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54A4" w14:textId="67531992" w:rsidR="0053249F" w:rsidRDefault="00ED64DB" w:rsidP="00ED64DB">
      <w:pPr>
        <w:pStyle w:val="Title"/>
        <w:rPr>
          <w:sz w:val="40"/>
          <w:szCs w:val="40"/>
        </w:rPr>
      </w:pPr>
      <w:r w:rsidRPr="00870E3C">
        <w:rPr>
          <w:sz w:val="40"/>
          <w:szCs w:val="40"/>
        </w:rPr>
        <w:t>Cheat Sheet - Managing Your T-Mobile Hotspots</w:t>
      </w:r>
    </w:p>
    <w:p w14:paraId="7A08D2DF" w14:textId="77777777" w:rsidR="00DE735F" w:rsidRPr="00DE735F" w:rsidRDefault="00DE735F" w:rsidP="00DE735F"/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19C4" w:rsidRPr="001B3329" w14:paraId="289677C1" w14:textId="77777777" w:rsidTr="00DE735F">
        <w:trPr>
          <w:jc w:val="center"/>
        </w:trPr>
        <w:tc>
          <w:tcPr>
            <w:tcW w:w="4675" w:type="dxa"/>
          </w:tcPr>
          <w:p w14:paraId="6F349970" w14:textId="4431E431" w:rsidR="004519C4" w:rsidRDefault="004519C4" w:rsidP="004519C4">
            <w:r>
              <w:rPr>
                <w:noProof/>
              </w:rPr>
              <w:drawing>
                <wp:inline distT="0" distB="0" distL="0" distR="0" wp14:anchorId="490C12AE" wp14:editId="6F356B35">
                  <wp:extent cx="2106778" cy="59108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792" cy="59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FEF40D1" w14:textId="7A6D994E" w:rsidR="004519C4" w:rsidRPr="00154871" w:rsidRDefault="00F215B2" w:rsidP="004519C4">
            <w:pPr>
              <w:rPr>
                <w:i/>
                <w:iCs/>
                <w:lang w:val="fr-FR"/>
              </w:rPr>
            </w:pPr>
            <w:r w:rsidRPr="00154871">
              <w:rPr>
                <w:i/>
                <w:iCs/>
                <w:lang w:val="fr-FR"/>
              </w:rPr>
              <w:t xml:space="preserve">Contact: </w:t>
            </w:r>
            <w:r w:rsidR="004519C4" w:rsidRPr="00154871">
              <w:rPr>
                <w:i/>
                <w:iCs/>
                <w:lang w:val="fr-FR"/>
              </w:rPr>
              <w:t>Paul Kissman</w:t>
            </w:r>
            <w:r w:rsidR="004519C4" w:rsidRPr="00154871">
              <w:rPr>
                <w:i/>
                <w:iCs/>
                <w:lang w:val="fr-FR"/>
              </w:rPr>
              <w:br/>
            </w:r>
            <w:hyperlink r:id="rId8" w:history="1">
              <w:r w:rsidR="004519C4" w:rsidRPr="00154871">
                <w:rPr>
                  <w:rStyle w:val="Hyperlink"/>
                  <w:i/>
                  <w:iCs/>
                  <w:lang w:val="fr-FR"/>
                </w:rPr>
                <w:t>paul.kissman@mass.gov</w:t>
              </w:r>
            </w:hyperlink>
          </w:p>
        </w:tc>
      </w:tr>
      <w:tr w:rsidR="00DE735F" w:rsidRPr="001B3329" w14:paraId="24514ECD" w14:textId="77777777" w:rsidTr="00DE735F">
        <w:trPr>
          <w:jc w:val="center"/>
        </w:trPr>
        <w:tc>
          <w:tcPr>
            <w:tcW w:w="4675" w:type="dxa"/>
          </w:tcPr>
          <w:p w14:paraId="50FB2D36" w14:textId="77777777" w:rsidR="00DE735F" w:rsidRPr="00154871" w:rsidRDefault="00DE735F" w:rsidP="004519C4">
            <w:pPr>
              <w:rPr>
                <w:noProof/>
                <w:lang w:val="fr-FR"/>
              </w:rPr>
            </w:pPr>
          </w:p>
        </w:tc>
        <w:tc>
          <w:tcPr>
            <w:tcW w:w="4675" w:type="dxa"/>
          </w:tcPr>
          <w:p w14:paraId="4F023FAA" w14:textId="77777777" w:rsidR="00DE735F" w:rsidRPr="00154871" w:rsidRDefault="00DE735F" w:rsidP="004519C4">
            <w:pPr>
              <w:rPr>
                <w:i/>
                <w:iCs/>
                <w:lang w:val="fr-FR"/>
              </w:rPr>
            </w:pPr>
          </w:p>
        </w:tc>
      </w:tr>
    </w:tbl>
    <w:p w14:paraId="54D14419" w14:textId="29655E13" w:rsidR="00323EF1" w:rsidRPr="001B3329" w:rsidRDefault="004519C4" w:rsidP="00323EF1">
      <w:pPr>
        <w:pStyle w:val="Heading2"/>
        <w:rPr>
          <w:sz w:val="24"/>
          <w:szCs w:val="24"/>
        </w:rPr>
      </w:pPr>
      <w:r w:rsidRPr="001B3329">
        <w:rPr>
          <w:sz w:val="24"/>
          <w:szCs w:val="24"/>
        </w:rPr>
        <w:t xml:space="preserve">Vendor </w:t>
      </w:r>
      <w:r w:rsidR="00323EF1" w:rsidRPr="001B3329">
        <w:rPr>
          <w:sz w:val="24"/>
          <w:szCs w:val="24"/>
        </w:rPr>
        <w:t>Contact Information</w:t>
      </w:r>
    </w:p>
    <w:p w14:paraId="6FF06D55" w14:textId="200B8760" w:rsidR="00323EF1" w:rsidRPr="001B3329" w:rsidRDefault="00323EF1" w:rsidP="00323EF1">
      <w:pPr>
        <w:pStyle w:val="Heading3"/>
        <w:rPr>
          <w:sz w:val="24"/>
          <w:szCs w:val="24"/>
        </w:rPr>
      </w:pPr>
      <w:r w:rsidRPr="001B3329">
        <w:rPr>
          <w:sz w:val="24"/>
          <w:szCs w:val="24"/>
        </w:rPr>
        <w:t>T-Mobile</w:t>
      </w:r>
    </w:p>
    <w:p w14:paraId="02AFDE65" w14:textId="626209D9" w:rsidR="00287F14" w:rsidRDefault="00287F14" w:rsidP="00287F14">
      <w:pPr>
        <w:pStyle w:val="NormalWeb"/>
        <w:ind w:left="720"/>
      </w:pPr>
      <w:r>
        <w:t>For reference, t</w:t>
      </w:r>
      <w:r w:rsidRPr="00287F14">
        <w:t xml:space="preserve">he </w:t>
      </w:r>
      <w:r>
        <w:t xml:space="preserve">MBLC Billing Account Number (BAN): </w:t>
      </w:r>
      <w:r w:rsidRPr="00941682">
        <w:rPr>
          <w:b/>
          <w:bCs/>
        </w:rPr>
        <w:t>973977587</w:t>
      </w:r>
    </w:p>
    <w:p w14:paraId="759F4C0A" w14:textId="6C04E2A1" w:rsidR="00323EF1" w:rsidRPr="008A4CA3" w:rsidRDefault="008A4CA3" w:rsidP="004503A9">
      <w:pPr>
        <w:pStyle w:val="NormalWeb"/>
        <w:ind w:left="720"/>
        <w:rPr>
          <w:lang w:val="fr-FR"/>
        </w:rPr>
      </w:pPr>
      <w:bookmarkStart w:id="0" w:name="_Hlk79757911"/>
      <w:r w:rsidRPr="008A4CA3">
        <w:rPr>
          <w:lang w:val="fr-FR"/>
        </w:rPr>
        <w:t xml:space="preserve">T-Mobile </w:t>
      </w:r>
      <w:r w:rsidR="00323EF1" w:rsidRPr="008A4CA3">
        <w:rPr>
          <w:lang w:val="fr-FR"/>
        </w:rPr>
        <w:t xml:space="preserve">Portal </w:t>
      </w:r>
      <w:bookmarkEnd w:id="0"/>
      <w:r w:rsidR="0000672F" w:rsidRPr="008A4CA3">
        <w:rPr>
          <w:lang w:val="fr-FR"/>
        </w:rPr>
        <w:t>Login:</w:t>
      </w:r>
      <w:r w:rsidRPr="008A4CA3">
        <w:rPr>
          <w:lang w:val="fr-FR"/>
        </w:rPr>
        <w:br/>
      </w:r>
      <w:hyperlink r:id="rId9" w:history="1">
        <w:r w:rsidRPr="008A4CA3">
          <w:rPr>
            <w:rStyle w:val="Hyperlink"/>
            <w:lang w:val="fr-FR"/>
          </w:rPr>
          <w:t>https://statelocalgov.tmorders.com/portal</w:t>
        </w:r>
      </w:hyperlink>
    </w:p>
    <w:p w14:paraId="7B3506B4" w14:textId="433BE675" w:rsidR="00323EF1" w:rsidRPr="008A4CA3" w:rsidRDefault="008A4CA3" w:rsidP="004503A9">
      <w:pPr>
        <w:pStyle w:val="NormalWeb"/>
        <w:ind w:left="720"/>
        <w:rPr>
          <w:lang w:val="fr-FR"/>
        </w:rPr>
      </w:pPr>
      <w:bookmarkStart w:id="1" w:name="_Hlk79757929"/>
      <w:r w:rsidRPr="008A4CA3">
        <w:rPr>
          <w:lang w:val="fr-FR"/>
        </w:rPr>
        <w:t xml:space="preserve">T-Mobile </w:t>
      </w:r>
      <w:r w:rsidR="00323EF1" w:rsidRPr="008A4CA3">
        <w:rPr>
          <w:lang w:val="fr-FR"/>
        </w:rPr>
        <w:t xml:space="preserve">Portal </w:t>
      </w:r>
      <w:bookmarkEnd w:id="1"/>
      <w:r w:rsidR="0000672F" w:rsidRPr="008A4CA3">
        <w:rPr>
          <w:lang w:val="fr-FR"/>
        </w:rPr>
        <w:t>Registration:</w:t>
      </w:r>
      <w:r w:rsidRPr="008A4CA3">
        <w:rPr>
          <w:lang w:val="fr-FR"/>
        </w:rPr>
        <w:br/>
      </w:r>
      <w:hyperlink r:id="rId10" w:history="1">
        <w:r w:rsidRPr="008A4CA3">
          <w:rPr>
            <w:rStyle w:val="Hyperlink"/>
            <w:lang w:val="fr-FR"/>
          </w:rPr>
          <w:t>https://statelocalgov.tmorders.com/portal/register</w:t>
        </w:r>
      </w:hyperlink>
    </w:p>
    <w:p w14:paraId="02EC4482" w14:textId="42516462" w:rsidR="008C4A63" w:rsidRDefault="008C4A63" w:rsidP="008C4A63">
      <w:pPr>
        <w:pStyle w:val="NormalWeb"/>
        <w:ind w:left="720"/>
      </w:pPr>
      <w:bookmarkStart w:id="2" w:name="_Hlk79757976"/>
      <w:r>
        <w:t xml:space="preserve">Filtering Changes | </w:t>
      </w:r>
      <w:r w:rsidR="002A04A1">
        <w:t xml:space="preserve">Suspensions | </w:t>
      </w:r>
      <w:r w:rsidRPr="008A4CA3">
        <w:t>Replace lost/stolen/broken equipment</w:t>
      </w:r>
      <w:bookmarkEnd w:id="2"/>
      <w:r>
        <w:br/>
      </w:r>
      <w:r w:rsidR="001B3329">
        <w:t>423.604.3219</w:t>
      </w:r>
      <w:r>
        <w:t xml:space="preserve"> (</w:t>
      </w:r>
      <w:r w:rsidR="001B3329">
        <w:t>Megan Stafford</w:t>
      </w:r>
      <w:r>
        <w:t>) or</w:t>
      </w:r>
      <w:r w:rsidR="009E7E20">
        <w:t xml:space="preserve"> </w:t>
      </w:r>
      <w:hyperlink r:id="rId11" w:history="1">
        <w:r w:rsidR="001B3329">
          <w:rPr>
            <w:rStyle w:val="Hyperlink"/>
          </w:rPr>
          <w:t>megan.stafford@t-mobilesupport.com</w:t>
        </w:r>
      </w:hyperlink>
      <w:r>
        <w:t xml:space="preserve"> </w:t>
      </w:r>
      <w:r>
        <w:br/>
        <w:t>(</w:t>
      </w:r>
      <w:r w:rsidRPr="008E73BB">
        <w:t>8:00 AM to 4:50 PM EST Monday through Friday</w:t>
      </w:r>
      <w:r>
        <w:t>)</w:t>
      </w:r>
    </w:p>
    <w:p w14:paraId="4130A0AD" w14:textId="12629704" w:rsidR="00323EF1" w:rsidRDefault="008A4CA3" w:rsidP="004503A9">
      <w:pPr>
        <w:pStyle w:val="NormalWeb"/>
        <w:ind w:left="720"/>
      </w:pPr>
      <w:r>
        <w:t xml:space="preserve">T-Mobile </w:t>
      </w:r>
      <w:r w:rsidR="00323EF1">
        <w:t>Device Troubleshooting</w:t>
      </w:r>
      <w:r>
        <w:t xml:space="preserve"> (both staff and patrons)</w:t>
      </w:r>
      <w:r w:rsidR="00323EF1">
        <w:t>:</w:t>
      </w:r>
      <w:r>
        <w:br/>
      </w:r>
      <w:r w:rsidR="00323EF1">
        <w:t>844-341-4834</w:t>
      </w:r>
    </w:p>
    <w:p w14:paraId="6B4832A4" w14:textId="074AC55D" w:rsidR="00335543" w:rsidRPr="00335543" w:rsidRDefault="00335543" w:rsidP="00335543">
      <w:pPr>
        <w:pStyle w:val="NormalWeb"/>
        <w:ind w:left="720"/>
      </w:pPr>
      <w:bookmarkStart w:id="3" w:name="_Hlk79757946"/>
      <w:r w:rsidRPr="00335543">
        <w:t>T-Mobile Portal Assistance</w:t>
      </w:r>
      <w:bookmarkEnd w:id="3"/>
      <w:r w:rsidRPr="00335543">
        <w:t xml:space="preserve"> (for when the portal itself is not wo</w:t>
      </w:r>
      <w:r>
        <w:t>rking properly)</w:t>
      </w:r>
      <w:r w:rsidRPr="00335543">
        <w:t>:</w:t>
      </w:r>
      <w:r w:rsidRPr="00335543">
        <w:br/>
        <w:t xml:space="preserve">800-307-0340 or </w:t>
      </w:r>
      <w:hyperlink r:id="rId12" w:history="1">
        <w:r w:rsidRPr="00335543">
          <w:rPr>
            <w:rStyle w:val="Hyperlink"/>
          </w:rPr>
          <w:t>tmsupport@inseego.com</w:t>
        </w:r>
      </w:hyperlink>
      <w:r w:rsidRPr="00335543">
        <w:t xml:space="preserve"> </w:t>
      </w:r>
    </w:p>
    <w:p w14:paraId="78B35613" w14:textId="5FF9CE18" w:rsidR="00323EF1" w:rsidRPr="00BD278C" w:rsidRDefault="00323EF1" w:rsidP="00323EF1">
      <w:pPr>
        <w:pStyle w:val="Heading3"/>
        <w:rPr>
          <w:sz w:val="24"/>
          <w:szCs w:val="24"/>
        </w:rPr>
      </w:pPr>
      <w:r w:rsidRPr="00BD278C">
        <w:rPr>
          <w:sz w:val="24"/>
          <w:szCs w:val="24"/>
        </w:rPr>
        <w:t>Pintrac MDM (Franklin wireless)</w:t>
      </w:r>
    </w:p>
    <w:p w14:paraId="12FA1A5E" w14:textId="181E0A3B" w:rsidR="00323EF1" w:rsidRPr="009E7E20" w:rsidRDefault="004503A9" w:rsidP="00BD278C">
      <w:pPr>
        <w:pStyle w:val="NormalWeb"/>
        <w:ind w:left="720"/>
      </w:pPr>
      <w:r w:rsidRPr="009E7E20">
        <w:t xml:space="preserve">Pintrac MDM </w:t>
      </w:r>
      <w:r w:rsidR="00323EF1" w:rsidRPr="009E7E20">
        <w:t>Portal Login</w:t>
      </w:r>
      <w:r w:rsidRPr="009E7E20">
        <w:t>:</w:t>
      </w:r>
      <w:r w:rsidRPr="009E7E20">
        <w:br/>
      </w:r>
      <w:hyperlink r:id="rId13" w:history="1">
        <w:r w:rsidRPr="009E7E20">
          <w:rPr>
            <w:rStyle w:val="Hyperlink"/>
          </w:rPr>
          <w:t>https://mdm.pintracview.com/login</w:t>
        </w:r>
      </w:hyperlink>
    </w:p>
    <w:p w14:paraId="1FD242F8" w14:textId="4571378A" w:rsidR="00323EF1" w:rsidRDefault="00627369" w:rsidP="00BD278C">
      <w:pPr>
        <w:pStyle w:val="NormalWeb"/>
        <w:ind w:left="720"/>
        <w:rPr>
          <w:lang w:val="es-ES"/>
        </w:rPr>
      </w:pPr>
      <w:r>
        <w:rPr>
          <w:lang w:val="es-ES"/>
        </w:rPr>
        <w:t xml:space="preserve">Pintrac MDM </w:t>
      </w:r>
      <w:r w:rsidR="00323EF1" w:rsidRPr="008418D0">
        <w:rPr>
          <w:lang w:val="es-ES"/>
        </w:rPr>
        <w:t>Portal Registration</w:t>
      </w:r>
      <w:r w:rsidR="008418D0" w:rsidRPr="008418D0">
        <w:rPr>
          <w:lang w:val="es-ES"/>
        </w:rPr>
        <w:t>:</w:t>
      </w:r>
      <w:r w:rsidR="008418D0" w:rsidRPr="008418D0">
        <w:rPr>
          <w:lang w:val="es-ES"/>
        </w:rPr>
        <w:br/>
      </w:r>
      <w:hyperlink r:id="rId14" w:history="1">
        <w:r w:rsidR="008418D0" w:rsidRPr="00D32A2F">
          <w:rPr>
            <w:rStyle w:val="Hyperlink"/>
            <w:lang w:val="es-ES"/>
          </w:rPr>
          <w:t>https://www.mobileedge.us/pintrac-mdm-ma</w:t>
        </w:r>
      </w:hyperlink>
    </w:p>
    <w:p w14:paraId="0F25C035" w14:textId="62E277D3" w:rsidR="00BD278C" w:rsidRPr="0094373E" w:rsidRDefault="00323EF1" w:rsidP="00AA51CC">
      <w:pPr>
        <w:pStyle w:val="NormalWeb"/>
        <w:ind w:left="720"/>
      </w:pPr>
      <w:r w:rsidRPr="0094373E">
        <w:t xml:space="preserve">Support: </w:t>
      </w:r>
      <w:r w:rsidR="008418D0" w:rsidRPr="0094373E">
        <w:br/>
      </w:r>
      <w:hyperlink r:id="rId15" w:history="1">
        <w:r w:rsidR="0094373E" w:rsidRPr="00D32A2F">
          <w:rPr>
            <w:rStyle w:val="Hyperlink"/>
          </w:rPr>
          <w:t>support@pintrac.com</w:t>
        </w:r>
      </w:hyperlink>
      <w:r w:rsidR="0094373E">
        <w:br/>
      </w:r>
      <w:hyperlink r:id="rId16" w:history="1">
        <w:r w:rsidR="0094373E" w:rsidRPr="00D32A2F">
          <w:rPr>
            <w:rStyle w:val="Hyperlink"/>
          </w:rPr>
          <w:t>https://www.franklinwireless.com/support</w:t>
        </w:r>
      </w:hyperlink>
      <w:r w:rsidR="0094373E">
        <w:br/>
      </w:r>
      <w:r w:rsidRPr="0094373E">
        <w:t>619</w:t>
      </w:r>
      <w:r w:rsidR="0094373E">
        <w:t>-</w:t>
      </w:r>
      <w:r w:rsidRPr="0094373E">
        <w:t>301-6365</w:t>
      </w:r>
      <w:r w:rsidR="005E0542" w:rsidRPr="0094373E">
        <w:t xml:space="preserve"> </w:t>
      </w:r>
      <w:r w:rsidR="0094373E" w:rsidRPr="0094373E">
        <w:t xml:space="preserve">Jennifer Schwartz </w:t>
      </w:r>
      <w:r w:rsidR="005E0542" w:rsidRPr="0094373E">
        <w:t>(</w:t>
      </w:r>
      <w:r w:rsidR="002A7D6A">
        <w:t>Jennifer is on C</w:t>
      </w:r>
      <w:r w:rsidR="005E0542" w:rsidRPr="0094373E">
        <w:t xml:space="preserve">entral </w:t>
      </w:r>
      <w:r w:rsidR="002A7D6A">
        <w:t>T</w:t>
      </w:r>
      <w:r w:rsidR="005E0542" w:rsidRPr="0094373E">
        <w:t>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4"/>
        <w:gridCol w:w="5466"/>
      </w:tblGrid>
      <w:tr w:rsidR="0008070D" w:rsidRPr="008B3F3B" w14:paraId="4FDC04D1" w14:textId="77777777" w:rsidTr="00F02A96">
        <w:trPr>
          <w:trHeight w:val="510"/>
        </w:trPr>
        <w:tc>
          <w:tcPr>
            <w:tcW w:w="3884" w:type="dxa"/>
            <w:vMerge w:val="restart"/>
          </w:tcPr>
          <w:p w14:paraId="6EED321F" w14:textId="77777777" w:rsidR="00F67D9B" w:rsidRDefault="00F67D9B" w:rsidP="00733AB0">
            <w:pPr>
              <w:pStyle w:val="Heading1"/>
              <w:outlineLvl w:val="0"/>
            </w:pPr>
            <w:r>
              <w:lastRenderedPageBreak/>
              <w:t>Identifying Your Hotspot to Talk to T-Mobile or Franklin / Pintrac</w:t>
            </w:r>
          </w:p>
          <w:p w14:paraId="0F85A416" w14:textId="77777777" w:rsidR="000D6B60" w:rsidRDefault="000D6B60" w:rsidP="000D6B60"/>
          <w:p w14:paraId="5AE12F8F" w14:textId="22EBB53F" w:rsidR="000D6B60" w:rsidRDefault="000D6B60" w:rsidP="000D6B60">
            <w:r>
              <w:t xml:space="preserve">Sometimes you need to talk to technical support.  T-Mobile and Pintrac (Franklin Wireless) </w:t>
            </w:r>
            <w:r w:rsidR="00AA51CC">
              <w:t xml:space="preserve">may </w:t>
            </w:r>
            <w:r>
              <w:t>use different numbers.</w:t>
            </w:r>
          </w:p>
          <w:p w14:paraId="242F66C7" w14:textId="0D872E37" w:rsidR="000D6B60" w:rsidRPr="000D6B60" w:rsidRDefault="00AA51CC" w:rsidP="000D6B60">
            <w:r>
              <w:t>But b</w:t>
            </w:r>
            <w:r w:rsidR="000D6B60">
              <w:t xml:space="preserve">oth can use the </w:t>
            </w:r>
            <w:r w:rsidR="006F0831">
              <w:t xml:space="preserve">hotspot </w:t>
            </w:r>
            <w:r w:rsidR="000D6B60" w:rsidRPr="00D73FD0">
              <w:rPr>
                <w:b/>
                <w:bCs/>
              </w:rPr>
              <w:t>phone number</w:t>
            </w:r>
            <w:r w:rsidR="000422AD">
              <w:rPr>
                <w:b/>
                <w:bCs/>
              </w:rPr>
              <w:t>.</w:t>
            </w:r>
          </w:p>
        </w:tc>
        <w:tc>
          <w:tcPr>
            <w:tcW w:w="5466" w:type="dxa"/>
          </w:tcPr>
          <w:p w14:paraId="48FB79EC" w14:textId="77777777" w:rsidR="00F67D9B" w:rsidRDefault="00F67D9B" w:rsidP="00870E3C">
            <w:pPr>
              <w:pStyle w:val="Heading2"/>
              <w:outlineLvl w:val="1"/>
            </w:pPr>
            <w:r>
              <w:t>T-Mobile</w:t>
            </w:r>
          </w:p>
          <w:p w14:paraId="3694EFD8" w14:textId="450BF388" w:rsidR="008B3F3B" w:rsidRDefault="008B3F3B" w:rsidP="004361FC">
            <w:pPr>
              <w:spacing w:after="240"/>
            </w:pPr>
            <w:r w:rsidRPr="008B3F3B">
              <w:t>T-Mobile uses</w:t>
            </w:r>
            <w:r w:rsidR="00D73FD0">
              <w:t xml:space="preserve"> the</w:t>
            </w:r>
            <w:r w:rsidR="00042431">
              <w:t xml:space="preserve"> </w:t>
            </w:r>
            <w:r w:rsidR="00042431" w:rsidRPr="00D73FD0">
              <w:rPr>
                <w:rStyle w:val="IntenseEmphasis"/>
              </w:rPr>
              <w:t>phone number</w:t>
            </w:r>
            <w:r w:rsidR="00042431" w:rsidRPr="00042431">
              <w:t xml:space="preserve"> and</w:t>
            </w:r>
            <w:r w:rsidR="00BB3D19">
              <w:t>/or</w:t>
            </w:r>
            <w:r w:rsidRPr="00042431">
              <w:t xml:space="preserve"> </w:t>
            </w:r>
            <w:r w:rsidRPr="00D73FD0">
              <w:rPr>
                <w:rStyle w:val="IntenseEmphasis"/>
              </w:rPr>
              <w:t>SIM card number</w:t>
            </w:r>
            <w:r>
              <w:t xml:space="preserve"> to identify the</w:t>
            </w:r>
            <w:r w:rsidR="00094C87">
              <w:t xml:space="preserve"> correct line</w:t>
            </w:r>
            <w:r w:rsidR="00813552">
              <w:t>).</w:t>
            </w:r>
          </w:p>
          <w:p w14:paraId="55334F23" w14:textId="5138E38F" w:rsidR="008C6BAF" w:rsidRDefault="00D73FD0" w:rsidP="00ED64DB">
            <w:r>
              <w:t xml:space="preserve">Check the </w:t>
            </w:r>
            <w:r w:rsidR="008C6BAF">
              <w:t xml:space="preserve">label on the </w:t>
            </w:r>
            <w:r w:rsidR="00A52598">
              <w:t xml:space="preserve">back of the </w:t>
            </w:r>
            <w:r w:rsidR="008C6BAF">
              <w:t>hotspot.</w:t>
            </w:r>
          </w:p>
          <w:p w14:paraId="4289DD13" w14:textId="153AB3ED" w:rsidR="00431799" w:rsidRDefault="00F71B22" w:rsidP="004361FC">
            <w:pPr>
              <w:spacing w:after="240"/>
            </w:pPr>
            <w:r>
              <w:t xml:space="preserve">T-Mobile </w:t>
            </w:r>
            <w:r w:rsidR="007F59E7">
              <w:t xml:space="preserve">may </w:t>
            </w:r>
            <w:r w:rsidR="00635326">
              <w:t xml:space="preserve">also </w:t>
            </w:r>
            <w:r w:rsidR="00CF221E" w:rsidRPr="009A6ADF">
              <w:t>need the</w:t>
            </w:r>
            <w:r w:rsidR="00525283">
              <w:t xml:space="preserve"> MBLC</w:t>
            </w:r>
            <w:r w:rsidR="00CF221E" w:rsidRPr="009A6ADF">
              <w:t xml:space="preserve"> </w:t>
            </w:r>
            <w:r w:rsidR="00C479AB" w:rsidRPr="00564947">
              <w:rPr>
                <w:rStyle w:val="IntenseEmphasis"/>
              </w:rPr>
              <w:t>BAN</w:t>
            </w:r>
            <w:r w:rsidR="009A6ADF">
              <w:t xml:space="preserve"> (Account #</w:t>
            </w:r>
            <w:r w:rsidR="00CF221E">
              <w:t xml:space="preserve">  </w:t>
            </w:r>
            <w:bookmarkStart w:id="4" w:name="_Hlk79758107"/>
            <w:r w:rsidR="00CF221E" w:rsidRPr="005D575F">
              <w:rPr>
                <w:rStyle w:val="IntenseEmphasis"/>
              </w:rPr>
              <w:t>973977587</w:t>
            </w:r>
            <w:bookmarkEnd w:id="4"/>
            <w:r w:rsidR="009A6ADF">
              <w:t xml:space="preserve">) </w:t>
            </w:r>
            <w:r w:rsidR="0064433E">
              <w:t xml:space="preserve">and the </w:t>
            </w:r>
            <w:r w:rsidR="00431799">
              <w:t>library name</w:t>
            </w:r>
            <w:r w:rsidR="001C07BF">
              <w:t xml:space="preserve"> if the SIM or </w:t>
            </w:r>
            <w:r w:rsidR="00365C0A">
              <w:t>p</w:t>
            </w:r>
            <w:r w:rsidR="001C07BF">
              <w:t>hone numbers don’t match</w:t>
            </w:r>
            <w:r w:rsidR="00365C0A">
              <w:t xml:space="preserve"> for so</w:t>
            </w:r>
            <w:r w:rsidR="00BF6BC4">
              <w:t>me reason</w:t>
            </w:r>
            <w:r w:rsidR="001C07BF">
              <w:t>.</w:t>
            </w:r>
          </w:p>
          <w:p w14:paraId="4986B509" w14:textId="37C408B7" w:rsidR="00FE4CF2" w:rsidRPr="008B3F3B" w:rsidRDefault="00C8343F" w:rsidP="004361FC">
            <w:pPr>
              <w:spacing w:after="240"/>
            </w:pPr>
            <w:r>
              <w:t xml:space="preserve">T-Mobile </w:t>
            </w:r>
            <w:r w:rsidR="005E14AC">
              <w:t xml:space="preserve">may </w:t>
            </w:r>
            <w:r w:rsidR="00387F33">
              <w:t xml:space="preserve">also </w:t>
            </w:r>
            <w:r w:rsidR="005E14AC">
              <w:t xml:space="preserve">refer to the </w:t>
            </w:r>
            <w:r w:rsidR="0064433E" w:rsidRPr="005D575F">
              <w:rPr>
                <w:rStyle w:val="IntenseEmphasis"/>
              </w:rPr>
              <w:t>DAC</w:t>
            </w:r>
            <w:r w:rsidR="00BF2BD4">
              <w:t xml:space="preserve">, </w:t>
            </w:r>
            <w:r w:rsidR="00623358">
              <w:t xml:space="preserve">the library’s unique identifier under the </w:t>
            </w:r>
            <w:r w:rsidR="00643B69">
              <w:t>MBLC</w:t>
            </w:r>
            <w:r w:rsidR="00623358">
              <w:t xml:space="preserve"> account</w:t>
            </w:r>
            <w:r w:rsidR="00D75009">
              <w:t>.</w:t>
            </w:r>
            <w:r w:rsidR="008A143A">
              <w:br/>
            </w:r>
            <w:r w:rsidR="0064433E">
              <w:t xml:space="preserve">Example:  </w:t>
            </w:r>
            <w:r w:rsidR="0064433E" w:rsidRPr="00D00CDE">
              <w:rPr>
                <w:i/>
                <w:iCs/>
              </w:rPr>
              <w:t>PU-QUINCY-CRANE</w:t>
            </w:r>
          </w:p>
        </w:tc>
      </w:tr>
      <w:tr w:rsidR="0008070D" w14:paraId="2B2F695C" w14:textId="77777777" w:rsidTr="00F02A96">
        <w:trPr>
          <w:trHeight w:val="510"/>
        </w:trPr>
        <w:tc>
          <w:tcPr>
            <w:tcW w:w="3884" w:type="dxa"/>
            <w:vMerge/>
          </w:tcPr>
          <w:p w14:paraId="0F2FCFA4" w14:textId="77777777" w:rsidR="00F67D9B" w:rsidRPr="008B3F3B" w:rsidRDefault="00F67D9B" w:rsidP="00733AB0">
            <w:pPr>
              <w:pStyle w:val="Heading1"/>
              <w:outlineLvl w:val="0"/>
            </w:pPr>
          </w:p>
        </w:tc>
        <w:tc>
          <w:tcPr>
            <w:tcW w:w="5466" w:type="dxa"/>
          </w:tcPr>
          <w:p w14:paraId="48514D7F" w14:textId="77777777" w:rsidR="00F67D9B" w:rsidRDefault="00F67D9B" w:rsidP="00870E3C">
            <w:pPr>
              <w:pStyle w:val="Heading2"/>
              <w:outlineLvl w:val="1"/>
            </w:pPr>
            <w:r>
              <w:t>Pintrac (Franklin Wireless)</w:t>
            </w:r>
          </w:p>
          <w:p w14:paraId="5A823112" w14:textId="3E5EDC01" w:rsidR="00D27367" w:rsidRDefault="00D27367" w:rsidP="00ED64DB">
            <w:r>
              <w:t>Pintrac’s primary identifier</w:t>
            </w:r>
            <w:r w:rsidR="006E5A0A">
              <w:t>:</w:t>
            </w:r>
            <w:r>
              <w:t xml:space="preserve"> </w:t>
            </w:r>
            <w:r w:rsidRPr="005D575F">
              <w:rPr>
                <w:rStyle w:val="IntenseEmphasis"/>
              </w:rPr>
              <w:t>IMEI</w:t>
            </w:r>
            <w:r>
              <w:t xml:space="preserve"> </w:t>
            </w:r>
            <w:r w:rsidR="006B1D40">
              <w:t xml:space="preserve">(hotspot serial number) </w:t>
            </w:r>
            <w:r w:rsidR="006E5A0A">
              <w:t xml:space="preserve">and </w:t>
            </w:r>
            <w:r w:rsidR="006E5A0A" w:rsidRPr="006E5A0A">
              <w:rPr>
                <w:rStyle w:val="IntenseEmphasis"/>
              </w:rPr>
              <w:t xml:space="preserve">Phone </w:t>
            </w:r>
            <w:r w:rsidRPr="006E5A0A">
              <w:rPr>
                <w:rStyle w:val="IntenseEmphasis"/>
              </w:rPr>
              <w:t>number</w:t>
            </w:r>
            <w:r>
              <w:t>.</w:t>
            </w:r>
          </w:p>
          <w:p w14:paraId="05D64383" w14:textId="4CE8A2BF" w:rsidR="00D27367" w:rsidRDefault="002862EF" w:rsidP="00ED64DB">
            <w:r>
              <w:t xml:space="preserve">The </w:t>
            </w:r>
            <w:r w:rsidR="006E5A0A">
              <w:t>IMEI is l</w:t>
            </w:r>
            <w:r w:rsidR="00564F0B">
              <w:t>ocated inside the back cover</w:t>
            </w:r>
          </w:p>
          <w:p w14:paraId="0E396E9A" w14:textId="77777777" w:rsidR="00CC044B" w:rsidRDefault="00CC044B" w:rsidP="00ED64DB">
            <w:r>
              <w:t xml:space="preserve">Pintrac calls the phone number the </w:t>
            </w:r>
            <w:r w:rsidRPr="005D575F">
              <w:rPr>
                <w:rStyle w:val="IntenseEmphasis"/>
              </w:rPr>
              <w:t>MSISDN</w:t>
            </w:r>
            <w:r>
              <w:t>, which is the 5</w:t>
            </w:r>
            <w:r w:rsidRPr="00CC044B">
              <w:rPr>
                <w:vertAlign w:val="superscript"/>
              </w:rPr>
              <w:t>th</w:t>
            </w:r>
            <w:r>
              <w:t xml:space="preserve"> column when you look at the dashboard</w:t>
            </w:r>
            <w:r w:rsidR="004361FC">
              <w:t>.</w:t>
            </w:r>
            <w:r w:rsidR="003A0571">
              <w:t xml:space="preserve"> </w:t>
            </w:r>
            <w:r w:rsidR="0008070D">
              <w:br/>
            </w:r>
            <w:r w:rsidR="0008070D">
              <w:rPr>
                <w:noProof/>
              </w:rPr>
              <w:drawing>
                <wp:inline distT="0" distB="0" distL="0" distR="0" wp14:anchorId="2990ABD4" wp14:editId="3F4F66EE">
                  <wp:extent cx="3299155" cy="1056251"/>
                  <wp:effectExtent l="19050" t="19050" r="15875" b="10795"/>
                  <wp:docPr id="5" name="Picture 5" descr="screen grab showing phone number and IMEI lo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creen grab showing phone number and IMEI locations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529" cy="10694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67204" w14:textId="14456F5F" w:rsidR="00CD530A" w:rsidRDefault="00CD530A" w:rsidP="00CD530A">
            <w:r>
              <w:t xml:space="preserve">Pintrac uses “Organizations” (always </w:t>
            </w:r>
            <w:r w:rsidRPr="00055A90">
              <w:rPr>
                <w:rStyle w:val="IntenseEmphasis"/>
              </w:rPr>
              <w:t>MA Board Library</w:t>
            </w:r>
            <w:r>
              <w:t>) and “Groups”, (Your Library’s Name) to organize the devices.</w:t>
            </w:r>
          </w:p>
          <w:p w14:paraId="383D854B" w14:textId="1F334DB9" w:rsidR="0008070D" w:rsidRDefault="0008070D" w:rsidP="00ED64DB"/>
        </w:tc>
      </w:tr>
      <w:tr w:rsidR="0008070D" w14:paraId="4B2D0B4A" w14:textId="77777777" w:rsidTr="00F02A96">
        <w:trPr>
          <w:trHeight w:val="480"/>
        </w:trPr>
        <w:tc>
          <w:tcPr>
            <w:tcW w:w="3884" w:type="dxa"/>
            <w:vMerge w:val="restart"/>
          </w:tcPr>
          <w:p w14:paraId="5F93EBB0" w14:textId="770E5AF1" w:rsidR="00A043E1" w:rsidRDefault="00A043E1" w:rsidP="00733AB0">
            <w:pPr>
              <w:pStyle w:val="Heading1"/>
              <w:outlineLvl w:val="0"/>
            </w:pPr>
            <w:r>
              <w:t>Suspend / Restore Hotspot</w:t>
            </w:r>
          </w:p>
          <w:p w14:paraId="6FBC0BAF" w14:textId="77777777" w:rsidR="00A043E1" w:rsidRDefault="00A043E1" w:rsidP="009A753B"/>
          <w:p w14:paraId="1319CEE8" w14:textId="0DD388B6" w:rsidR="00A043E1" w:rsidRDefault="00B62B70" w:rsidP="00ED64DB">
            <w:r>
              <w:t xml:space="preserve">Scenario: </w:t>
            </w:r>
            <w:r w:rsidR="00A043E1">
              <w:t xml:space="preserve">Patron does not return a hotspot. Library </w:t>
            </w:r>
            <w:r w:rsidR="00DB5B48">
              <w:t xml:space="preserve">wishes to </w:t>
            </w:r>
            <w:r w:rsidR="00A043E1">
              <w:t xml:space="preserve">suspend service to make it </w:t>
            </w:r>
            <w:r w:rsidR="00797304">
              <w:t>non-functional</w:t>
            </w:r>
            <w:r w:rsidR="00A043E1">
              <w:t>.</w:t>
            </w:r>
          </w:p>
          <w:p w14:paraId="69E7583C" w14:textId="63259548" w:rsidR="00405941" w:rsidRDefault="00405941" w:rsidP="00ED64DB">
            <w:r>
              <w:t xml:space="preserve">Any of these three methods </w:t>
            </w:r>
            <w:r w:rsidR="00AF1606">
              <w:t xml:space="preserve">will </w:t>
            </w:r>
            <w:r>
              <w:t>work.</w:t>
            </w:r>
            <w:r w:rsidR="00434C45">
              <w:t xml:space="preserve"> </w:t>
            </w:r>
          </w:p>
        </w:tc>
        <w:tc>
          <w:tcPr>
            <w:tcW w:w="5466" w:type="dxa"/>
          </w:tcPr>
          <w:p w14:paraId="6E08D0FA" w14:textId="70BDE957" w:rsidR="00A043E1" w:rsidRDefault="00A043E1" w:rsidP="00EF6EE7">
            <w:pPr>
              <w:pStyle w:val="Heading2"/>
              <w:spacing w:after="240"/>
              <w:outlineLvl w:val="1"/>
            </w:pPr>
            <w:r>
              <w:t>Option 1: T-Mobile Dashboard</w:t>
            </w:r>
          </w:p>
          <w:p w14:paraId="40AD915C" w14:textId="21E59F69" w:rsidR="002D4DAF" w:rsidRDefault="002D4DAF" w:rsidP="00EF6EE7">
            <w:pPr>
              <w:spacing w:after="240"/>
            </w:pPr>
            <w:r>
              <w:t>(</w:t>
            </w:r>
            <w:r w:rsidR="00EF6EE7">
              <w:t>S</w:t>
            </w:r>
            <w:r>
              <w:t xml:space="preserve">ee: </w:t>
            </w:r>
            <w:hyperlink r:id="rId18" w:history="1">
              <w:r w:rsidRPr="006D2FD4">
                <w:rPr>
                  <w:rStyle w:val="Hyperlink"/>
                </w:rPr>
                <w:t>https://www.t-mobile.com/support/account/suspend-or-restore-your-line</w:t>
              </w:r>
            </w:hyperlink>
            <w:r>
              <w:t xml:space="preserve"> )</w:t>
            </w:r>
          </w:p>
          <w:p w14:paraId="20DC65BE" w14:textId="7658EF04" w:rsidR="00525D1F" w:rsidRDefault="00525D1F" w:rsidP="00EF6EE7">
            <w:pPr>
              <w:spacing w:after="240"/>
            </w:pPr>
            <w:r>
              <w:t xml:space="preserve">Login into the T-Mobile dashboard at: </w:t>
            </w:r>
            <w:hyperlink r:id="rId19" w:history="1">
              <w:r w:rsidRPr="006D2FD4">
                <w:rPr>
                  <w:rStyle w:val="Hyperlink"/>
                </w:rPr>
                <w:t>https://statelocalgov.tmorders.com/portal</w:t>
              </w:r>
            </w:hyperlink>
          </w:p>
          <w:p w14:paraId="60745F9A" w14:textId="05A20E08" w:rsidR="00525D1F" w:rsidRDefault="00525D1F" w:rsidP="00EF6EE7">
            <w:pPr>
              <w:spacing w:after="240"/>
            </w:pPr>
            <w:r>
              <w:t xml:space="preserve">Select </w:t>
            </w:r>
            <w:r w:rsidRPr="00A32E0D">
              <w:rPr>
                <w:rStyle w:val="IntenseEmphasis"/>
              </w:rPr>
              <w:t>Subscriber Management</w:t>
            </w:r>
            <w:r>
              <w:t xml:space="preserve"> and find the line you want to suspend.  You can use the search box and type in the phone number.</w:t>
            </w:r>
          </w:p>
          <w:p w14:paraId="2FB54F38" w14:textId="06A57959" w:rsidR="00525D1F" w:rsidRDefault="00525D1F" w:rsidP="00EF6EE7">
            <w:pPr>
              <w:spacing w:after="240"/>
            </w:pPr>
            <w:r>
              <w:t>Select the checkbox next to that number and</w:t>
            </w:r>
            <w:r w:rsidR="003D573D">
              <w:t xml:space="preserve"> then</w:t>
            </w:r>
            <w:r>
              <w:t xml:space="preserve"> click the </w:t>
            </w:r>
            <w:r w:rsidRPr="003D573D">
              <w:rPr>
                <w:rStyle w:val="IntenseEmphasis"/>
              </w:rPr>
              <w:t>Suspend / Restore</w:t>
            </w:r>
            <w:r>
              <w:t xml:space="preserve"> button</w:t>
            </w:r>
            <w:r w:rsidR="009956E3">
              <w:t xml:space="preserve"> above.</w:t>
            </w:r>
          </w:p>
          <w:p w14:paraId="152D08ED" w14:textId="7CDA47A3" w:rsidR="00B4421D" w:rsidRDefault="00B4421D" w:rsidP="00EF6EE7">
            <w:pPr>
              <w:spacing w:after="240"/>
            </w:pPr>
            <w:r>
              <w:rPr>
                <w:noProof/>
              </w:rPr>
              <w:lastRenderedPageBreak/>
              <w:drawing>
                <wp:inline distT="0" distB="0" distL="0" distR="0" wp14:anchorId="5CFB3904" wp14:editId="7373E299">
                  <wp:extent cx="2830983" cy="2109360"/>
                  <wp:effectExtent l="19050" t="19050" r="26670" b="24765"/>
                  <wp:docPr id="6" name="Picture 6" descr="Screen grab showing checkbox and suspend / restore lo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creen grab showing checkbox and suspend / restore locations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460" cy="21372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0716A" w14:textId="2AAEC002" w:rsidR="00525D1F" w:rsidRDefault="00525D1F" w:rsidP="00EF6EE7">
            <w:pPr>
              <w:spacing w:after="240"/>
            </w:pPr>
            <w:r>
              <w:t xml:space="preserve">Select </w:t>
            </w:r>
            <w:r w:rsidRPr="00A32E0D">
              <w:rPr>
                <w:rStyle w:val="IntenseEmphasis"/>
              </w:rPr>
              <w:t>Add to Device</w:t>
            </w:r>
            <w:r>
              <w:t xml:space="preserve"> to SUSPEND or </w:t>
            </w:r>
            <w:r w:rsidRPr="00A32E0D">
              <w:rPr>
                <w:rStyle w:val="IntenseEmphasis"/>
              </w:rPr>
              <w:t>Remove from Device</w:t>
            </w:r>
            <w:r>
              <w:t xml:space="preserve"> to RESTORE service.</w:t>
            </w:r>
          </w:p>
          <w:p w14:paraId="2DB8B4FA" w14:textId="589C1649" w:rsidR="000E3388" w:rsidRDefault="000E3388" w:rsidP="00EF6EE7">
            <w:pPr>
              <w:spacing w:after="240"/>
            </w:pPr>
            <w:r>
              <w:t xml:space="preserve">Leave </w:t>
            </w:r>
            <w:r w:rsidRPr="004A778E">
              <w:rPr>
                <w:rStyle w:val="IntenseEmphasis"/>
              </w:rPr>
              <w:t>today’s date</w:t>
            </w:r>
            <w:r>
              <w:t xml:space="preserve"> for anticipated day of change.</w:t>
            </w:r>
          </w:p>
          <w:p w14:paraId="7208A633" w14:textId="46D3ADF4" w:rsidR="000E3388" w:rsidRDefault="000E3388" w:rsidP="00EF6EE7">
            <w:pPr>
              <w:spacing w:after="240"/>
            </w:pPr>
            <w:r>
              <w:t xml:space="preserve">Under Reason for Service Change, choose </w:t>
            </w:r>
            <w:r w:rsidR="00DA2836" w:rsidRPr="004A778E">
              <w:rPr>
                <w:rStyle w:val="IntenseEmphasis"/>
              </w:rPr>
              <w:t>Temporary Suspend</w:t>
            </w:r>
          </w:p>
          <w:p w14:paraId="35BF95FD" w14:textId="77777777" w:rsidR="00525D1F" w:rsidRDefault="00532EFF" w:rsidP="00EF6EE7">
            <w:pPr>
              <w:spacing w:after="240"/>
            </w:pPr>
            <w:r>
              <w:t xml:space="preserve">Click </w:t>
            </w:r>
            <w:r w:rsidRPr="005A5DAC">
              <w:rPr>
                <w:rStyle w:val="IntenseEmphasis"/>
              </w:rPr>
              <w:t>Submit</w:t>
            </w:r>
            <w:r w:rsidR="007F5F1B">
              <w:t xml:space="preserve"> and follow the prompts to Complete the </w:t>
            </w:r>
            <w:r w:rsidR="00F37423">
              <w:t>order</w:t>
            </w:r>
            <w:r w:rsidR="00DA2836">
              <w:t>.</w:t>
            </w:r>
          </w:p>
          <w:p w14:paraId="420DDE77" w14:textId="7ECE3507" w:rsidR="00DA2836" w:rsidRDefault="00DA2836" w:rsidP="00EF6EE7">
            <w:pPr>
              <w:spacing w:after="240"/>
            </w:pPr>
            <w:r>
              <w:t xml:space="preserve">Devices will remain suspended until you </w:t>
            </w:r>
            <w:r w:rsidRPr="005A5DAC">
              <w:rPr>
                <w:rStyle w:val="SubtleReference"/>
              </w:rPr>
              <w:t>restore services</w:t>
            </w:r>
            <w:r>
              <w:t xml:space="preserve"> or for </w:t>
            </w:r>
            <w:r w:rsidRPr="005A5DAC">
              <w:rPr>
                <w:rStyle w:val="SubtleReference"/>
              </w:rPr>
              <w:t>60 days</w:t>
            </w:r>
            <w:r>
              <w:t>, which</w:t>
            </w:r>
            <w:r w:rsidR="001F3B8C">
              <w:t>ever</w:t>
            </w:r>
            <w:r>
              <w:t xml:space="preserve"> comes first.</w:t>
            </w:r>
          </w:p>
          <w:p w14:paraId="6B30D374" w14:textId="33133C94" w:rsidR="0017373F" w:rsidRPr="005923A9" w:rsidRDefault="0017373F" w:rsidP="00EF6EE7">
            <w:pPr>
              <w:spacing w:after="240"/>
              <w:rPr>
                <w:i/>
                <w:iCs/>
              </w:rPr>
            </w:pPr>
            <w:r w:rsidRPr="005923A9">
              <w:rPr>
                <w:i/>
                <w:iCs/>
              </w:rPr>
              <w:t>Suspensions/Restorations can be done on multiple lines at the same time.</w:t>
            </w:r>
          </w:p>
        </w:tc>
      </w:tr>
      <w:tr w:rsidR="0008070D" w14:paraId="2B3AA534" w14:textId="77777777" w:rsidTr="00F02A96">
        <w:trPr>
          <w:trHeight w:val="480"/>
        </w:trPr>
        <w:tc>
          <w:tcPr>
            <w:tcW w:w="3884" w:type="dxa"/>
            <w:vMerge/>
          </w:tcPr>
          <w:p w14:paraId="7F9AD4CF" w14:textId="77777777" w:rsidR="00A043E1" w:rsidRDefault="00A043E1" w:rsidP="00733AB0">
            <w:pPr>
              <w:pStyle w:val="Heading1"/>
              <w:outlineLvl w:val="0"/>
            </w:pPr>
          </w:p>
        </w:tc>
        <w:tc>
          <w:tcPr>
            <w:tcW w:w="5466" w:type="dxa"/>
          </w:tcPr>
          <w:p w14:paraId="27DAB55E" w14:textId="77777777" w:rsidR="00A043E1" w:rsidRDefault="00A043E1" w:rsidP="00870E3C">
            <w:pPr>
              <w:pStyle w:val="Heading2"/>
              <w:outlineLvl w:val="1"/>
            </w:pPr>
            <w:r>
              <w:t>Option 2: Pintrac Dashboard using Time of Day Access</w:t>
            </w:r>
          </w:p>
          <w:p w14:paraId="68416C49" w14:textId="4364D6A5" w:rsidR="00922FBD" w:rsidRPr="00707793" w:rsidRDefault="00707793" w:rsidP="00AA6295">
            <w:pPr>
              <w:spacing w:after="240"/>
              <w:rPr>
                <w:i/>
                <w:iCs/>
              </w:rPr>
            </w:pPr>
            <w:r w:rsidRPr="00707793">
              <w:rPr>
                <w:i/>
                <w:iCs/>
              </w:rPr>
              <w:t>A</w:t>
            </w:r>
            <w:r w:rsidR="00922FBD" w:rsidRPr="00707793">
              <w:rPr>
                <w:i/>
                <w:iCs/>
              </w:rPr>
              <w:t xml:space="preserve">llows hotspot use only for one hour of the day in the early morning.  </w:t>
            </w:r>
            <w:r w:rsidRPr="00707793">
              <w:rPr>
                <w:i/>
                <w:iCs/>
              </w:rPr>
              <w:t>H</w:t>
            </w:r>
            <w:r w:rsidR="00922FBD" w:rsidRPr="00707793">
              <w:rPr>
                <w:i/>
                <w:iCs/>
              </w:rPr>
              <w:t xml:space="preserve">otspot </w:t>
            </w:r>
            <w:r w:rsidR="00CE6A60" w:rsidRPr="00707793">
              <w:rPr>
                <w:i/>
                <w:iCs/>
              </w:rPr>
              <w:t xml:space="preserve">display </w:t>
            </w:r>
            <w:r w:rsidR="00922FBD" w:rsidRPr="00707793">
              <w:rPr>
                <w:i/>
                <w:iCs/>
              </w:rPr>
              <w:t xml:space="preserve">shows </w:t>
            </w:r>
            <w:r w:rsidR="00922FBD" w:rsidRPr="00707793">
              <w:rPr>
                <w:rStyle w:val="IntenseEmphasis"/>
                <w:i/>
                <w:iCs/>
              </w:rPr>
              <w:t>RESTRICTED</w:t>
            </w:r>
            <w:r w:rsidR="00922FBD" w:rsidRPr="00707793">
              <w:rPr>
                <w:i/>
                <w:iCs/>
              </w:rPr>
              <w:t xml:space="preserve"> otherwise.</w:t>
            </w:r>
          </w:p>
          <w:p w14:paraId="522F8596" w14:textId="1D2324A4" w:rsidR="00C35724" w:rsidRDefault="003E67DF" w:rsidP="00AA6295">
            <w:pPr>
              <w:spacing w:after="240"/>
            </w:pPr>
            <w:r>
              <w:t xml:space="preserve">Log into the Pintrac Dashboard at: </w:t>
            </w:r>
            <w:hyperlink r:id="rId21" w:history="1">
              <w:r w:rsidR="00D97642" w:rsidRPr="00240DB9">
                <w:rPr>
                  <w:rStyle w:val="Hyperlink"/>
                </w:rPr>
                <w:t>https://mdm.pintracview.com/login</w:t>
              </w:r>
            </w:hyperlink>
          </w:p>
          <w:p w14:paraId="29FE1B04" w14:textId="4ECBDC1B" w:rsidR="00D97642" w:rsidRDefault="00A32E0D" w:rsidP="00AA6295">
            <w:pPr>
              <w:spacing w:after="240"/>
            </w:pPr>
            <w:r>
              <w:t xml:space="preserve">Click on the phone number (MSISDN) you want to suspend. </w:t>
            </w:r>
          </w:p>
          <w:p w14:paraId="6BCE7465" w14:textId="3C33BADD" w:rsidR="00D45EFE" w:rsidRDefault="00A32E0D" w:rsidP="00AA6295">
            <w:pPr>
              <w:spacing w:after="240"/>
              <w:rPr>
                <w:rStyle w:val="IntenseEmphasis"/>
              </w:rPr>
            </w:pPr>
            <w:r>
              <w:t xml:space="preserve">Select </w:t>
            </w:r>
            <w:r w:rsidRPr="00A32E0D">
              <w:rPr>
                <w:rStyle w:val="IntenseEmphasis"/>
              </w:rPr>
              <w:t>Mobile Setting</w:t>
            </w:r>
            <w:r w:rsidR="00D45EFE">
              <w:rPr>
                <w:rStyle w:val="IntenseEmphasis"/>
              </w:rPr>
              <w:t>S</w:t>
            </w:r>
          </w:p>
          <w:p w14:paraId="2794882E" w14:textId="13979998" w:rsidR="00D45EFE" w:rsidRPr="00D45EFE" w:rsidRDefault="00D45EFE" w:rsidP="00C35724">
            <w:r w:rsidRPr="00D45EFE">
              <w:t>Chan</w:t>
            </w:r>
            <w:r>
              <w:t xml:space="preserve">ge </w:t>
            </w:r>
            <w:r w:rsidRPr="00D45EFE">
              <w:rPr>
                <w:rStyle w:val="IntenseEmphasis"/>
              </w:rPr>
              <w:t>Time of Day Access</w:t>
            </w:r>
            <w:r>
              <w:t xml:space="preserve"> to </w:t>
            </w:r>
            <w:r w:rsidRPr="00D45EFE">
              <w:rPr>
                <w:rStyle w:val="IntenseEmphasis"/>
              </w:rPr>
              <w:t>On</w:t>
            </w:r>
            <w:r w:rsidR="00B62B70">
              <w:rPr>
                <w:noProof/>
              </w:rPr>
              <w:drawing>
                <wp:inline distT="0" distB="0" distL="0" distR="0" wp14:anchorId="39EC22BA" wp14:editId="32FD107D">
                  <wp:extent cx="3240633" cy="787308"/>
                  <wp:effectExtent l="19050" t="19050" r="17145" b="13335"/>
                  <wp:docPr id="1" name="Picture 1" descr="Screen grab showing where to turn on Time of Day functiona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 grab showing where to turn on Time of Day functionality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724" cy="7929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CC9AF" w14:textId="2F9DD1C2" w:rsidR="00A32E0D" w:rsidRDefault="00A32E0D" w:rsidP="00C35724"/>
          <w:p w14:paraId="6A6FFDD5" w14:textId="3EAB86FF" w:rsidR="00A32E0D" w:rsidRDefault="003E7417" w:rsidP="00AA6295">
            <w:pPr>
              <w:spacing w:after="240"/>
            </w:pPr>
            <w:r>
              <w:lastRenderedPageBreak/>
              <w:t xml:space="preserve">Scroll down to </w:t>
            </w:r>
            <w:r w:rsidRPr="003E7417">
              <w:rPr>
                <w:rStyle w:val="IntenseEmphasis"/>
              </w:rPr>
              <w:t>Manage Time of Day Access</w:t>
            </w:r>
          </w:p>
          <w:p w14:paraId="5566C24C" w14:textId="5F479DC6" w:rsidR="003E7417" w:rsidRDefault="000572DA" w:rsidP="00AA6295">
            <w:pPr>
              <w:spacing w:after="240"/>
              <w:rPr>
                <w:rStyle w:val="IntenseEmphasis"/>
              </w:rPr>
            </w:pPr>
            <w:r>
              <w:t xml:space="preserve">In the leftmost column change </w:t>
            </w:r>
            <w:r w:rsidRPr="000572DA">
              <w:rPr>
                <w:rStyle w:val="IntenseEmphasis"/>
              </w:rPr>
              <w:t>Access Start Time</w:t>
            </w:r>
            <w:r>
              <w:t xml:space="preserve"> to </w:t>
            </w:r>
            <w:r w:rsidRPr="000572DA">
              <w:rPr>
                <w:rStyle w:val="IntenseEmphasis"/>
              </w:rPr>
              <w:t>03</w:t>
            </w:r>
            <w:r>
              <w:t xml:space="preserve"> (3:00AM) and </w:t>
            </w:r>
            <w:r w:rsidRPr="000572DA">
              <w:rPr>
                <w:rStyle w:val="IntenseEmphasis"/>
              </w:rPr>
              <w:t>Access End Time</w:t>
            </w:r>
            <w:r>
              <w:t xml:space="preserve"> to </w:t>
            </w:r>
            <w:r w:rsidRPr="000572DA">
              <w:rPr>
                <w:rStyle w:val="IntenseEmphasis"/>
              </w:rPr>
              <w:t>04</w:t>
            </w:r>
          </w:p>
          <w:p w14:paraId="597C8B65" w14:textId="09A27979" w:rsidR="006E30A2" w:rsidRDefault="006E30A2" w:rsidP="00AA6295">
            <w:pPr>
              <w:spacing w:after="240"/>
              <w:rPr>
                <w:rStyle w:val="IntenseEmphasis"/>
              </w:rPr>
            </w:pPr>
            <w:r>
              <w:rPr>
                <w:b/>
                <w:bCs/>
                <w:caps/>
                <w:noProof/>
                <w:color w:val="1F3763" w:themeColor="accent1" w:themeShade="7F"/>
                <w:spacing w:val="10"/>
              </w:rPr>
              <w:drawing>
                <wp:inline distT="0" distB="0" distL="0" distR="0" wp14:anchorId="391AD453" wp14:editId="4F98078F">
                  <wp:extent cx="3240634" cy="1428259"/>
                  <wp:effectExtent l="19050" t="19050" r="17145" b="19685"/>
                  <wp:docPr id="2" name="Picture 2" descr="Screen grab showing where to set early morning hours for time of day limi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creen grab showing where to set early morning hours for time of day limits.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901" cy="1436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0C3C7" w14:textId="77777777" w:rsidR="00564992" w:rsidRDefault="000572DA" w:rsidP="00C35724">
            <w:pPr>
              <w:rPr>
                <w:rStyle w:val="IntenseEmphasis"/>
              </w:rPr>
            </w:pPr>
            <w:r>
              <w:rPr>
                <w:rStyle w:val="IntenseEmphasis"/>
              </w:rPr>
              <w:t>Save CONFIG and Publish</w:t>
            </w:r>
          </w:p>
          <w:p w14:paraId="7C354B2B" w14:textId="46DB7F64" w:rsidR="000572DA" w:rsidRDefault="00564992" w:rsidP="00C35724">
            <w:r>
              <w:t>The hotspot will update next time it powers on or within 24 hours.</w:t>
            </w:r>
          </w:p>
          <w:p w14:paraId="6DB30D05" w14:textId="33CA60F0" w:rsidR="001664D0" w:rsidRDefault="001664D0" w:rsidP="00C35724">
            <w:pPr>
              <w:rPr>
                <w:rStyle w:val="IntenseEmphasis"/>
              </w:rPr>
            </w:pPr>
            <w:r>
              <w:t xml:space="preserve">To </w:t>
            </w:r>
            <w:r w:rsidRPr="001664D0">
              <w:rPr>
                <w:rStyle w:val="IntenseEmphasis"/>
              </w:rPr>
              <w:t>RESTORE</w:t>
            </w:r>
          </w:p>
          <w:p w14:paraId="6A3C91C0" w14:textId="172533C6" w:rsidR="001664D0" w:rsidRPr="00D45EFE" w:rsidRDefault="001664D0" w:rsidP="001664D0">
            <w:r w:rsidRPr="00D45EFE">
              <w:t>Chan</w:t>
            </w:r>
            <w:r>
              <w:t xml:space="preserve">ge </w:t>
            </w:r>
            <w:r w:rsidRPr="00D45EFE">
              <w:rPr>
                <w:rStyle w:val="IntenseEmphasis"/>
              </w:rPr>
              <w:t>Time of Day Access</w:t>
            </w:r>
            <w:r>
              <w:t xml:space="preserve"> to </w:t>
            </w:r>
            <w:r w:rsidRPr="001664D0">
              <w:rPr>
                <w:rStyle w:val="IntenseEmphasis"/>
              </w:rPr>
              <w:t>OFF</w:t>
            </w:r>
          </w:p>
          <w:p w14:paraId="75F59AB2" w14:textId="6083BECA" w:rsidR="001664D0" w:rsidRPr="001664D0" w:rsidRDefault="001664D0" w:rsidP="00C35724">
            <w:pPr>
              <w:rPr>
                <w:b/>
                <w:bCs/>
                <w:caps/>
                <w:color w:val="1F3763" w:themeColor="accent1" w:themeShade="7F"/>
                <w:spacing w:val="10"/>
              </w:rPr>
            </w:pPr>
            <w:r>
              <w:rPr>
                <w:rStyle w:val="IntenseEmphasis"/>
              </w:rPr>
              <w:t>Save CONFIG and Publish</w:t>
            </w:r>
          </w:p>
          <w:p w14:paraId="71E2F76B" w14:textId="5ECFF17C" w:rsidR="003E7417" w:rsidRPr="00C35724" w:rsidRDefault="003E7417" w:rsidP="00C35724"/>
        </w:tc>
      </w:tr>
      <w:tr w:rsidR="0008070D" w14:paraId="36A03E53" w14:textId="77777777" w:rsidTr="00F02A96">
        <w:trPr>
          <w:trHeight w:val="480"/>
        </w:trPr>
        <w:tc>
          <w:tcPr>
            <w:tcW w:w="3884" w:type="dxa"/>
            <w:vMerge/>
          </w:tcPr>
          <w:p w14:paraId="03E093EF" w14:textId="77777777" w:rsidR="00A043E1" w:rsidRDefault="00A043E1" w:rsidP="00733AB0">
            <w:pPr>
              <w:pStyle w:val="Heading1"/>
              <w:outlineLvl w:val="0"/>
            </w:pPr>
          </w:p>
        </w:tc>
        <w:tc>
          <w:tcPr>
            <w:tcW w:w="5466" w:type="dxa"/>
          </w:tcPr>
          <w:p w14:paraId="465EEBC1" w14:textId="77777777" w:rsidR="00A043E1" w:rsidRDefault="00A043E1" w:rsidP="00870E3C">
            <w:pPr>
              <w:pStyle w:val="Heading2"/>
              <w:outlineLvl w:val="1"/>
            </w:pPr>
            <w:r>
              <w:t>Option 3: Pintrac Dashboard using SSID / Password Change</w:t>
            </w:r>
          </w:p>
          <w:p w14:paraId="1FDE8D0A" w14:textId="75C36CAD" w:rsidR="008D5753" w:rsidRPr="00707793" w:rsidRDefault="006D26B7" w:rsidP="008D5753">
            <w:pPr>
              <w:rPr>
                <w:i/>
                <w:iCs/>
              </w:rPr>
            </w:pPr>
            <w:r w:rsidRPr="00707793">
              <w:rPr>
                <w:i/>
                <w:iCs/>
              </w:rPr>
              <w:t>B</w:t>
            </w:r>
            <w:r w:rsidR="008D5753" w:rsidRPr="00707793">
              <w:rPr>
                <w:i/>
                <w:iCs/>
              </w:rPr>
              <w:t xml:space="preserve">locks user from connecting </w:t>
            </w:r>
            <w:r w:rsidR="006C10D1">
              <w:rPr>
                <w:i/>
                <w:iCs/>
              </w:rPr>
              <w:t>device</w:t>
            </w:r>
            <w:r w:rsidR="006827A0">
              <w:rPr>
                <w:i/>
                <w:iCs/>
              </w:rPr>
              <w:t>s</w:t>
            </w:r>
            <w:r w:rsidR="006C10D1">
              <w:rPr>
                <w:i/>
                <w:iCs/>
              </w:rPr>
              <w:t xml:space="preserve"> </w:t>
            </w:r>
            <w:r w:rsidR="008D5753" w:rsidRPr="00707793">
              <w:rPr>
                <w:i/>
                <w:iCs/>
              </w:rPr>
              <w:t xml:space="preserve">to </w:t>
            </w:r>
            <w:r w:rsidR="000217AF">
              <w:rPr>
                <w:i/>
                <w:iCs/>
              </w:rPr>
              <w:t xml:space="preserve">the </w:t>
            </w:r>
            <w:r w:rsidR="008D5753" w:rsidRPr="00707793">
              <w:rPr>
                <w:i/>
                <w:iCs/>
              </w:rPr>
              <w:t xml:space="preserve">hotspot by changing the SSID or Password and </w:t>
            </w:r>
            <w:r w:rsidR="005A677F">
              <w:rPr>
                <w:i/>
                <w:iCs/>
              </w:rPr>
              <w:t>hiding</w:t>
            </w:r>
            <w:r w:rsidR="008D5753" w:rsidRPr="00707793">
              <w:rPr>
                <w:i/>
                <w:iCs/>
              </w:rPr>
              <w:t xml:space="preserve"> </w:t>
            </w:r>
            <w:r w:rsidR="00963A85" w:rsidRPr="00707793">
              <w:rPr>
                <w:i/>
                <w:iCs/>
              </w:rPr>
              <w:t>display</w:t>
            </w:r>
            <w:r w:rsidR="006740D9">
              <w:rPr>
                <w:i/>
                <w:iCs/>
              </w:rPr>
              <w:t xml:space="preserve"> of that info</w:t>
            </w:r>
            <w:r w:rsidR="000C05BC">
              <w:rPr>
                <w:i/>
                <w:iCs/>
              </w:rPr>
              <w:t xml:space="preserve"> on hotspot</w:t>
            </w:r>
            <w:r w:rsidR="00496A16">
              <w:rPr>
                <w:i/>
                <w:iCs/>
              </w:rPr>
              <w:t xml:space="preserve"> itself</w:t>
            </w:r>
            <w:r w:rsidR="00C47F43" w:rsidRPr="00707793">
              <w:rPr>
                <w:i/>
                <w:iCs/>
              </w:rPr>
              <w:t>.</w:t>
            </w:r>
          </w:p>
          <w:p w14:paraId="17498E22" w14:textId="77777777" w:rsidR="00C47F43" w:rsidRDefault="00C47F43" w:rsidP="00C47F43">
            <w:pPr>
              <w:spacing w:after="240"/>
            </w:pPr>
            <w:r>
              <w:t xml:space="preserve">Log into the Pintrac Dashboard at: </w:t>
            </w:r>
            <w:hyperlink r:id="rId24" w:history="1">
              <w:r w:rsidRPr="00240DB9">
                <w:rPr>
                  <w:rStyle w:val="Hyperlink"/>
                </w:rPr>
                <w:t>https://mdm.pintracview.com/login</w:t>
              </w:r>
            </w:hyperlink>
          </w:p>
          <w:p w14:paraId="7BDE5F20" w14:textId="4270313C" w:rsidR="00C47F43" w:rsidRDefault="00C47F43" w:rsidP="00C47F43">
            <w:pPr>
              <w:spacing w:after="240"/>
            </w:pPr>
            <w:r>
              <w:t xml:space="preserve">Click on the phone number (MSISDN) you want to suspend. </w:t>
            </w:r>
          </w:p>
          <w:p w14:paraId="651D9E0A" w14:textId="022B30F3" w:rsidR="007A65B9" w:rsidRDefault="007A65B9" w:rsidP="00C47F43">
            <w:pPr>
              <w:spacing w:after="240"/>
            </w:pPr>
            <w:r>
              <w:t xml:space="preserve">Select </w:t>
            </w:r>
            <w:r w:rsidRPr="00184475">
              <w:rPr>
                <w:rStyle w:val="IntenseEmphasis"/>
              </w:rPr>
              <w:t>Wireless Settings</w:t>
            </w:r>
          </w:p>
          <w:p w14:paraId="38A8FBBA" w14:textId="4EDA0DF3" w:rsidR="00BD3B9F" w:rsidRDefault="007A65B9" w:rsidP="00C47F43">
            <w:pPr>
              <w:spacing w:after="240"/>
            </w:pPr>
            <w:r w:rsidRPr="003E2A25">
              <w:t>Change</w:t>
            </w:r>
            <w:r w:rsidR="003E2A25">
              <w:t xml:space="preserve"> the</w:t>
            </w:r>
            <w:r w:rsidRPr="00184475">
              <w:rPr>
                <w:rStyle w:val="IntenseEmphasis"/>
              </w:rPr>
              <w:t xml:space="preserve"> WiFi Name</w:t>
            </w:r>
            <w:r w:rsidR="003D122C">
              <w:t xml:space="preserve"> (</w:t>
            </w:r>
            <w:r w:rsidR="001141F8">
              <w:t>and/</w:t>
            </w:r>
            <w:r w:rsidR="003D122C">
              <w:t>or Password)</w:t>
            </w:r>
            <w:r w:rsidR="001141F8">
              <w:t>.</w:t>
            </w:r>
          </w:p>
          <w:p w14:paraId="4E018BF4" w14:textId="0C674B3D" w:rsidR="007A65B9" w:rsidRDefault="00BD3B9F" w:rsidP="00C47F43">
            <w:pPr>
              <w:spacing w:after="240"/>
            </w:pPr>
            <w:r>
              <w:t>Change</w:t>
            </w:r>
            <w:r w:rsidR="00024B7E">
              <w:t xml:space="preserve"> </w:t>
            </w:r>
            <w:r w:rsidR="00024B7E" w:rsidRPr="00184475">
              <w:rPr>
                <w:rStyle w:val="IntenseEmphasis"/>
              </w:rPr>
              <w:t xml:space="preserve">Display WiFi Name </w:t>
            </w:r>
            <w:r w:rsidR="00184475" w:rsidRPr="00184475">
              <w:rPr>
                <w:rStyle w:val="IntenseEmphasis"/>
              </w:rPr>
              <w:t>&amp;</w:t>
            </w:r>
            <w:r w:rsidR="00024B7E" w:rsidRPr="00184475">
              <w:rPr>
                <w:rStyle w:val="IntenseEmphasis"/>
              </w:rPr>
              <w:t xml:space="preserve"> Password</w:t>
            </w:r>
            <w:r w:rsidR="00024B7E">
              <w:t xml:space="preserve"> </w:t>
            </w:r>
            <w:r>
              <w:t xml:space="preserve">to </w:t>
            </w:r>
            <w:r w:rsidRPr="00184475">
              <w:rPr>
                <w:rStyle w:val="IntenseEmphasis"/>
              </w:rPr>
              <w:t>O</w:t>
            </w:r>
            <w:r w:rsidR="00024B7E" w:rsidRPr="00184475">
              <w:rPr>
                <w:rStyle w:val="IntenseEmphasis"/>
              </w:rPr>
              <w:t>FF</w:t>
            </w:r>
          </w:p>
          <w:p w14:paraId="58D2AA18" w14:textId="77777777" w:rsidR="00024B7E" w:rsidRDefault="00024B7E" w:rsidP="00C47F43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2E0E87B9" wp14:editId="267B2E51">
                  <wp:extent cx="3277209" cy="844161"/>
                  <wp:effectExtent l="19050" t="19050" r="19050" b="13335"/>
                  <wp:docPr id="4" name="Picture 4" descr="Screen grab showing where to change SSID and WiFi Password and Turn off Display on hotsp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creen grab showing where to change SSID and WiFi Password and Turn off Display on hotspots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33" cy="8560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CCB44" w14:textId="4F471C9F" w:rsidR="0010770B" w:rsidRDefault="00F505B2" w:rsidP="001F1B7D">
            <w:pPr>
              <w:spacing w:after="240"/>
            </w:pPr>
            <w:r>
              <w:t>[</w:t>
            </w:r>
            <w:r w:rsidR="00024B7E">
              <w:t>Alternately, after changing the WiFi Name, set SSID Stealth Mode to On</w:t>
            </w:r>
            <w:r>
              <w:t>]</w:t>
            </w:r>
          </w:p>
          <w:p w14:paraId="651601DC" w14:textId="77777777" w:rsidR="00CE1F7B" w:rsidRPr="001664D0" w:rsidRDefault="00CE1F7B" w:rsidP="001F1B7D">
            <w:pPr>
              <w:spacing w:after="240"/>
              <w:rPr>
                <w:b/>
                <w:bCs/>
                <w:caps/>
                <w:color w:val="1F3763" w:themeColor="accent1" w:themeShade="7F"/>
                <w:spacing w:val="10"/>
              </w:rPr>
            </w:pPr>
            <w:r>
              <w:rPr>
                <w:rStyle w:val="IntenseEmphasis"/>
              </w:rPr>
              <w:lastRenderedPageBreak/>
              <w:t>Save CONFIG and Publish</w:t>
            </w:r>
          </w:p>
          <w:p w14:paraId="62E3A6C6" w14:textId="3809DA49" w:rsidR="0010770B" w:rsidRDefault="0010770B" w:rsidP="008D5753">
            <w:r>
              <w:t xml:space="preserve">To </w:t>
            </w:r>
            <w:r w:rsidRPr="001664D0">
              <w:rPr>
                <w:rStyle w:val="IntenseEmphasis"/>
              </w:rPr>
              <w:t>RESTORE</w:t>
            </w:r>
            <w:r w:rsidR="00B33C2A">
              <w:rPr>
                <w:rStyle w:val="IntenseEmphasis"/>
              </w:rPr>
              <w:t xml:space="preserve"> </w:t>
            </w:r>
            <w:r w:rsidR="00B33C2A">
              <w:t xml:space="preserve">undo </w:t>
            </w:r>
            <w:r w:rsidR="00301291">
              <w:t xml:space="preserve">the </w:t>
            </w:r>
            <w:r w:rsidR="00B33C2A">
              <w:t>changes made above</w:t>
            </w:r>
            <w:r w:rsidR="00AA04A2">
              <w:t>, save config and publish.</w:t>
            </w:r>
          </w:p>
          <w:p w14:paraId="5997FBB5" w14:textId="50A688E5" w:rsidR="00405941" w:rsidRPr="008D5753" w:rsidRDefault="00405941" w:rsidP="008D5753"/>
        </w:tc>
      </w:tr>
      <w:tr w:rsidR="0008070D" w14:paraId="14E9B97C" w14:textId="77777777" w:rsidTr="00F02A96">
        <w:trPr>
          <w:trHeight w:val="520"/>
        </w:trPr>
        <w:tc>
          <w:tcPr>
            <w:tcW w:w="3884" w:type="dxa"/>
            <w:vMerge w:val="restart"/>
          </w:tcPr>
          <w:p w14:paraId="58B5BDB7" w14:textId="4F7DB815" w:rsidR="002B5468" w:rsidRDefault="00E715EB" w:rsidP="00733AB0">
            <w:pPr>
              <w:pStyle w:val="Heading1"/>
              <w:outlineLvl w:val="0"/>
            </w:pPr>
            <w:r>
              <w:lastRenderedPageBreak/>
              <w:t>Disable</w:t>
            </w:r>
            <w:r w:rsidR="002B5468">
              <w:t xml:space="preserve"> Filtering</w:t>
            </w:r>
          </w:p>
          <w:p w14:paraId="4944CF5E" w14:textId="77777777" w:rsidR="002B5468" w:rsidRDefault="002B5468" w:rsidP="00ED64DB"/>
          <w:p w14:paraId="1A17035B" w14:textId="27149BD8" w:rsidR="002B5468" w:rsidRDefault="00E96EDB" w:rsidP="00ED64DB">
            <w:r>
              <w:t>Enabling and disabling filters can only be done through T-Mobile</w:t>
            </w:r>
            <w:r w:rsidR="00263BEB">
              <w:t xml:space="preserve">: via </w:t>
            </w:r>
            <w:r w:rsidR="00C32555">
              <w:t xml:space="preserve">the </w:t>
            </w:r>
            <w:r w:rsidR="00263BEB">
              <w:t>dashboard, email or phon</w:t>
            </w:r>
            <w:r w:rsidR="00933E70">
              <w:t>e</w:t>
            </w:r>
            <w:r w:rsidR="00187B0E">
              <w:t>.</w:t>
            </w:r>
          </w:p>
        </w:tc>
        <w:tc>
          <w:tcPr>
            <w:tcW w:w="5466" w:type="dxa"/>
          </w:tcPr>
          <w:p w14:paraId="2D1EEAEC" w14:textId="5C6B9C6B" w:rsidR="002B5468" w:rsidRPr="009E7E20" w:rsidRDefault="002B5468" w:rsidP="00870E3C">
            <w:pPr>
              <w:pStyle w:val="Heading2"/>
              <w:outlineLvl w:val="1"/>
            </w:pPr>
            <w:r w:rsidRPr="009E7E20">
              <w:t>Option 1: T-Mobile Dashboard</w:t>
            </w:r>
            <w:r w:rsidR="00FA7381" w:rsidRPr="009E7E20">
              <w:t xml:space="preserve"> (single device)</w:t>
            </w:r>
          </w:p>
          <w:p w14:paraId="52044C8B" w14:textId="68B8CAA5" w:rsidR="00875DF3" w:rsidRDefault="00F11762" w:rsidP="001F1B7D">
            <w:pPr>
              <w:spacing w:after="240"/>
            </w:pPr>
            <w:r>
              <w:rPr>
                <w:i/>
                <w:iCs/>
              </w:rPr>
              <w:t xml:space="preserve">Only </w:t>
            </w:r>
            <w:r w:rsidRPr="00B118C5">
              <w:rPr>
                <w:i/>
                <w:iCs/>
                <w:u w:val="single"/>
              </w:rPr>
              <w:t>one device at a time</w:t>
            </w:r>
            <w:r>
              <w:rPr>
                <w:i/>
                <w:iCs/>
              </w:rPr>
              <w:t xml:space="preserve"> via the dashboard. </w:t>
            </w:r>
            <w:r w:rsidR="00A46DD0">
              <w:rPr>
                <w:i/>
                <w:iCs/>
              </w:rPr>
              <w:t xml:space="preserve">Use phone or email for multiple hotspots. </w:t>
            </w:r>
            <w:r w:rsidR="00192D6D">
              <w:rPr>
                <w:i/>
                <w:iCs/>
              </w:rPr>
              <w:br/>
            </w:r>
            <w:r w:rsidR="00875DF3" w:rsidRPr="00E96EDB">
              <w:rPr>
                <w:i/>
                <w:iCs/>
              </w:rPr>
              <w:t xml:space="preserve">Detailed </w:t>
            </w:r>
            <w:hyperlink r:id="rId26" w:history="1">
              <w:r w:rsidR="00FA4175" w:rsidRPr="00E96EDB">
                <w:rPr>
                  <w:rStyle w:val="Hyperlink"/>
                  <w:i/>
                  <w:iCs/>
                </w:rPr>
                <w:t>instructions</w:t>
              </w:r>
            </w:hyperlink>
            <w:r w:rsidR="00FA4175" w:rsidRPr="00E96EDB">
              <w:rPr>
                <w:i/>
                <w:iCs/>
              </w:rPr>
              <w:t xml:space="preserve"> and </w:t>
            </w:r>
            <w:hyperlink r:id="rId27" w:history="1">
              <w:r w:rsidR="00FA4175" w:rsidRPr="00E96EDB">
                <w:rPr>
                  <w:rStyle w:val="Hyperlink"/>
                  <w:i/>
                  <w:iCs/>
                </w:rPr>
                <w:t>video</w:t>
              </w:r>
            </w:hyperlink>
            <w:r w:rsidR="00FA4175" w:rsidRPr="00E96EDB">
              <w:rPr>
                <w:i/>
                <w:iCs/>
              </w:rPr>
              <w:t xml:space="preserve"> on MBLC website</w:t>
            </w:r>
            <w:r w:rsidR="00B118C5">
              <w:rPr>
                <w:i/>
                <w:iCs/>
              </w:rPr>
              <w:t xml:space="preserve">. </w:t>
            </w:r>
          </w:p>
          <w:p w14:paraId="4F93927D" w14:textId="77777777" w:rsidR="0087421F" w:rsidRDefault="0087421F" w:rsidP="0087421F">
            <w:pPr>
              <w:spacing w:after="240"/>
            </w:pPr>
            <w:r>
              <w:t xml:space="preserve">Login into the T-Mobile dashboard at: </w:t>
            </w:r>
            <w:hyperlink r:id="rId28" w:history="1">
              <w:r w:rsidRPr="006D2FD4">
                <w:rPr>
                  <w:rStyle w:val="Hyperlink"/>
                </w:rPr>
                <w:t>https://statelocalgov.tmorders.com/portal</w:t>
              </w:r>
            </w:hyperlink>
          </w:p>
          <w:p w14:paraId="66CEF0F1" w14:textId="4233662A" w:rsidR="0010035A" w:rsidRDefault="0010035A" w:rsidP="0010035A">
            <w:pPr>
              <w:spacing w:after="240"/>
            </w:pPr>
            <w:r>
              <w:t xml:space="preserve">Select </w:t>
            </w:r>
            <w:r w:rsidRPr="00A32E0D">
              <w:rPr>
                <w:rStyle w:val="IntenseEmphasis"/>
              </w:rPr>
              <w:t>Subscriber Management</w:t>
            </w:r>
            <w:r>
              <w:t xml:space="preserve"> and find the line </w:t>
            </w:r>
            <w:r w:rsidR="00265ED6">
              <w:t xml:space="preserve">for which </w:t>
            </w:r>
            <w:r>
              <w:t>you want to change filtering.  You can use the search box</w:t>
            </w:r>
            <w:r w:rsidR="00847A75">
              <w:t xml:space="preserve">, above right, </w:t>
            </w:r>
            <w:r>
              <w:t>and type in the phone number.</w:t>
            </w:r>
          </w:p>
          <w:p w14:paraId="29B69845" w14:textId="77777777" w:rsidR="003801D3" w:rsidRDefault="0010035A" w:rsidP="0010035A">
            <w:r>
              <w:t xml:space="preserve">Select the </w:t>
            </w:r>
            <w:r w:rsidRPr="001144E8">
              <w:rPr>
                <w:rStyle w:val="IntenseEmphasis"/>
              </w:rPr>
              <w:t>checkbox</w:t>
            </w:r>
            <w:r>
              <w:t xml:space="preserve"> next to that number</w:t>
            </w:r>
            <w:r w:rsidR="003801D3">
              <w:t>.</w:t>
            </w:r>
          </w:p>
          <w:p w14:paraId="6405EBF4" w14:textId="4901E66B" w:rsidR="00122E9A" w:rsidRDefault="003801D3" w:rsidP="0010035A">
            <w:pPr>
              <w:rPr>
                <w:rStyle w:val="Strong"/>
                <w:b w:val="0"/>
                <w:bCs w:val="0"/>
              </w:rPr>
            </w:pPr>
            <w:r>
              <w:t xml:space="preserve">Under More Actions, select </w:t>
            </w:r>
            <w:r w:rsidRPr="001144E8">
              <w:rPr>
                <w:rStyle w:val="IntenseEmphasis"/>
              </w:rPr>
              <w:t>Feature Change</w:t>
            </w:r>
            <w:r w:rsidR="00122E9A">
              <w:rPr>
                <w:rStyle w:val="Strong"/>
                <w:b w:val="0"/>
                <w:bCs w:val="0"/>
              </w:rPr>
              <w:t>.</w:t>
            </w:r>
          </w:p>
          <w:p w14:paraId="68F17F52" w14:textId="4E55E017" w:rsidR="00122E9A" w:rsidRDefault="00122E9A" w:rsidP="001003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Confirm the correct phone numbe</w:t>
            </w:r>
            <w:r w:rsidR="001144E8">
              <w:rPr>
                <w:rStyle w:val="Strong"/>
                <w:b w:val="0"/>
                <w:bCs w:val="0"/>
              </w:rPr>
              <w:t>r and</w:t>
            </w:r>
            <w:r w:rsidR="00D45B2D">
              <w:rPr>
                <w:rStyle w:val="Strong"/>
                <w:b w:val="0"/>
                <w:bCs w:val="0"/>
              </w:rPr>
              <w:t>:</w:t>
            </w:r>
          </w:p>
          <w:p w14:paraId="6A7AAE40" w14:textId="07DEC020" w:rsidR="00D45B2D" w:rsidRDefault="00D45B2D" w:rsidP="001144E8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D45B2D">
              <w:t xml:space="preserve">Request Type: Select </w:t>
            </w:r>
            <w:r w:rsidRPr="001144E8">
              <w:rPr>
                <w:rStyle w:val="IntenseEmphasis"/>
              </w:rPr>
              <w:t>Remove</w:t>
            </w:r>
          </w:p>
          <w:p w14:paraId="79D2F847" w14:textId="2A52F426" w:rsidR="00D45B2D" w:rsidRDefault="00D45B2D" w:rsidP="001144E8">
            <w:pPr>
              <w:pStyle w:val="ListParagraph"/>
              <w:numPr>
                <w:ilvl w:val="0"/>
                <w:numId w:val="2"/>
              </w:numPr>
              <w:spacing w:after="120"/>
            </w:pPr>
            <w:r>
              <w:t xml:space="preserve">Anticipated Date of Change: </w:t>
            </w:r>
            <w:r w:rsidRPr="001144E8">
              <w:rPr>
                <w:rStyle w:val="IntenseEmphasis"/>
              </w:rPr>
              <w:t>08/13/2021</w:t>
            </w:r>
            <w:r>
              <w:t xml:space="preserve"> (usually today)</w:t>
            </w:r>
          </w:p>
          <w:p w14:paraId="4B6D12DF" w14:textId="43A96733" w:rsidR="009D7603" w:rsidRDefault="009D7603" w:rsidP="001144E8">
            <w:pPr>
              <w:pStyle w:val="ListParagraph"/>
              <w:numPr>
                <w:ilvl w:val="0"/>
                <w:numId w:val="2"/>
              </w:numPr>
              <w:spacing w:after="120"/>
              <w:rPr>
                <w:rStyle w:val="Strong"/>
                <w:b w:val="0"/>
                <w:bCs w:val="0"/>
              </w:rPr>
            </w:pPr>
            <w:r>
              <w:t xml:space="preserve">CONTENT BLOCKING: </w:t>
            </w:r>
            <w:r w:rsidRPr="001144E8">
              <w:rPr>
                <w:rStyle w:val="IntenseEmphasis"/>
              </w:rPr>
              <w:t>$1.00 Magenta-Business EDU Filtering $1 Sub</w:t>
            </w:r>
            <w:r w:rsidR="00E657A1">
              <w:rPr>
                <w:rStyle w:val="Strong"/>
              </w:rPr>
              <w:t xml:space="preserve"> </w:t>
            </w:r>
            <w:r w:rsidR="00E657A1" w:rsidRPr="00E657A1">
              <w:rPr>
                <w:rStyle w:val="Strong"/>
                <w:b w:val="0"/>
                <w:bCs w:val="0"/>
              </w:rPr>
              <w:t>[no charge to library]</w:t>
            </w:r>
          </w:p>
          <w:p w14:paraId="54E8F8CD" w14:textId="64B6D23E" w:rsidR="003041FF" w:rsidRPr="001144E8" w:rsidRDefault="003041FF" w:rsidP="001144E8">
            <w:pPr>
              <w:pStyle w:val="ListParagraph"/>
              <w:numPr>
                <w:ilvl w:val="0"/>
                <w:numId w:val="2"/>
              </w:numPr>
              <w:spacing w:after="120"/>
              <w:rPr>
                <w:rStyle w:val="IntenseEmphasis"/>
              </w:rPr>
            </w:pPr>
            <w:r w:rsidRPr="001144E8">
              <w:rPr>
                <w:rStyle w:val="IntenseEmphasis"/>
              </w:rPr>
              <w:t>Submit</w:t>
            </w:r>
          </w:p>
          <w:p w14:paraId="408F77ED" w14:textId="09415251" w:rsidR="00EC1885" w:rsidRDefault="003A799C" w:rsidP="0010035A">
            <w:pPr>
              <w:rPr>
                <w:rStyle w:val="Strong"/>
                <w:b w:val="0"/>
                <w:bCs w:val="0"/>
              </w:rPr>
            </w:pPr>
            <w:r w:rsidRPr="003A799C">
              <w:rPr>
                <w:rStyle w:val="Strong"/>
                <w:b w:val="0"/>
                <w:bCs w:val="0"/>
              </w:rPr>
              <w:t xml:space="preserve">Follow </w:t>
            </w:r>
            <w:r w:rsidR="00C32418">
              <w:rPr>
                <w:rStyle w:val="Strong"/>
                <w:b w:val="0"/>
                <w:bCs w:val="0"/>
              </w:rPr>
              <w:t xml:space="preserve">several </w:t>
            </w:r>
            <w:r w:rsidRPr="003A799C">
              <w:rPr>
                <w:rStyle w:val="Strong"/>
                <w:b w:val="0"/>
                <w:bCs w:val="0"/>
              </w:rPr>
              <w:t>screen prompts to place the change order (like a shopping cart)</w:t>
            </w:r>
            <w:r w:rsidR="008A5DC1">
              <w:rPr>
                <w:rStyle w:val="Strong"/>
                <w:b w:val="0"/>
                <w:bCs w:val="0"/>
              </w:rPr>
              <w:t>.</w:t>
            </w:r>
          </w:p>
          <w:p w14:paraId="5A94CD4C" w14:textId="0BF3992D" w:rsidR="00902746" w:rsidRPr="003A799C" w:rsidRDefault="00902746" w:rsidP="001003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To re-enable filtering, follow the same steps but select </w:t>
            </w:r>
            <w:r w:rsidRPr="00EC1885">
              <w:rPr>
                <w:rStyle w:val="IntenseEmphasis"/>
              </w:rPr>
              <w:t>Add or Change</w:t>
            </w:r>
            <w:r>
              <w:rPr>
                <w:rStyle w:val="Strong"/>
                <w:b w:val="0"/>
                <w:bCs w:val="0"/>
              </w:rPr>
              <w:t xml:space="preserve"> for the </w:t>
            </w:r>
            <w:r w:rsidRPr="00EC1885">
              <w:rPr>
                <w:rStyle w:val="IntenseEmphasis"/>
              </w:rPr>
              <w:t>Request Type</w:t>
            </w:r>
            <w:r w:rsidR="00EC1885">
              <w:rPr>
                <w:rStyle w:val="IntenseEmphasis"/>
              </w:rPr>
              <w:t>.</w:t>
            </w:r>
          </w:p>
          <w:p w14:paraId="7FE87BFE" w14:textId="6A8D83C0" w:rsidR="00FA4175" w:rsidRPr="00875DF3" w:rsidRDefault="00FA4175" w:rsidP="003801D3"/>
        </w:tc>
      </w:tr>
      <w:tr w:rsidR="0008070D" w:rsidRPr="00E85C5B" w14:paraId="2DE45B1B" w14:textId="77777777" w:rsidTr="00F02A96">
        <w:trPr>
          <w:trHeight w:val="520"/>
        </w:trPr>
        <w:tc>
          <w:tcPr>
            <w:tcW w:w="3884" w:type="dxa"/>
            <w:vMerge/>
          </w:tcPr>
          <w:p w14:paraId="6023D358" w14:textId="77777777" w:rsidR="002B5468" w:rsidRDefault="002B5468" w:rsidP="00733AB0">
            <w:pPr>
              <w:pStyle w:val="Heading1"/>
              <w:outlineLvl w:val="0"/>
            </w:pPr>
          </w:p>
        </w:tc>
        <w:tc>
          <w:tcPr>
            <w:tcW w:w="5466" w:type="dxa"/>
          </w:tcPr>
          <w:p w14:paraId="64FEA4D8" w14:textId="2ABB858C" w:rsidR="002B5468" w:rsidRPr="009E7E20" w:rsidRDefault="002B5468" w:rsidP="00870E3C">
            <w:pPr>
              <w:pStyle w:val="Heading2"/>
              <w:outlineLvl w:val="1"/>
            </w:pPr>
            <w:r w:rsidRPr="009E7E20">
              <w:t xml:space="preserve">Option 2: </w:t>
            </w:r>
            <w:r w:rsidR="002B1921" w:rsidRPr="009E7E20">
              <w:t>EMAIL</w:t>
            </w:r>
          </w:p>
          <w:p w14:paraId="1B7A572D" w14:textId="23BCA87D" w:rsidR="00B167EE" w:rsidRPr="009865D6" w:rsidRDefault="009865D6" w:rsidP="00697FD5">
            <w:r w:rsidRPr="009865D6">
              <w:t>Se</w:t>
            </w:r>
            <w:r>
              <w:t>nd e</w:t>
            </w:r>
            <w:r w:rsidR="00BD53A3" w:rsidRPr="009865D6">
              <w:t>mail</w:t>
            </w:r>
            <w:r w:rsidR="00506C07">
              <w:t xml:space="preserve"> to:</w:t>
            </w:r>
            <w:r w:rsidR="00BD53A3" w:rsidRPr="009865D6">
              <w:t xml:space="preserve"> </w:t>
            </w:r>
            <w:hyperlink r:id="rId29" w:history="1">
              <w:r w:rsidR="001B3329">
                <w:rPr>
                  <w:rStyle w:val="Hyperlink"/>
                </w:rPr>
                <w:t>megan.stafford@t-mobilesupport.com</w:t>
              </w:r>
            </w:hyperlink>
          </w:p>
          <w:p w14:paraId="6739D0F1" w14:textId="753C9B27" w:rsidR="00BD53A3" w:rsidRDefault="00E85C5B" w:rsidP="00E85C5B">
            <w:r w:rsidRPr="00E85C5B">
              <w:t xml:space="preserve">Provide the </w:t>
            </w:r>
            <w:r w:rsidRPr="00A26E0E">
              <w:rPr>
                <w:rStyle w:val="IntenseEmphasis"/>
              </w:rPr>
              <w:t>MBLC BAN (973977587)</w:t>
            </w:r>
            <w:r>
              <w:t>,</w:t>
            </w:r>
            <w:r w:rsidR="00033F9F">
              <w:t xml:space="preserve"> the phone number(s) for the hotspots, and whether you are </w:t>
            </w:r>
            <w:r w:rsidR="00033F9F" w:rsidRPr="00A26E0E">
              <w:rPr>
                <w:rStyle w:val="IntenseEmphasis"/>
              </w:rPr>
              <w:t>adding</w:t>
            </w:r>
            <w:r w:rsidR="00033F9F">
              <w:t xml:space="preserve"> filtering back or </w:t>
            </w:r>
            <w:r w:rsidR="00033F9F" w:rsidRPr="00A26E0E">
              <w:rPr>
                <w:rStyle w:val="IntenseEmphasis"/>
              </w:rPr>
              <w:t>removing</w:t>
            </w:r>
            <w:r w:rsidR="00033F9F">
              <w:t xml:space="preserve"> filtering.</w:t>
            </w:r>
          </w:p>
          <w:p w14:paraId="311911DE" w14:textId="52B172A7" w:rsidR="00033F9F" w:rsidRDefault="00F702E9" w:rsidP="00E85C5B">
            <w:r>
              <w:t>Suggested t</w:t>
            </w:r>
            <w:r w:rsidR="00033F9F">
              <w:t>emplate:</w:t>
            </w:r>
          </w:p>
          <w:p w14:paraId="23FF702B" w14:textId="46FE9244" w:rsidR="00033F9F" w:rsidRDefault="00EE1776" w:rsidP="00E85C5B">
            <w:r>
              <w:t>****************************</w:t>
            </w:r>
          </w:p>
          <w:p w14:paraId="2F3E0329" w14:textId="5CDE3E25" w:rsidR="00EE1776" w:rsidRDefault="00EE1776" w:rsidP="00E85C5B">
            <w:r>
              <w:t xml:space="preserve">Please </w:t>
            </w:r>
            <w:r w:rsidRPr="004F2CAC">
              <w:rPr>
                <w:b/>
                <w:bCs/>
              </w:rPr>
              <w:t>remove</w:t>
            </w:r>
            <w:r>
              <w:t xml:space="preserve"> EDU filtering </w:t>
            </w:r>
            <w:r w:rsidR="002C361C">
              <w:t xml:space="preserve">on for My Town Public Library (BAN # </w:t>
            </w:r>
            <w:r w:rsidR="002C361C" w:rsidRPr="00B167EE">
              <w:t>973977587</w:t>
            </w:r>
            <w:r w:rsidR="002C361C">
              <w:t xml:space="preserve">) </w:t>
            </w:r>
            <w:r>
              <w:t xml:space="preserve">for the following </w:t>
            </w:r>
            <w:r w:rsidR="004F2CAC">
              <w:t>lines</w:t>
            </w:r>
            <w:r>
              <w:t>:</w:t>
            </w:r>
          </w:p>
          <w:p w14:paraId="08311E21" w14:textId="5F092602" w:rsidR="00EE1776" w:rsidRPr="00DC5025" w:rsidRDefault="00EE1776" w:rsidP="00DC5025">
            <w:pPr>
              <w:pStyle w:val="NoSpacing"/>
              <w:spacing w:before="0"/>
            </w:pPr>
            <w:r w:rsidRPr="00DC5025">
              <w:t>•</w:t>
            </w:r>
            <w:r w:rsidRPr="00DC5025">
              <w:tab/>
              <w:t>857588####</w:t>
            </w:r>
          </w:p>
          <w:p w14:paraId="5F5D87B7" w14:textId="7D8BE495" w:rsidR="00EE1776" w:rsidRPr="00DC5025" w:rsidRDefault="00EE1776" w:rsidP="00DC5025">
            <w:pPr>
              <w:pStyle w:val="NoSpacing"/>
              <w:spacing w:before="0"/>
            </w:pPr>
            <w:r w:rsidRPr="00DC5025">
              <w:t>•</w:t>
            </w:r>
            <w:r w:rsidRPr="00DC5025">
              <w:tab/>
              <w:t>857701####</w:t>
            </w:r>
          </w:p>
          <w:p w14:paraId="6C81C7A1" w14:textId="6B43A0A2" w:rsidR="00EE1776" w:rsidRPr="00DC5025" w:rsidRDefault="00EE1776" w:rsidP="00DC5025">
            <w:pPr>
              <w:pStyle w:val="NoSpacing"/>
              <w:spacing w:before="0"/>
            </w:pPr>
            <w:r w:rsidRPr="00DC5025">
              <w:t>•</w:t>
            </w:r>
            <w:r w:rsidRPr="00DC5025">
              <w:tab/>
              <w:t>857763####</w:t>
            </w:r>
          </w:p>
          <w:p w14:paraId="26840A4B" w14:textId="77777777" w:rsidR="008200CF" w:rsidRDefault="00DC5025" w:rsidP="008200CF">
            <w:pPr>
              <w:spacing w:before="0"/>
            </w:pPr>
            <w:r>
              <w:t>Your name</w:t>
            </w:r>
          </w:p>
          <w:p w14:paraId="328C74AB" w14:textId="0EDC6423" w:rsidR="00E85C5B" w:rsidRDefault="00DC5025" w:rsidP="008200CF">
            <w:pPr>
              <w:spacing w:before="0"/>
            </w:pPr>
            <w:r>
              <w:t>Your title</w:t>
            </w:r>
          </w:p>
          <w:p w14:paraId="17AE541D" w14:textId="700B99B3" w:rsidR="00E2183C" w:rsidRDefault="00E2183C" w:rsidP="00E2183C">
            <w:pPr>
              <w:spacing w:before="0"/>
            </w:pPr>
            <w:r>
              <w:lastRenderedPageBreak/>
              <w:t>Your email</w:t>
            </w:r>
          </w:p>
          <w:p w14:paraId="5B797758" w14:textId="1F852648" w:rsidR="00BD53A3" w:rsidRDefault="008200CF" w:rsidP="00697FD5">
            <w:r>
              <w:t>****************************</w:t>
            </w:r>
          </w:p>
          <w:p w14:paraId="596FB7A0" w14:textId="0DCC07A7" w:rsidR="00A26E0E" w:rsidRPr="00E85C5B" w:rsidRDefault="00A26E0E" w:rsidP="00EC391D">
            <w:r>
              <w:t>Giselle will respond via email.</w:t>
            </w:r>
            <w:r w:rsidR="00EC391D">
              <w:t xml:space="preserve"> </w:t>
            </w:r>
          </w:p>
        </w:tc>
      </w:tr>
      <w:tr w:rsidR="0008070D" w14:paraId="59337F45" w14:textId="77777777" w:rsidTr="00F02A96">
        <w:trPr>
          <w:trHeight w:val="520"/>
        </w:trPr>
        <w:tc>
          <w:tcPr>
            <w:tcW w:w="3884" w:type="dxa"/>
            <w:vMerge/>
          </w:tcPr>
          <w:p w14:paraId="2C87D674" w14:textId="77777777" w:rsidR="002B5468" w:rsidRPr="00E85C5B" w:rsidRDefault="002B5468" w:rsidP="00733AB0">
            <w:pPr>
              <w:pStyle w:val="Heading1"/>
              <w:outlineLvl w:val="0"/>
            </w:pPr>
          </w:p>
        </w:tc>
        <w:tc>
          <w:tcPr>
            <w:tcW w:w="5466" w:type="dxa"/>
          </w:tcPr>
          <w:p w14:paraId="2800FA1C" w14:textId="77777777" w:rsidR="002B5468" w:rsidRDefault="002B5468" w:rsidP="00870E3C">
            <w:pPr>
              <w:pStyle w:val="Heading2"/>
              <w:outlineLvl w:val="1"/>
            </w:pPr>
            <w:r>
              <w:t>Option 3: T-Mobile</w:t>
            </w:r>
            <w:r w:rsidR="000C6516">
              <w:t xml:space="preserve"> PHONE</w:t>
            </w:r>
          </w:p>
          <w:p w14:paraId="36D2C0D3" w14:textId="35D0F2ED" w:rsidR="000C6516" w:rsidRDefault="000C6516" w:rsidP="000C6516">
            <w:r>
              <w:rPr>
                <w:i/>
                <w:iCs/>
              </w:rPr>
              <w:t xml:space="preserve">Phone </w:t>
            </w:r>
            <w:r w:rsidR="009B0BE3">
              <w:rPr>
                <w:i/>
                <w:iCs/>
              </w:rPr>
              <w:t xml:space="preserve">calls </w:t>
            </w:r>
            <w:r>
              <w:rPr>
                <w:i/>
                <w:iCs/>
              </w:rPr>
              <w:t xml:space="preserve">may be fast, but since it involves reading </w:t>
            </w:r>
            <w:r w:rsidR="009B797A">
              <w:rPr>
                <w:i/>
                <w:iCs/>
              </w:rPr>
              <w:t xml:space="preserve">out </w:t>
            </w:r>
            <w:r w:rsidR="00056532">
              <w:rPr>
                <w:i/>
                <w:iCs/>
              </w:rPr>
              <w:t>cell</w:t>
            </w:r>
            <w:r w:rsidR="009B797A">
              <w:rPr>
                <w:i/>
                <w:iCs/>
              </w:rPr>
              <w:t>ular</w:t>
            </w:r>
            <w:r w:rsidR="0005653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numbers, email </w:t>
            </w:r>
            <w:r w:rsidR="00E61088">
              <w:rPr>
                <w:i/>
                <w:iCs/>
              </w:rPr>
              <w:t>is probably</w:t>
            </w:r>
            <w:r>
              <w:rPr>
                <w:i/>
                <w:iCs/>
              </w:rPr>
              <w:t xml:space="preserve"> </w:t>
            </w:r>
            <w:r w:rsidR="00656214">
              <w:rPr>
                <w:i/>
                <w:iCs/>
              </w:rPr>
              <w:t xml:space="preserve">the </w:t>
            </w:r>
            <w:r>
              <w:rPr>
                <w:i/>
                <w:iCs/>
              </w:rPr>
              <w:t>better</w:t>
            </w:r>
            <w:r w:rsidR="00656214">
              <w:rPr>
                <w:i/>
                <w:iCs/>
              </w:rPr>
              <w:t xml:space="preserve"> way to go</w:t>
            </w:r>
            <w:r>
              <w:rPr>
                <w:i/>
                <w:iCs/>
              </w:rPr>
              <w:t>.</w:t>
            </w:r>
          </w:p>
          <w:p w14:paraId="4E3C24EF" w14:textId="77777777" w:rsidR="00697FD5" w:rsidRDefault="00697FD5" w:rsidP="00697FD5">
            <w:r>
              <w:t>Call 423-497-1793 (Giselle Torres)</w:t>
            </w:r>
          </w:p>
          <w:p w14:paraId="7461CD32" w14:textId="64AA96A5" w:rsidR="00697FD5" w:rsidRDefault="00697FD5" w:rsidP="00697FD5">
            <w:r>
              <w:t>Provide the MBLC BAN (</w:t>
            </w:r>
            <w:r w:rsidRPr="00B167EE">
              <w:t>973977587</w:t>
            </w:r>
            <w:r>
              <w:t>), your name and contact info (email / phone)</w:t>
            </w:r>
          </w:p>
          <w:p w14:paraId="7F622961" w14:textId="604BE3D5" w:rsidR="009F1878" w:rsidRDefault="009F1878" w:rsidP="00697FD5">
            <w:r>
              <w:t>Provide the same information as in Option 2</w:t>
            </w:r>
            <w:r w:rsidR="0028021D">
              <w:t>,</w:t>
            </w:r>
            <w:r>
              <w:t xml:space="preserve"> </w:t>
            </w:r>
            <w:r w:rsidR="0028021D">
              <w:t>e</w:t>
            </w:r>
            <w:r>
              <w:t>mail</w:t>
            </w:r>
            <w:r w:rsidR="0028021D">
              <w:t>,</w:t>
            </w:r>
            <w:r>
              <w:t xml:space="preserve"> above</w:t>
            </w:r>
            <w:r w:rsidR="00A26E0E">
              <w:t>.</w:t>
            </w:r>
          </w:p>
          <w:p w14:paraId="723AEA18" w14:textId="43628D47" w:rsidR="00697FD5" w:rsidRPr="00697FD5" w:rsidRDefault="00697FD5" w:rsidP="000C6516"/>
        </w:tc>
      </w:tr>
      <w:tr w:rsidR="0008070D" w14:paraId="4C50A2A7" w14:textId="77777777" w:rsidTr="00F02A96">
        <w:tc>
          <w:tcPr>
            <w:tcW w:w="3884" w:type="dxa"/>
          </w:tcPr>
          <w:p w14:paraId="657D8769" w14:textId="48338B68" w:rsidR="009A753B" w:rsidRDefault="000C5D94" w:rsidP="000C5D94">
            <w:pPr>
              <w:pStyle w:val="Heading1"/>
              <w:outlineLvl w:val="0"/>
            </w:pPr>
            <w:r>
              <w:t>Change SSID (Network Name) / Password</w:t>
            </w:r>
          </w:p>
        </w:tc>
        <w:tc>
          <w:tcPr>
            <w:tcW w:w="5466" w:type="dxa"/>
          </w:tcPr>
          <w:p w14:paraId="2F77E6CD" w14:textId="77777777" w:rsidR="009A753B" w:rsidRPr="00085B7C" w:rsidRDefault="000818CD" w:rsidP="00ED64DB">
            <w:pPr>
              <w:rPr>
                <w:i/>
                <w:iCs/>
              </w:rPr>
            </w:pPr>
            <w:r w:rsidRPr="00085B7C">
              <w:rPr>
                <w:i/>
                <w:iCs/>
              </w:rPr>
              <w:t>Changing the SSID or Password is done in the Pintrac MDM only.</w:t>
            </w:r>
          </w:p>
          <w:p w14:paraId="4FAE0F23" w14:textId="77777777" w:rsidR="00CD5C4A" w:rsidRDefault="00CD5C4A" w:rsidP="00CD5C4A">
            <w:pPr>
              <w:spacing w:after="240"/>
            </w:pPr>
            <w:r>
              <w:t xml:space="preserve">Log into the Pintrac Dashboard at: </w:t>
            </w:r>
            <w:hyperlink r:id="rId30" w:history="1">
              <w:r w:rsidRPr="00240DB9">
                <w:rPr>
                  <w:rStyle w:val="Hyperlink"/>
                </w:rPr>
                <w:t>https://mdm.pintracview.com/login</w:t>
              </w:r>
            </w:hyperlink>
          </w:p>
          <w:p w14:paraId="752CD6B3" w14:textId="15958EAB" w:rsidR="00085B7C" w:rsidRDefault="00CD5C4A" w:rsidP="00CD5C4A">
            <w:pPr>
              <w:spacing w:after="240"/>
            </w:pPr>
            <w:r>
              <w:t>Click on the phone number (MSISDN) you want to change.</w:t>
            </w:r>
          </w:p>
          <w:p w14:paraId="66AD14CA" w14:textId="77777777" w:rsidR="00FF6B38" w:rsidRDefault="00FF6B38" w:rsidP="00FF6B38">
            <w:pPr>
              <w:spacing w:after="240"/>
            </w:pPr>
            <w:r>
              <w:t xml:space="preserve">Select </w:t>
            </w:r>
            <w:r w:rsidRPr="00184475">
              <w:rPr>
                <w:rStyle w:val="IntenseEmphasis"/>
              </w:rPr>
              <w:t>Wireless Settings</w:t>
            </w:r>
          </w:p>
          <w:p w14:paraId="190379A1" w14:textId="2FBF56DC" w:rsidR="00FF6B38" w:rsidRDefault="00FF6B38" w:rsidP="00FF6B38">
            <w:pPr>
              <w:spacing w:after="240"/>
            </w:pPr>
            <w:r w:rsidRPr="003E2A25">
              <w:t>Change</w:t>
            </w:r>
            <w:r>
              <w:t xml:space="preserve"> the</w:t>
            </w:r>
            <w:r w:rsidRPr="00184475">
              <w:rPr>
                <w:rStyle w:val="IntenseEmphasis"/>
              </w:rPr>
              <w:t xml:space="preserve"> WiFi Name</w:t>
            </w:r>
            <w:r>
              <w:t xml:space="preserve"> (Minimum 6 chars) and/or </w:t>
            </w:r>
            <w:r w:rsidRPr="00FF6B38">
              <w:rPr>
                <w:rStyle w:val="IntenseEmphasis"/>
              </w:rPr>
              <w:t>Password</w:t>
            </w:r>
            <w:r>
              <w:t xml:space="preserve"> (Minimum 8 chars).</w:t>
            </w:r>
          </w:p>
          <w:p w14:paraId="1BC0BE48" w14:textId="5CF92887" w:rsidR="00CD5C4A" w:rsidRPr="00A951F1" w:rsidRDefault="007B0281" w:rsidP="00A951F1">
            <w:pPr>
              <w:rPr>
                <w:b/>
                <w:bCs/>
                <w:caps/>
                <w:color w:val="1F3763" w:themeColor="accent1" w:themeShade="7F"/>
                <w:spacing w:val="10"/>
              </w:rPr>
            </w:pPr>
            <w:r>
              <w:rPr>
                <w:rStyle w:val="IntenseEmphasis"/>
              </w:rPr>
              <w:t>Save CONFIG and Publish</w:t>
            </w:r>
          </w:p>
        </w:tc>
      </w:tr>
    </w:tbl>
    <w:p w14:paraId="0D533334" w14:textId="6C6E584A" w:rsidR="009A753B" w:rsidRDefault="009A753B" w:rsidP="00ED64DB"/>
    <w:p w14:paraId="2306D761" w14:textId="77777777" w:rsidR="00154871" w:rsidRDefault="00154871" w:rsidP="00154871"/>
    <w:p w14:paraId="58817816" w14:textId="77777777" w:rsidR="00154871" w:rsidRDefault="00154871" w:rsidP="00154871"/>
    <w:p w14:paraId="603DF4A2" w14:textId="279C709A" w:rsidR="00154871" w:rsidRPr="00ED64DB" w:rsidRDefault="00154871" w:rsidP="00154871">
      <w:r>
        <w:t xml:space="preserve">This MBLC Public Library Hotspot Lending project is funded in part with funds from the Institute of Museum and Library Services, a federal agency that fosters innovation, leadership, and a lifetime of learning. </w:t>
      </w:r>
      <w:r>
        <w:rPr>
          <w:noProof/>
        </w:rPr>
        <w:drawing>
          <wp:inline distT="0" distB="0" distL="0" distR="0" wp14:anchorId="4925EDFC" wp14:editId="4FE537D9">
            <wp:extent cx="1426210" cy="643890"/>
            <wp:effectExtent l="0" t="0" r="2540" b="3810"/>
            <wp:docPr id="8" name="Picture 8" descr="Institute of Museum and Library Services (IMLS) Log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te of Museum and Library Services (IMLS) Logo Imag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4871" w:rsidRPr="00ED64DB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B405" w14:textId="77777777" w:rsidR="007045D2" w:rsidRDefault="007045D2" w:rsidP="009A753B">
      <w:pPr>
        <w:spacing w:after="0" w:line="240" w:lineRule="auto"/>
      </w:pPr>
      <w:r>
        <w:separator/>
      </w:r>
    </w:p>
  </w:endnote>
  <w:endnote w:type="continuationSeparator" w:id="0">
    <w:p w14:paraId="212621A5" w14:textId="77777777" w:rsidR="007045D2" w:rsidRDefault="007045D2" w:rsidP="009A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466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05C73" w14:textId="43F02C6C" w:rsidR="00BF6BC4" w:rsidRDefault="00BF6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5E999" w14:textId="77777777" w:rsidR="00BF6BC4" w:rsidRDefault="00BF6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A0D5" w14:textId="77777777" w:rsidR="007045D2" w:rsidRDefault="007045D2" w:rsidP="009A753B">
      <w:pPr>
        <w:spacing w:after="0" w:line="240" w:lineRule="auto"/>
      </w:pPr>
      <w:r>
        <w:separator/>
      </w:r>
    </w:p>
  </w:footnote>
  <w:footnote w:type="continuationSeparator" w:id="0">
    <w:p w14:paraId="5B5226B3" w14:textId="77777777" w:rsidR="007045D2" w:rsidRDefault="007045D2" w:rsidP="009A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7ABF" w14:textId="64857282" w:rsidR="009A753B" w:rsidRDefault="009A753B">
    <w:pPr>
      <w:pStyle w:val="Header"/>
    </w:pPr>
    <w:r>
      <w:t>v.1</w:t>
    </w:r>
    <w:r w:rsidR="009E7E20">
      <w:t>.</w:t>
    </w:r>
    <w:r w:rsidR="001B3329">
      <w:t>2</w:t>
    </w:r>
    <w:r w:rsidR="00941682">
      <w:t xml:space="preserve"> :</w:t>
    </w:r>
    <w:r>
      <w:t xml:space="preserve"> </w:t>
    </w:r>
    <w:r w:rsidR="001B3329">
      <w:t>02</w:t>
    </w:r>
    <w:r>
      <w:t>/</w:t>
    </w:r>
    <w:r w:rsidR="009E7E20">
      <w:t>0</w:t>
    </w:r>
    <w:r w:rsidR="001B3329">
      <w:t>9</w:t>
    </w:r>
    <w:r>
      <w:t>/20</w:t>
    </w:r>
    <w:r w:rsidR="001F3B8C">
      <w:t>2</w:t>
    </w:r>
    <w:r w:rsidR="001B3329">
      <w:t>2</w:t>
    </w:r>
  </w:p>
  <w:p w14:paraId="1921EC38" w14:textId="77777777" w:rsidR="009A753B" w:rsidRDefault="009A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036"/>
    <w:multiLevelType w:val="multilevel"/>
    <w:tmpl w:val="D3A4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56252"/>
    <w:multiLevelType w:val="hybridMultilevel"/>
    <w:tmpl w:val="88DAA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DB"/>
    <w:rsid w:val="0000672F"/>
    <w:rsid w:val="00014DE9"/>
    <w:rsid w:val="000217AF"/>
    <w:rsid w:val="00024B7E"/>
    <w:rsid w:val="00033F9F"/>
    <w:rsid w:val="000422AD"/>
    <w:rsid w:val="00042431"/>
    <w:rsid w:val="00055A90"/>
    <w:rsid w:val="00056532"/>
    <w:rsid w:val="000572DA"/>
    <w:rsid w:val="00076206"/>
    <w:rsid w:val="0008070D"/>
    <w:rsid w:val="000818CD"/>
    <w:rsid w:val="00085B7C"/>
    <w:rsid w:val="00094C87"/>
    <w:rsid w:val="000B621B"/>
    <w:rsid w:val="000C05BC"/>
    <w:rsid w:val="000C5D94"/>
    <w:rsid w:val="000C6516"/>
    <w:rsid w:val="000D6B60"/>
    <w:rsid w:val="000E3388"/>
    <w:rsid w:val="0010035A"/>
    <w:rsid w:val="0010770B"/>
    <w:rsid w:val="001141F8"/>
    <w:rsid w:val="001144E8"/>
    <w:rsid w:val="00122E9A"/>
    <w:rsid w:val="00135407"/>
    <w:rsid w:val="001376A1"/>
    <w:rsid w:val="00154871"/>
    <w:rsid w:val="00161922"/>
    <w:rsid w:val="001664D0"/>
    <w:rsid w:val="0017373F"/>
    <w:rsid w:val="00184475"/>
    <w:rsid w:val="00187B0E"/>
    <w:rsid w:val="00192D6D"/>
    <w:rsid w:val="001B3329"/>
    <w:rsid w:val="001C07BF"/>
    <w:rsid w:val="001D105F"/>
    <w:rsid w:val="001F1B7D"/>
    <w:rsid w:val="001F3B8C"/>
    <w:rsid w:val="00207C74"/>
    <w:rsid w:val="00256530"/>
    <w:rsid w:val="00263BEB"/>
    <w:rsid w:val="00265ED6"/>
    <w:rsid w:val="002701A7"/>
    <w:rsid w:val="0028021D"/>
    <w:rsid w:val="002862EF"/>
    <w:rsid w:val="00287F14"/>
    <w:rsid w:val="002A01BA"/>
    <w:rsid w:val="002A04A1"/>
    <w:rsid w:val="002A7D6A"/>
    <w:rsid w:val="002B1921"/>
    <w:rsid w:val="002B5468"/>
    <w:rsid w:val="002C361C"/>
    <w:rsid w:val="002D1F62"/>
    <w:rsid w:val="002D4DAF"/>
    <w:rsid w:val="00301291"/>
    <w:rsid w:val="003041FF"/>
    <w:rsid w:val="00323EF1"/>
    <w:rsid w:val="00332B34"/>
    <w:rsid w:val="00335543"/>
    <w:rsid w:val="00365C0A"/>
    <w:rsid w:val="003801D3"/>
    <w:rsid w:val="00387F33"/>
    <w:rsid w:val="003968CA"/>
    <w:rsid w:val="003A0571"/>
    <w:rsid w:val="003A22DE"/>
    <w:rsid w:val="003A799C"/>
    <w:rsid w:val="003B2E36"/>
    <w:rsid w:val="003D122C"/>
    <w:rsid w:val="003D573D"/>
    <w:rsid w:val="003E2A25"/>
    <w:rsid w:val="003E67DF"/>
    <w:rsid w:val="003E7417"/>
    <w:rsid w:val="004000EF"/>
    <w:rsid w:val="00405941"/>
    <w:rsid w:val="00431799"/>
    <w:rsid w:val="00434C45"/>
    <w:rsid w:val="004361FC"/>
    <w:rsid w:val="004503A9"/>
    <w:rsid w:val="004519C4"/>
    <w:rsid w:val="004531D5"/>
    <w:rsid w:val="00496A16"/>
    <w:rsid w:val="004A778E"/>
    <w:rsid w:val="004F2CAC"/>
    <w:rsid w:val="00506C07"/>
    <w:rsid w:val="00525283"/>
    <w:rsid w:val="00525D1F"/>
    <w:rsid w:val="0053249F"/>
    <w:rsid w:val="00532EFF"/>
    <w:rsid w:val="00564947"/>
    <w:rsid w:val="00564992"/>
    <w:rsid w:val="00564F0B"/>
    <w:rsid w:val="00567833"/>
    <w:rsid w:val="005923A9"/>
    <w:rsid w:val="005972B3"/>
    <w:rsid w:val="005A5193"/>
    <w:rsid w:val="005A5DAC"/>
    <w:rsid w:val="005A677F"/>
    <w:rsid w:val="005D575F"/>
    <w:rsid w:val="005E0542"/>
    <w:rsid w:val="005E14AC"/>
    <w:rsid w:val="00623358"/>
    <w:rsid w:val="00627369"/>
    <w:rsid w:val="00635326"/>
    <w:rsid w:val="00643B69"/>
    <w:rsid w:val="0064433E"/>
    <w:rsid w:val="00656214"/>
    <w:rsid w:val="00667349"/>
    <w:rsid w:val="006740D9"/>
    <w:rsid w:val="006827A0"/>
    <w:rsid w:val="00697FD5"/>
    <w:rsid w:val="006B1D40"/>
    <w:rsid w:val="006B72F3"/>
    <w:rsid w:val="006C10D1"/>
    <w:rsid w:val="006D26B7"/>
    <w:rsid w:val="006E30A2"/>
    <w:rsid w:val="006E5A0A"/>
    <w:rsid w:val="006F0831"/>
    <w:rsid w:val="006F7793"/>
    <w:rsid w:val="007045D2"/>
    <w:rsid w:val="00707793"/>
    <w:rsid w:val="00715790"/>
    <w:rsid w:val="00733AB0"/>
    <w:rsid w:val="00786337"/>
    <w:rsid w:val="00797304"/>
    <w:rsid w:val="007A65B9"/>
    <w:rsid w:val="007B0281"/>
    <w:rsid w:val="007B6415"/>
    <w:rsid w:val="007F59E7"/>
    <w:rsid w:val="007F5F1B"/>
    <w:rsid w:val="00813552"/>
    <w:rsid w:val="008200CF"/>
    <w:rsid w:val="00836896"/>
    <w:rsid w:val="008418D0"/>
    <w:rsid w:val="00847A75"/>
    <w:rsid w:val="00861200"/>
    <w:rsid w:val="00870E3C"/>
    <w:rsid w:val="00871E6E"/>
    <w:rsid w:val="0087421F"/>
    <w:rsid w:val="00875DF3"/>
    <w:rsid w:val="00893D47"/>
    <w:rsid w:val="008A143A"/>
    <w:rsid w:val="008A4CA3"/>
    <w:rsid w:val="008A5DC1"/>
    <w:rsid w:val="008B3F3B"/>
    <w:rsid w:val="008C4A63"/>
    <w:rsid w:val="008C6BAF"/>
    <w:rsid w:val="008D5753"/>
    <w:rsid w:val="008E73BB"/>
    <w:rsid w:val="00902746"/>
    <w:rsid w:val="00922FBD"/>
    <w:rsid w:val="00933E70"/>
    <w:rsid w:val="00941682"/>
    <w:rsid w:val="0094373E"/>
    <w:rsid w:val="00963A85"/>
    <w:rsid w:val="009865D6"/>
    <w:rsid w:val="009956E3"/>
    <w:rsid w:val="009A6ADF"/>
    <w:rsid w:val="009A753B"/>
    <w:rsid w:val="009B0BE3"/>
    <w:rsid w:val="009B797A"/>
    <w:rsid w:val="009D7603"/>
    <w:rsid w:val="009E7E20"/>
    <w:rsid w:val="009F1878"/>
    <w:rsid w:val="009F5BD1"/>
    <w:rsid w:val="00A043E1"/>
    <w:rsid w:val="00A07D4F"/>
    <w:rsid w:val="00A26E0E"/>
    <w:rsid w:val="00A32E0D"/>
    <w:rsid w:val="00A37460"/>
    <w:rsid w:val="00A46DD0"/>
    <w:rsid w:val="00A52598"/>
    <w:rsid w:val="00A951F1"/>
    <w:rsid w:val="00AA04A2"/>
    <w:rsid w:val="00AA51CC"/>
    <w:rsid w:val="00AA6295"/>
    <w:rsid w:val="00AF1606"/>
    <w:rsid w:val="00B066B2"/>
    <w:rsid w:val="00B118C5"/>
    <w:rsid w:val="00B167EE"/>
    <w:rsid w:val="00B33C2A"/>
    <w:rsid w:val="00B4421D"/>
    <w:rsid w:val="00B62B70"/>
    <w:rsid w:val="00B635F4"/>
    <w:rsid w:val="00BB3D19"/>
    <w:rsid w:val="00BC1BD4"/>
    <w:rsid w:val="00BD278C"/>
    <w:rsid w:val="00BD3B9F"/>
    <w:rsid w:val="00BD53A3"/>
    <w:rsid w:val="00BF2BD4"/>
    <w:rsid w:val="00BF6BC4"/>
    <w:rsid w:val="00C32418"/>
    <w:rsid w:val="00C32555"/>
    <w:rsid w:val="00C35724"/>
    <w:rsid w:val="00C479AB"/>
    <w:rsid w:val="00C47F43"/>
    <w:rsid w:val="00C8343F"/>
    <w:rsid w:val="00C85DAA"/>
    <w:rsid w:val="00CC044B"/>
    <w:rsid w:val="00CC422E"/>
    <w:rsid w:val="00CD530A"/>
    <w:rsid w:val="00CD5C4A"/>
    <w:rsid w:val="00CE1F7B"/>
    <w:rsid w:val="00CE6A60"/>
    <w:rsid w:val="00CF221E"/>
    <w:rsid w:val="00D00CDE"/>
    <w:rsid w:val="00D27367"/>
    <w:rsid w:val="00D4012C"/>
    <w:rsid w:val="00D45B2D"/>
    <w:rsid w:val="00D45EFE"/>
    <w:rsid w:val="00D50D2A"/>
    <w:rsid w:val="00D73FD0"/>
    <w:rsid w:val="00D75009"/>
    <w:rsid w:val="00D97642"/>
    <w:rsid w:val="00DA2836"/>
    <w:rsid w:val="00DA47DB"/>
    <w:rsid w:val="00DA61DD"/>
    <w:rsid w:val="00DB3FAF"/>
    <w:rsid w:val="00DB5B48"/>
    <w:rsid w:val="00DC5025"/>
    <w:rsid w:val="00DE735F"/>
    <w:rsid w:val="00DF0095"/>
    <w:rsid w:val="00E16552"/>
    <w:rsid w:val="00E2183C"/>
    <w:rsid w:val="00E61088"/>
    <w:rsid w:val="00E657A1"/>
    <w:rsid w:val="00E715EB"/>
    <w:rsid w:val="00E85C5B"/>
    <w:rsid w:val="00E92C7F"/>
    <w:rsid w:val="00E96EDB"/>
    <w:rsid w:val="00EB540F"/>
    <w:rsid w:val="00EC1885"/>
    <w:rsid w:val="00EC391D"/>
    <w:rsid w:val="00ED64DB"/>
    <w:rsid w:val="00EE1776"/>
    <w:rsid w:val="00EF6EE7"/>
    <w:rsid w:val="00F02A96"/>
    <w:rsid w:val="00F11762"/>
    <w:rsid w:val="00F215B2"/>
    <w:rsid w:val="00F37423"/>
    <w:rsid w:val="00F505B2"/>
    <w:rsid w:val="00F67D9B"/>
    <w:rsid w:val="00F702E9"/>
    <w:rsid w:val="00F71B22"/>
    <w:rsid w:val="00F81F01"/>
    <w:rsid w:val="00FA4175"/>
    <w:rsid w:val="00FA7381"/>
    <w:rsid w:val="00FC3364"/>
    <w:rsid w:val="00FE4CF2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0A34"/>
  <w15:chartTrackingRefBased/>
  <w15:docId w15:val="{2777C4F0-BFFB-4EB8-890E-D8E99C0A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E3C"/>
  </w:style>
  <w:style w:type="paragraph" w:styleId="Heading1">
    <w:name w:val="heading 1"/>
    <w:basedOn w:val="Normal"/>
    <w:next w:val="Normal"/>
    <w:link w:val="Heading1Char"/>
    <w:uiPriority w:val="9"/>
    <w:qFormat/>
    <w:rsid w:val="00870E3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E3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E3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E3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E3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E3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E3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E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E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0E3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E3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7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53B"/>
  </w:style>
  <w:style w:type="paragraph" w:styleId="Footer">
    <w:name w:val="footer"/>
    <w:basedOn w:val="Normal"/>
    <w:link w:val="FooterChar"/>
    <w:uiPriority w:val="99"/>
    <w:unhideWhenUsed/>
    <w:rsid w:val="009A7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53B"/>
  </w:style>
  <w:style w:type="table" w:styleId="TableGrid">
    <w:name w:val="Table Grid"/>
    <w:basedOn w:val="TableNormal"/>
    <w:uiPriority w:val="39"/>
    <w:rsid w:val="009A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70E3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70E3C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70E3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styleId="Hyperlink">
    <w:name w:val="Hyperlink"/>
    <w:basedOn w:val="DefaultParagraphFont"/>
    <w:uiPriority w:val="99"/>
    <w:unhideWhenUsed/>
    <w:rsid w:val="00525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D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38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38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0E3C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70E3C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E3C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E3C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E3C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E3C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E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E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E3C"/>
    <w:rPr>
      <w:b/>
      <w:bCs/>
      <w:color w:val="2F5496" w:themeColor="accent1" w:themeShade="BF"/>
      <w:sz w:val="16"/>
      <w:szCs w:val="16"/>
    </w:rPr>
  </w:style>
  <w:style w:type="character" w:styleId="Strong">
    <w:name w:val="Strong"/>
    <w:uiPriority w:val="22"/>
    <w:qFormat/>
    <w:rsid w:val="00870E3C"/>
    <w:rPr>
      <w:b/>
      <w:bCs/>
    </w:rPr>
  </w:style>
  <w:style w:type="character" w:styleId="Emphasis">
    <w:name w:val="Emphasis"/>
    <w:uiPriority w:val="20"/>
    <w:qFormat/>
    <w:rsid w:val="00870E3C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70E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70E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0E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E3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3C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70E3C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70E3C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70E3C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70E3C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70E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E3C"/>
    <w:pPr>
      <w:outlineLvl w:val="9"/>
    </w:pPr>
  </w:style>
  <w:style w:type="paragraph" w:styleId="ListParagraph">
    <w:name w:val="List Paragraph"/>
    <w:basedOn w:val="Normal"/>
    <w:uiPriority w:val="34"/>
    <w:qFormat/>
    <w:rsid w:val="004361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3EF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2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dm.pintracview.com/login" TargetMode="External"/><Relationship Id="rId18" Type="http://schemas.openxmlformats.org/officeDocument/2006/relationships/hyperlink" Target="https://www.t-mobile.com/support/account/suspend-or-restore-your-line" TargetMode="External"/><Relationship Id="rId26" Type="http://schemas.openxmlformats.org/officeDocument/2006/relationships/hyperlink" Target="https://mblc.state.ma.us/programs-and-support/arpa-cares/hotspots/filtering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dm.pintracview.com/login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tmsupport@inseego.com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ranklinwireless.com/support" TargetMode="External"/><Relationship Id="rId20" Type="http://schemas.openxmlformats.org/officeDocument/2006/relationships/image" Target="media/image3.png"/><Relationship Id="rId29" Type="http://schemas.openxmlformats.org/officeDocument/2006/relationships/hyperlink" Target="mailto:megan.stafford@t-mobilesuppor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gan-stafford@t-mobilesupport.com" TargetMode="External"/><Relationship Id="rId24" Type="http://schemas.openxmlformats.org/officeDocument/2006/relationships/hyperlink" Target="https://mdm.pintracview.com/login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upport@pintrac.com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statelocalgov.tmorders.com/portal" TargetMode="External"/><Relationship Id="rId10" Type="http://schemas.openxmlformats.org/officeDocument/2006/relationships/hyperlink" Target="https://statelocalgov.tmorders.com/portal/register" TargetMode="External"/><Relationship Id="rId19" Type="http://schemas.openxmlformats.org/officeDocument/2006/relationships/hyperlink" Target="https://statelocalgov.tmorders.com/portal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statelocalgov.tmorders.com/portal" TargetMode="External"/><Relationship Id="rId14" Type="http://schemas.openxmlformats.org/officeDocument/2006/relationships/hyperlink" Target="https://www.mobileedge.us/pintrac-mdm-ma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mblc.state.ma.us/programs-and-support/arpa-cares/hotspots/files/add-remove-filtering.mp4" TargetMode="External"/><Relationship Id="rId30" Type="http://schemas.openxmlformats.org/officeDocument/2006/relationships/hyperlink" Target="https://mdm.pintracview.com/login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paul.kissma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Kissman, Paul (BLC)</dc:creator>
  <cp:keywords/>
  <dc:description/>
  <cp:lastModifiedBy>Kissman, Paul (BLC)</cp:lastModifiedBy>
  <cp:revision>243</cp:revision>
  <dcterms:created xsi:type="dcterms:W3CDTF">2021-08-12T16:51:00Z</dcterms:created>
  <dcterms:modified xsi:type="dcterms:W3CDTF">2022-02-09T13:57:00Z</dcterms:modified>
</cp:coreProperties>
</file>