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29043" w14:textId="77777777" w:rsidR="003D1ADC" w:rsidRPr="00E324EB" w:rsidRDefault="003D1ADC" w:rsidP="003D1ADC">
      <w:pPr>
        <w:jc w:val="both"/>
        <w:outlineLvl w:val="0"/>
        <w:rPr>
          <w:rFonts w:ascii="Aptos" w:hAnsi="Aptos"/>
          <w:b/>
          <w:bCs/>
          <w:caps/>
          <w:sz w:val="24"/>
          <w:szCs w:val="24"/>
        </w:rPr>
      </w:pPr>
      <w:bookmarkStart w:id="0" w:name="_Hlk120783699"/>
      <w:bookmarkStart w:id="1" w:name="_Hlk138237804"/>
      <w:r w:rsidRPr="00E324EB">
        <w:rPr>
          <w:rFonts w:ascii="Aptos" w:hAnsi="Aptos"/>
          <w:b/>
          <w:bCs/>
          <w:sz w:val="24"/>
          <w:szCs w:val="24"/>
        </w:rPr>
        <w:t xml:space="preserve">MINUTES OF THE BOARD OF LIBRARY COMMISSIONERS </w:t>
      </w:r>
      <w:r w:rsidRPr="00E324EB">
        <w:rPr>
          <w:rFonts w:ascii="Aptos" w:hAnsi="Aptos"/>
          <w:b/>
          <w:bCs/>
          <w:caps/>
          <w:sz w:val="24"/>
          <w:szCs w:val="24"/>
        </w:rPr>
        <w:t>monthly regular meeting</w:t>
      </w:r>
    </w:p>
    <w:p w14:paraId="436564F5" w14:textId="77777777" w:rsidR="003D1ADC" w:rsidRPr="00E324EB" w:rsidRDefault="003D1ADC" w:rsidP="003D1ADC">
      <w:pPr>
        <w:jc w:val="both"/>
        <w:rPr>
          <w:rFonts w:ascii="Aptos" w:hAnsi="Aptos"/>
          <w:sz w:val="24"/>
          <w:szCs w:val="24"/>
        </w:rPr>
      </w:pPr>
    </w:p>
    <w:p w14:paraId="23DEE658" w14:textId="77777777" w:rsidR="003D1ADC" w:rsidRPr="00E324EB" w:rsidRDefault="003D1ADC" w:rsidP="003D1ADC">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E324EB">
        <w:rPr>
          <w:rFonts w:ascii="Aptos" w:hAnsi="Aptos"/>
          <w:b/>
          <w:bCs/>
          <w:sz w:val="24"/>
          <w:szCs w:val="24"/>
        </w:rPr>
        <w:t>Date</w:t>
      </w:r>
      <w:r w:rsidRPr="00E324EB">
        <w:rPr>
          <w:rFonts w:ascii="Aptos" w:hAnsi="Aptos"/>
          <w:sz w:val="24"/>
          <w:szCs w:val="24"/>
        </w:rPr>
        <w:tab/>
      </w:r>
      <w:r w:rsidRPr="00E324EB">
        <w:rPr>
          <w:rFonts w:ascii="Aptos" w:hAnsi="Aptos"/>
          <w:sz w:val="24"/>
          <w:szCs w:val="24"/>
        </w:rPr>
        <w:tab/>
        <w:t>:</w:t>
      </w:r>
      <w:r w:rsidRPr="00E324EB">
        <w:rPr>
          <w:rFonts w:ascii="Aptos" w:hAnsi="Aptos"/>
          <w:sz w:val="24"/>
          <w:szCs w:val="24"/>
        </w:rPr>
        <w:tab/>
        <w:t>Thursday, July 9, 2026</w:t>
      </w:r>
    </w:p>
    <w:p w14:paraId="3937818E" w14:textId="77777777" w:rsidR="003D1ADC" w:rsidRPr="00E324EB" w:rsidRDefault="003D1ADC" w:rsidP="003D1ADC">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2171F848" w14:textId="77777777" w:rsidR="003D1ADC" w:rsidRPr="00E324EB" w:rsidRDefault="003D1ADC" w:rsidP="003D1ADC">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E324EB">
        <w:rPr>
          <w:rFonts w:ascii="Aptos" w:hAnsi="Aptos"/>
          <w:b/>
          <w:bCs/>
          <w:sz w:val="24"/>
          <w:szCs w:val="24"/>
        </w:rPr>
        <w:t>Time</w:t>
      </w:r>
      <w:r w:rsidRPr="00E324EB">
        <w:rPr>
          <w:rFonts w:ascii="Aptos" w:hAnsi="Aptos"/>
          <w:b/>
          <w:bCs/>
          <w:sz w:val="24"/>
          <w:szCs w:val="24"/>
        </w:rPr>
        <w:tab/>
      </w:r>
      <w:r w:rsidRPr="00E324EB">
        <w:rPr>
          <w:rFonts w:ascii="Aptos" w:hAnsi="Aptos"/>
          <w:b/>
          <w:bCs/>
          <w:sz w:val="24"/>
          <w:szCs w:val="24"/>
        </w:rPr>
        <w:tab/>
      </w:r>
      <w:r w:rsidRPr="00E324EB">
        <w:rPr>
          <w:rFonts w:ascii="Aptos" w:hAnsi="Aptos"/>
          <w:sz w:val="24"/>
          <w:szCs w:val="24"/>
        </w:rPr>
        <w:t>:</w:t>
      </w:r>
      <w:r w:rsidRPr="00E324EB">
        <w:rPr>
          <w:rFonts w:ascii="Aptos" w:hAnsi="Aptos"/>
          <w:sz w:val="24"/>
          <w:szCs w:val="24"/>
        </w:rPr>
        <w:tab/>
        <w:t>10:00 A.M.</w:t>
      </w:r>
    </w:p>
    <w:p w14:paraId="2C4EB7E0" w14:textId="77777777" w:rsidR="003D1ADC" w:rsidRPr="00E324EB" w:rsidRDefault="003D1ADC" w:rsidP="003D1ADC">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62F0DE6B" w14:textId="77777777" w:rsidR="003D1ADC" w:rsidRPr="00E324EB" w:rsidRDefault="003D1ADC" w:rsidP="003D1ADC">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E324EB">
        <w:rPr>
          <w:rFonts w:ascii="Aptos" w:hAnsi="Aptos"/>
          <w:b/>
          <w:bCs/>
          <w:sz w:val="24"/>
          <w:szCs w:val="24"/>
        </w:rPr>
        <w:t>Place</w:t>
      </w:r>
      <w:r w:rsidRPr="00E324EB">
        <w:rPr>
          <w:rFonts w:ascii="Aptos" w:hAnsi="Aptos"/>
          <w:sz w:val="24"/>
          <w:szCs w:val="24"/>
        </w:rPr>
        <w:tab/>
      </w:r>
      <w:r w:rsidRPr="00E324EB">
        <w:rPr>
          <w:rFonts w:ascii="Aptos" w:hAnsi="Aptos"/>
          <w:sz w:val="24"/>
          <w:szCs w:val="24"/>
        </w:rPr>
        <w:tab/>
        <w:t>:</w:t>
      </w:r>
      <w:r w:rsidRPr="00E324EB">
        <w:rPr>
          <w:rFonts w:ascii="Aptos" w:hAnsi="Aptos"/>
          <w:sz w:val="24"/>
          <w:szCs w:val="24"/>
        </w:rPr>
        <w:tab/>
        <w:t xml:space="preserve">Needham Free Public Library      </w:t>
      </w:r>
    </w:p>
    <w:p w14:paraId="4D91AB1A" w14:textId="77777777" w:rsidR="003D1ADC" w:rsidRPr="00E324EB" w:rsidRDefault="003D1ADC" w:rsidP="003D1ADC">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685DE46D"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Board Present: </w:t>
      </w:r>
    </w:p>
    <w:p w14:paraId="75111D95" w14:textId="77777777" w:rsidR="003D1ADC" w:rsidRPr="00E324EB" w:rsidRDefault="003D1ADC" w:rsidP="003D1ADC">
      <w:pPr>
        <w:rPr>
          <w:rFonts w:ascii="Aptos" w:hAnsi="Aptos"/>
          <w:sz w:val="24"/>
          <w:szCs w:val="24"/>
        </w:rPr>
      </w:pPr>
      <w:r w:rsidRPr="00E324EB">
        <w:rPr>
          <w:rFonts w:ascii="Aptos" w:hAnsi="Aptos"/>
          <w:sz w:val="24"/>
          <w:szCs w:val="24"/>
        </w:rPr>
        <w:t>Vicky Biancolo, Chair; Timothy Cherubini, Vice-Chair; Joyce Linehan Secretary; Kate Chang; Debby Conrad; Kemarah Sika; Karen Traub</w:t>
      </w:r>
    </w:p>
    <w:p w14:paraId="2CA8E43A" w14:textId="77777777" w:rsidR="003D1ADC" w:rsidRPr="00E324EB" w:rsidRDefault="003D1ADC" w:rsidP="003D1ADC">
      <w:pPr>
        <w:rPr>
          <w:rFonts w:ascii="Aptos" w:hAnsi="Aptos"/>
          <w:sz w:val="24"/>
          <w:szCs w:val="24"/>
        </w:rPr>
      </w:pPr>
    </w:p>
    <w:p w14:paraId="66484BBA" w14:textId="77777777" w:rsidR="003D1ADC" w:rsidRPr="00E324EB" w:rsidRDefault="003D1ADC" w:rsidP="003D1ADC">
      <w:pPr>
        <w:rPr>
          <w:rFonts w:ascii="Aptos" w:hAnsi="Aptos"/>
          <w:b/>
          <w:bCs/>
          <w:sz w:val="24"/>
          <w:szCs w:val="24"/>
        </w:rPr>
      </w:pPr>
      <w:r w:rsidRPr="00E324EB">
        <w:rPr>
          <w:rFonts w:ascii="Aptos" w:hAnsi="Aptos"/>
          <w:b/>
          <w:bCs/>
          <w:sz w:val="24"/>
          <w:szCs w:val="24"/>
        </w:rPr>
        <w:t>Board Absent:</w:t>
      </w:r>
    </w:p>
    <w:p w14:paraId="7E8E036C" w14:textId="77777777" w:rsidR="003D1ADC" w:rsidRPr="00E324EB" w:rsidRDefault="003D1ADC" w:rsidP="003D1ADC">
      <w:pPr>
        <w:rPr>
          <w:rFonts w:ascii="Aptos" w:hAnsi="Aptos"/>
          <w:sz w:val="24"/>
          <w:szCs w:val="24"/>
        </w:rPr>
      </w:pPr>
      <w:r w:rsidRPr="00E324EB">
        <w:rPr>
          <w:rFonts w:ascii="Aptos" w:hAnsi="Aptos"/>
          <w:sz w:val="24"/>
          <w:szCs w:val="24"/>
        </w:rPr>
        <w:t>George Comeau, Esq.; Jessica Vilas Novas</w:t>
      </w:r>
    </w:p>
    <w:p w14:paraId="292632CF" w14:textId="77777777" w:rsidR="003D1ADC" w:rsidRPr="00E324EB" w:rsidRDefault="003D1ADC" w:rsidP="003D1ADC">
      <w:pPr>
        <w:rPr>
          <w:rFonts w:ascii="Aptos" w:hAnsi="Aptos"/>
          <w:sz w:val="24"/>
          <w:szCs w:val="24"/>
        </w:rPr>
      </w:pPr>
    </w:p>
    <w:p w14:paraId="3977EA52" w14:textId="77777777" w:rsidR="003D1ADC" w:rsidRPr="00E324EB" w:rsidRDefault="003D1ADC" w:rsidP="003D1ADC">
      <w:pPr>
        <w:rPr>
          <w:rFonts w:ascii="Aptos" w:hAnsi="Aptos"/>
          <w:sz w:val="24"/>
          <w:szCs w:val="24"/>
        </w:rPr>
      </w:pPr>
      <w:bookmarkStart w:id="2" w:name="_Hlk126646380"/>
      <w:r w:rsidRPr="00E324EB">
        <w:rPr>
          <w:rFonts w:ascii="Aptos" w:hAnsi="Aptos"/>
          <w:b/>
          <w:sz w:val="24"/>
          <w:szCs w:val="24"/>
        </w:rPr>
        <w:t>Staff Present:</w:t>
      </w:r>
    </w:p>
    <w:p w14:paraId="48650B54" w14:textId="77777777" w:rsidR="003D1ADC" w:rsidRPr="00E324EB" w:rsidRDefault="003D1ADC" w:rsidP="003D1ADC">
      <w:pPr>
        <w:rPr>
          <w:rFonts w:ascii="Aptos" w:hAnsi="Aptos"/>
          <w:sz w:val="24"/>
          <w:szCs w:val="24"/>
        </w:rPr>
      </w:pPr>
      <w:r w:rsidRPr="00E324EB">
        <w:rPr>
          <w:rFonts w:ascii="Aptos" w:hAnsi="Aptos"/>
          <w:noProof/>
          <w:sz w:val="24"/>
          <w:szCs w:val="24"/>
        </w:rPr>
        <w:t>Maureen</w:t>
      </w:r>
      <w:r w:rsidRPr="00E324EB">
        <w:rPr>
          <w:rFonts w:ascii="Aptos" w:hAnsi="Aptos"/>
          <w:sz w:val="24"/>
          <w:szCs w:val="24"/>
        </w:rPr>
        <w:t xml:space="preserve"> </w:t>
      </w:r>
      <w:r w:rsidRPr="00E324EB">
        <w:rPr>
          <w:rFonts w:ascii="Aptos" w:hAnsi="Aptos"/>
          <w:noProof/>
          <w:sz w:val="24"/>
          <w:szCs w:val="24"/>
        </w:rPr>
        <w:t>Amyot</w:t>
      </w:r>
      <w:r w:rsidRPr="00E324EB">
        <w:rPr>
          <w:rFonts w:ascii="Aptos" w:hAnsi="Aptos"/>
          <w:sz w:val="24"/>
          <w:szCs w:val="24"/>
        </w:rPr>
        <w:t xml:space="preserve">, </w:t>
      </w:r>
      <w:r w:rsidRPr="00E324EB">
        <w:rPr>
          <w:rFonts w:ascii="Aptos" w:hAnsi="Aptos"/>
          <w:noProof/>
          <w:sz w:val="24"/>
          <w:szCs w:val="24"/>
        </w:rPr>
        <w:t xml:space="preserve">Director; Heather Backman, Library Building Specialist; Andrea Bono-Bunker, Library Building Consultant; </w:t>
      </w:r>
      <w:r w:rsidRPr="00E324EB">
        <w:rPr>
          <w:rFonts w:ascii="Aptos" w:hAnsi="Aptos"/>
          <w:sz w:val="24"/>
          <w:szCs w:val="24"/>
        </w:rPr>
        <w:t>Celeste Bruno, Communications Director</w:t>
      </w:r>
      <w:r w:rsidRPr="00E324EB">
        <w:rPr>
          <w:rFonts w:ascii="Aptos" w:hAnsi="Aptos"/>
          <w:noProof/>
          <w:sz w:val="24"/>
          <w:szCs w:val="24"/>
        </w:rPr>
        <w:t>; Kate</w:t>
      </w:r>
      <w:r w:rsidRPr="00E324EB">
        <w:rPr>
          <w:rFonts w:ascii="Aptos" w:hAnsi="Aptos"/>
          <w:sz w:val="24"/>
          <w:szCs w:val="24"/>
        </w:rPr>
        <w:t xml:space="preserve"> </w:t>
      </w:r>
      <w:r w:rsidRPr="00E324EB">
        <w:rPr>
          <w:rFonts w:ascii="Aptos" w:hAnsi="Aptos"/>
          <w:noProof/>
          <w:sz w:val="24"/>
          <w:szCs w:val="24"/>
        </w:rPr>
        <w:t>Butler</w:t>
      </w:r>
      <w:r w:rsidRPr="00E324EB">
        <w:rPr>
          <w:rFonts w:ascii="Aptos" w:hAnsi="Aptos"/>
          <w:sz w:val="24"/>
          <w:szCs w:val="24"/>
        </w:rPr>
        <w:t>, Library Information Specialist</w:t>
      </w:r>
      <w:r w:rsidRPr="00E324EB">
        <w:rPr>
          <w:rFonts w:ascii="Aptos" w:hAnsi="Aptos"/>
          <w:noProof/>
          <w:sz w:val="24"/>
          <w:szCs w:val="24"/>
        </w:rPr>
        <w:t xml:space="preserve"> ; Jessica</w:t>
      </w:r>
      <w:r w:rsidRPr="00E324EB">
        <w:rPr>
          <w:rFonts w:ascii="Aptos" w:hAnsi="Aptos"/>
          <w:sz w:val="24"/>
          <w:szCs w:val="24"/>
        </w:rPr>
        <w:t xml:space="preserve"> </w:t>
      </w:r>
      <w:r w:rsidRPr="00E324EB">
        <w:rPr>
          <w:rFonts w:ascii="Aptos" w:hAnsi="Aptos"/>
          <w:noProof/>
          <w:sz w:val="24"/>
          <w:szCs w:val="24"/>
        </w:rPr>
        <w:t>Colati</w:t>
      </w:r>
      <w:r w:rsidRPr="00E324EB">
        <w:rPr>
          <w:rFonts w:ascii="Aptos" w:hAnsi="Aptos"/>
          <w:sz w:val="24"/>
          <w:szCs w:val="24"/>
        </w:rPr>
        <w:t>, Preservation Specialist</w:t>
      </w:r>
      <w:r w:rsidRPr="00E324EB">
        <w:rPr>
          <w:rFonts w:ascii="Aptos" w:hAnsi="Aptos"/>
          <w:noProof/>
          <w:sz w:val="24"/>
          <w:szCs w:val="24"/>
        </w:rPr>
        <w:t>; Teresa</w:t>
      </w:r>
      <w:r w:rsidRPr="00E324EB">
        <w:rPr>
          <w:rFonts w:ascii="Aptos" w:hAnsi="Aptos"/>
          <w:sz w:val="24"/>
          <w:szCs w:val="24"/>
        </w:rPr>
        <w:t xml:space="preserve"> </w:t>
      </w:r>
      <w:r w:rsidRPr="00E324EB">
        <w:rPr>
          <w:rFonts w:ascii="Aptos" w:hAnsi="Aptos"/>
          <w:noProof/>
          <w:sz w:val="24"/>
          <w:szCs w:val="24"/>
        </w:rPr>
        <w:t>DAngelo</w:t>
      </w:r>
      <w:r w:rsidRPr="00E324EB">
        <w:rPr>
          <w:rFonts w:ascii="Aptos" w:hAnsi="Aptos"/>
          <w:sz w:val="24"/>
          <w:szCs w:val="24"/>
        </w:rPr>
        <w:t>, Administrative Assistant</w:t>
      </w:r>
      <w:r w:rsidRPr="00E324EB">
        <w:rPr>
          <w:rFonts w:ascii="Aptos" w:hAnsi="Aptos"/>
          <w:noProof/>
          <w:sz w:val="24"/>
          <w:szCs w:val="24"/>
        </w:rPr>
        <w:t xml:space="preserve">; </w:t>
      </w:r>
      <w:r w:rsidRPr="00E324EB">
        <w:rPr>
          <w:rFonts w:ascii="Aptos" w:hAnsi="Aptos"/>
          <w:sz w:val="24"/>
          <w:szCs w:val="24"/>
        </w:rPr>
        <w:t>Tracey Dimant, Head of Operations &amp; Budget / Business Office</w:t>
      </w:r>
      <w:r w:rsidRPr="00E324EB">
        <w:rPr>
          <w:rFonts w:ascii="Aptos" w:hAnsi="Aptos"/>
          <w:noProof/>
          <w:sz w:val="24"/>
          <w:szCs w:val="24"/>
        </w:rPr>
        <w:t xml:space="preserve">; </w:t>
      </w:r>
      <w:r w:rsidRPr="00E324EB">
        <w:rPr>
          <w:rFonts w:ascii="Aptos" w:hAnsi="Aptos"/>
          <w:sz w:val="24"/>
          <w:szCs w:val="24"/>
        </w:rPr>
        <w:t>Sue Faiella, Accountant</w:t>
      </w:r>
      <w:r w:rsidRPr="00E324EB">
        <w:rPr>
          <w:rFonts w:ascii="Aptos" w:hAnsi="Aptos"/>
          <w:noProof/>
          <w:sz w:val="24"/>
          <w:szCs w:val="24"/>
        </w:rPr>
        <w:t>; Rachel Masse, Assistant to the Director; Jaccavrie</w:t>
      </w:r>
      <w:r w:rsidRPr="00E324EB">
        <w:rPr>
          <w:rFonts w:ascii="Aptos" w:hAnsi="Aptos"/>
          <w:sz w:val="24"/>
          <w:szCs w:val="24"/>
        </w:rPr>
        <w:t xml:space="preserve"> </w:t>
      </w:r>
      <w:r w:rsidRPr="00E324EB">
        <w:rPr>
          <w:rFonts w:ascii="Aptos" w:hAnsi="Aptos"/>
          <w:noProof/>
          <w:sz w:val="24"/>
          <w:szCs w:val="24"/>
        </w:rPr>
        <w:t>McNeely</w:t>
      </w:r>
      <w:r w:rsidRPr="00E324EB">
        <w:rPr>
          <w:rFonts w:ascii="Aptos" w:hAnsi="Aptos"/>
          <w:sz w:val="24"/>
          <w:szCs w:val="24"/>
        </w:rPr>
        <w:t>, State Aid Specialist</w:t>
      </w:r>
      <w:r w:rsidRPr="00E324EB">
        <w:rPr>
          <w:rFonts w:ascii="Aptos" w:hAnsi="Aptos"/>
          <w:noProof/>
          <w:sz w:val="24"/>
          <w:szCs w:val="24"/>
        </w:rPr>
        <w:t xml:space="preserve">; </w:t>
      </w:r>
      <w:r w:rsidRPr="00E324EB">
        <w:rPr>
          <w:rFonts w:ascii="Aptos" w:hAnsi="Aptos"/>
          <w:sz w:val="24"/>
          <w:szCs w:val="24"/>
        </w:rPr>
        <w:t>Cate Merlin, Head of State Programs</w:t>
      </w:r>
      <w:r w:rsidRPr="00E324EB">
        <w:rPr>
          <w:rFonts w:ascii="Aptos" w:hAnsi="Aptos"/>
          <w:noProof/>
          <w:sz w:val="24"/>
          <w:szCs w:val="24"/>
        </w:rPr>
        <w:t xml:space="preserve">; Uechi Ng, </w:t>
      </w:r>
      <w:r w:rsidRPr="00E324EB">
        <w:rPr>
          <w:rFonts w:ascii="Aptos" w:hAnsi="Aptos"/>
          <w:sz w:val="24"/>
          <w:szCs w:val="24"/>
        </w:rPr>
        <w:t xml:space="preserve">Administrative Assistant; </w:t>
      </w:r>
      <w:r w:rsidRPr="00E324EB">
        <w:rPr>
          <w:rFonts w:ascii="Aptos" w:hAnsi="Aptos"/>
          <w:noProof/>
          <w:sz w:val="24"/>
          <w:szCs w:val="24"/>
        </w:rPr>
        <w:t>Aparna</w:t>
      </w:r>
      <w:r w:rsidRPr="00E324EB">
        <w:rPr>
          <w:rFonts w:ascii="Aptos" w:hAnsi="Aptos"/>
          <w:sz w:val="24"/>
          <w:szCs w:val="24"/>
        </w:rPr>
        <w:t xml:space="preserve"> </w:t>
      </w:r>
      <w:r w:rsidRPr="00E324EB">
        <w:rPr>
          <w:rFonts w:ascii="Aptos" w:hAnsi="Aptos"/>
          <w:noProof/>
          <w:sz w:val="24"/>
          <w:szCs w:val="24"/>
        </w:rPr>
        <w:t>Ramachandran</w:t>
      </w:r>
      <w:r w:rsidRPr="00E324EB">
        <w:rPr>
          <w:rFonts w:ascii="Aptos" w:hAnsi="Aptos"/>
          <w:sz w:val="24"/>
          <w:szCs w:val="24"/>
        </w:rPr>
        <w:t>, Data Analyst / IT Support Specialist; Lilli Sutton, Administrative Assistant; Eric White, Government Affairs &amp; Strategic Partnership Liaison</w:t>
      </w:r>
    </w:p>
    <w:p w14:paraId="6770708D" w14:textId="77777777" w:rsidR="003D1ADC" w:rsidRPr="00E324EB" w:rsidRDefault="003D1ADC" w:rsidP="003D1ADC">
      <w:pPr>
        <w:rPr>
          <w:rFonts w:ascii="Aptos" w:hAnsi="Aptos"/>
          <w:sz w:val="32"/>
          <w:szCs w:val="32"/>
        </w:rPr>
      </w:pPr>
    </w:p>
    <w:p w14:paraId="5F9AC5A9"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Observers Present: </w:t>
      </w:r>
    </w:p>
    <w:p w14:paraId="4F9DC893" w14:textId="77777777" w:rsidR="003D1ADC" w:rsidRPr="00E324EB" w:rsidRDefault="003D1ADC" w:rsidP="003D1ADC">
      <w:pPr>
        <w:rPr>
          <w:rFonts w:ascii="Aptos" w:hAnsi="Aptos"/>
          <w:sz w:val="24"/>
          <w:szCs w:val="24"/>
        </w:rPr>
      </w:pPr>
      <w:r w:rsidRPr="00E324EB">
        <w:rPr>
          <w:rFonts w:ascii="Aptos" w:hAnsi="Aptos"/>
          <w:sz w:val="24"/>
          <w:szCs w:val="24"/>
        </w:rPr>
        <w:t>Courtney Andree, Mass Center for the Book ; Eileen Chandler, CLAMS Library Network; Kim Charlson, Executive Director, Perkins Library ; Arianna Curley; Sarah Jackson, Boston Public Library/MBLN; Phil McNulty, Minuteman; Sarah Sogigian, MA Library System; Jocelyn Tavares, Library Director, Swansea Public Library; Alix Woznick, MSLA</w:t>
      </w:r>
    </w:p>
    <w:p w14:paraId="7324839E" w14:textId="77777777" w:rsidR="003D1ADC" w:rsidRPr="00E324EB" w:rsidRDefault="003D1ADC" w:rsidP="003D1ADC">
      <w:pPr>
        <w:widowControl/>
        <w:autoSpaceDE/>
        <w:autoSpaceDN/>
        <w:adjustRightInd/>
        <w:rPr>
          <w:rFonts w:ascii="Aptos" w:hAnsi="Aptos"/>
          <w:b/>
          <w:bCs/>
          <w:sz w:val="32"/>
          <w:szCs w:val="32"/>
        </w:rPr>
      </w:pPr>
    </w:p>
    <w:p w14:paraId="5ADA4AE5" w14:textId="77777777" w:rsidR="003D1ADC" w:rsidRPr="00E324EB" w:rsidRDefault="003D1ADC" w:rsidP="003D1ADC">
      <w:pPr>
        <w:jc w:val="both"/>
        <w:rPr>
          <w:rFonts w:ascii="Aptos" w:hAnsi="Aptos"/>
          <w:b/>
          <w:sz w:val="24"/>
          <w:szCs w:val="24"/>
        </w:rPr>
      </w:pPr>
      <w:r w:rsidRPr="00E324EB">
        <w:rPr>
          <w:rFonts w:ascii="Aptos" w:hAnsi="Aptos"/>
          <w:b/>
          <w:sz w:val="24"/>
          <w:szCs w:val="24"/>
        </w:rPr>
        <w:t>Meeting called to order by Chair Biancolo</w:t>
      </w:r>
    </w:p>
    <w:p w14:paraId="03780ED5" w14:textId="77777777" w:rsidR="003D1ADC" w:rsidRPr="00E324EB" w:rsidRDefault="003D1ADC" w:rsidP="003D1ADC">
      <w:pPr>
        <w:rPr>
          <w:rFonts w:ascii="Aptos" w:hAnsi="Aptos"/>
          <w:sz w:val="24"/>
          <w:szCs w:val="24"/>
        </w:rPr>
      </w:pPr>
      <w:r w:rsidRPr="00E324EB">
        <w:rPr>
          <w:rFonts w:ascii="Aptos" w:hAnsi="Aptos"/>
          <w:sz w:val="24"/>
          <w:szCs w:val="24"/>
        </w:rPr>
        <w:t xml:space="preserve">Chair Biancolo called the meeting to order at 10:07 A.M.  </w:t>
      </w:r>
    </w:p>
    <w:p w14:paraId="2FDDBA7A" w14:textId="77777777" w:rsidR="003D1ADC" w:rsidRPr="00E324EB" w:rsidRDefault="003D1ADC" w:rsidP="003D1ADC">
      <w:pPr>
        <w:rPr>
          <w:rFonts w:ascii="Aptos" w:hAnsi="Aptos"/>
          <w:b/>
          <w:bCs/>
          <w:sz w:val="24"/>
          <w:szCs w:val="24"/>
        </w:rPr>
      </w:pPr>
    </w:p>
    <w:p w14:paraId="250A1A2E" w14:textId="77777777" w:rsidR="00E324EB" w:rsidRDefault="00E324EB" w:rsidP="003D1ADC">
      <w:pPr>
        <w:rPr>
          <w:rFonts w:ascii="Aptos" w:hAnsi="Aptos"/>
          <w:b/>
          <w:bCs/>
          <w:sz w:val="24"/>
          <w:szCs w:val="24"/>
        </w:rPr>
      </w:pPr>
    </w:p>
    <w:p w14:paraId="68479D87" w14:textId="745CBEA1" w:rsidR="003D1ADC" w:rsidRPr="00E324EB" w:rsidRDefault="003D1ADC" w:rsidP="003D1ADC">
      <w:pPr>
        <w:rPr>
          <w:rFonts w:ascii="Aptos" w:hAnsi="Aptos"/>
          <w:b/>
          <w:bCs/>
          <w:sz w:val="24"/>
          <w:szCs w:val="24"/>
        </w:rPr>
      </w:pPr>
      <w:r w:rsidRPr="00E324EB">
        <w:rPr>
          <w:rFonts w:ascii="Aptos" w:hAnsi="Aptos"/>
          <w:b/>
          <w:bCs/>
          <w:sz w:val="24"/>
          <w:szCs w:val="24"/>
        </w:rPr>
        <w:lastRenderedPageBreak/>
        <w:t>Roll Call of Commissioners</w:t>
      </w:r>
    </w:p>
    <w:p w14:paraId="1E7341A0" w14:textId="77777777" w:rsidR="003D1ADC" w:rsidRPr="00E324EB" w:rsidRDefault="003D1ADC" w:rsidP="003D1ADC">
      <w:pPr>
        <w:rPr>
          <w:rFonts w:ascii="Aptos" w:hAnsi="Aptos"/>
          <w:sz w:val="24"/>
          <w:szCs w:val="24"/>
        </w:rPr>
      </w:pPr>
    </w:p>
    <w:bookmarkEnd w:id="2"/>
    <w:p w14:paraId="46A95B16" w14:textId="77777777" w:rsidR="003D1ADC" w:rsidRPr="00E324EB" w:rsidRDefault="003D1ADC" w:rsidP="003D1ADC">
      <w:pPr>
        <w:rPr>
          <w:rFonts w:ascii="Aptos" w:hAnsi="Aptos"/>
          <w:sz w:val="24"/>
          <w:szCs w:val="24"/>
        </w:rPr>
      </w:pPr>
      <w:r w:rsidRPr="00E324EB">
        <w:rPr>
          <w:rFonts w:ascii="Aptos" w:hAnsi="Aptos"/>
          <w:sz w:val="24"/>
          <w:szCs w:val="24"/>
        </w:rPr>
        <w:t xml:space="preserve">Commissioner Linehan stated that she is required to take a roll call of Commissioners to comply with the Open Meeting Law for hybrid meetings. </w:t>
      </w:r>
    </w:p>
    <w:p w14:paraId="6A182B2A" w14:textId="77777777" w:rsidR="003D1ADC" w:rsidRPr="00E324EB" w:rsidRDefault="003D1ADC" w:rsidP="003D1ADC">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3D1ADC" w:rsidRPr="00E324EB" w14:paraId="216C9CFE" w14:textId="77777777" w:rsidTr="009F47A9">
        <w:trPr>
          <w:trHeight w:val="432"/>
        </w:trPr>
        <w:tc>
          <w:tcPr>
            <w:tcW w:w="3467" w:type="dxa"/>
            <w:shd w:val="clear" w:color="auto" w:fill="FFFFFF" w:themeFill="background1"/>
            <w:vAlign w:val="center"/>
          </w:tcPr>
          <w:p w14:paraId="3C3CD1BC"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Biancolo – Present </w:t>
            </w:r>
          </w:p>
        </w:tc>
        <w:tc>
          <w:tcPr>
            <w:tcW w:w="3456" w:type="dxa"/>
            <w:vAlign w:val="center"/>
          </w:tcPr>
          <w:p w14:paraId="0446ED38" w14:textId="77777777" w:rsidR="003D1ADC" w:rsidRPr="00E324EB" w:rsidRDefault="003D1ADC" w:rsidP="009F47A9">
            <w:pPr>
              <w:rPr>
                <w:rFonts w:ascii="Aptos" w:hAnsi="Aptos"/>
                <w:sz w:val="24"/>
                <w:szCs w:val="24"/>
              </w:rPr>
            </w:pPr>
            <w:r w:rsidRPr="00E324EB">
              <w:rPr>
                <w:rFonts w:ascii="Aptos" w:hAnsi="Aptos"/>
                <w:sz w:val="24"/>
                <w:szCs w:val="24"/>
              </w:rPr>
              <w:t>Commissioner Comeau- Absent</w:t>
            </w:r>
          </w:p>
        </w:tc>
        <w:tc>
          <w:tcPr>
            <w:tcW w:w="3600" w:type="dxa"/>
            <w:vAlign w:val="center"/>
          </w:tcPr>
          <w:p w14:paraId="3007419B"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Sika- Present </w:t>
            </w:r>
          </w:p>
        </w:tc>
      </w:tr>
      <w:tr w:rsidR="003D1ADC" w:rsidRPr="00E324EB" w14:paraId="7614EA75" w14:textId="77777777" w:rsidTr="009F47A9">
        <w:trPr>
          <w:trHeight w:val="432"/>
        </w:trPr>
        <w:tc>
          <w:tcPr>
            <w:tcW w:w="3467" w:type="dxa"/>
            <w:vAlign w:val="center"/>
          </w:tcPr>
          <w:p w14:paraId="5ECF9343"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Chang – Present </w:t>
            </w:r>
          </w:p>
        </w:tc>
        <w:tc>
          <w:tcPr>
            <w:tcW w:w="3456" w:type="dxa"/>
            <w:vAlign w:val="center"/>
          </w:tcPr>
          <w:p w14:paraId="5C516D1F"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Conrad- Present </w:t>
            </w:r>
          </w:p>
        </w:tc>
        <w:tc>
          <w:tcPr>
            <w:tcW w:w="3600" w:type="dxa"/>
            <w:vAlign w:val="center"/>
          </w:tcPr>
          <w:p w14:paraId="3AD41ACC"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Traub- Present </w:t>
            </w:r>
          </w:p>
        </w:tc>
      </w:tr>
      <w:tr w:rsidR="003D1ADC" w:rsidRPr="00E324EB" w14:paraId="2DBD2F99" w14:textId="77777777" w:rsidTr="009F47A9">
        <w:trPr>
          <w:trHeight w:val="432"/>
        </w:trPr>
        <w:tc>
          <w:tcPr>
            <w:tcW w:w="3467" w:type="dxa"/>
            <w:vAlign w:val="center"/>
          </w:tcPr>
          <w:p w14:paraId="1B738F5B"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Cherubini- Present </w:t>
            </w:r>
          </w:p>
        </w:tc>
        <w:tc>
          <w:tcPr>
            <w:tcW w:w="3456" w:type="dxa"/>
            <w:vAlign w:val="center"/>
          </w:tcPr>
          <w:p w14:paraId="3B4F4B7C" w14:textId="77777777" w:rsidR="003D1ADC" w:rsidRPr="00E324EB" w:rsidRDefault="003D1ADC" w:rsidP="009F47A9">
            <w:pPr>
              <w:rPr>
                <w:rFonts w:ascii="Aptos" w:hAnsi="Aptos"/>
                <w:sz w:val="24"/>
                <w:szCs w:val="24"/>
              </w:rPr>
            </w:pPr>
            <w:r w:rsidRPr="00E324EB">
              <w:rPr>
                <w:rFonts w:ascii="Aptos" w:hAnsi="Aptos"/>
                <w:sz w:val="24"/>
                <w:szCs w:val="24"/>
              </w:rPr>
              <w:t xml:space="preserve">Commissioner Linehan- Present </w:t>
            </w:r>
          </w:p>
        </w:tc>
        <w:tc>
          <w:tcPr>
            <w:tcW w:w="3600" w:type="dxa"/>
            <w:vAlign w:val="center"/>
          </w:tcPr>
          <w:p w14:paraId="6C0F9B14" w14:textId="77777777" w:rsidR="003D1ADC" w:rsidRPr="00E324EB" w:rsidRDefault="003D1ADC" w:rsidP="009F47A9">
            <w:pPr>
              <w:rPr>
                <w:rFonts w:ascii="Aptos" w:hAnsi="Aptos"/>
                <w:sz w:val="24"/>
                <w:szCs w:val="24"/>
                <w:lang w:val="pt-BR"/>
              </w:rPr>
            </w:pPr>
            <w:proofErr w:type="spellStart"/>
            <w:r w:rsidRPr="00E324EB">
              <w:rPr>
                <w:rFonts w:ascii="Aptos" w:hAnsi="Aptos"/>
                <w:sz w:val="24"/>
                <w:szCs w:val="24"/>
                <w:lang w:val="pt-BR"/>
              </w:rPr>
              <w:t>Commissioner</w:t>
            </w:r>
            <w:proofErr w:type="spellEnd"/>
            <w:r w:rsidRPr="00E324EB">
              <w:rPr>
                <w:rFonts w:ascii="Aptos" w:hAnsi="Aptos"/>
                <w:sz w:val="24"/>
                <w:szCs w:val="24"/>
                <w:lang w:val="pt-BR"/>
              </w:rPr>
              <w:t xml:space="preserve"> Vilas Novas- </w:t>
            </w:r>
            <w:proofErr w:type="spellStart"/>
            <w:r w:rsidRPr="00E324EB">
              <w:rPr>
                <w:rFonts w:ascii="Aptos" w:hAnsi="Aptos"/>
                <w:sz w:val="24"/>
                <w:szCs w:val="24"/>
                <w:lang w:val="pt-BR"/>
              </w:rPr>
              <w:t>Absent</w:t>
            </w:r>
            <w:proofErr w:type="spellEnd"/>
          </w:p>
        </w:tc>
      </w:tr>
    </w:tbl>
    <w:p w14:paraId="239D9727" w14:textId="77777777" w:rsidR="00E324EB" w:rsidRDefault="00E324EB" w:rsidP="003D1ADC">
      <w:pPr>
        <w:rPr>
          <w:rFonts w:ascii="Aptos" w:hAnsi="Aptos"/>
          <w:b/>
          <w:bCs/>
          <w:caps/>
          <w:sz w:val="24"/>
          <w:szCs w:val="24"/>
        </w:rPr>
      </w:pPr>
    </w:p>
    <w:p w14:paraId="4DD7D89F" w14:textId="69E57A9C" w:rsidR="003D1ADC" w:rsidRPr="00E324EB" w:rsidRDefault="003D1ADC" w:rsidP="003D1ADC">
      <w:pPr>
        <w:rPr>
          <w:rFonts w:ascii="Aptos" w:hAnsi="Aptos"/>
          <w:b/>
          <w:bCs/>
          <w:caps/>
          <w:sz w:val="24"/>
          <w:szCs w:val="24"/>
        </w:rPr>
      </w:pPr>
      <w:r w:rsidRPr="00E324EB">
        <w:rPr>
          <w:rFonts w:ascii="Aptos" w:hAnsi="Aptos"/>
          <w:b/>
          <w:bCs/>
          <w:caps/>
          <w:sz w:val="24"/>
          <w:szCs w:val="24"/>
        </w:rPr>
        <w:t>Chair Report</w:t>
      </w:r>
    </w:p>
    <w:p w14:paraId="6C9E3602" w14:textId="77777777" w:rsidR="003D1ADC" w:rsidRPr="00E324EB" w:rsidRDefault="003D1ADC" w:rsidP="003D1ADC">
      <w:pPr>
        <w:rPr>
          <w:rFonts w:ascii="Aptos" w:hAnsi="Aptos"/>
          <w:b/>
          <w:bCs/>
          <w:caps/>
          <w:sz w:val="24"/>
          <w:szCs w:val="24"/>
        </w:rPr>
      </w:pPr>
    </w:p>
    <w:p w14:paraId="0C8ADA4C" w14:textId="77777777" w:rsidR="003D1ADC" w:rsidRPr="00E324EB" w:rsidRDefault="003D1ADC" w:rsidP="003D1ADC">
      <w:pPr>
        <w:rPr>
          <w:rFonts w:ascii="Aptos" w:hAnsi="Aptos"/>
          <w:sz w:val="24"/>
          <w:szCs w:val="24"/>
        </w:rPr>
      </w:pPr>
      <w:r w:rsidRPr="00E324EB">
        <w:rPr>
          <w:rFonts w:ascii="Aptos" w:hAnsi="Aptos"/>
          <w:sz w:val="24"/>
          <w:szCs w:val="24"/>
        </w:rPr>
        <w:t>Chair Biancolo provided the following report.</w:t>
      </w:r>
    </w:p>
    <w:p w14:paraId="45E55AEB" w14:textId="77777777" w:rsidR="003D1ADC" w:rsidRPr="00E324EB" w:rsidRDefault="003D1ADC" w:rsidP="003D1ADC">
      <w:pPr>
        <w:rPr>
          <w:rFonts w:ascii="Aptos" w:hAnsi="Aptos"/>
          <w:sz w:val="24"/>
          <w:szCs w:val="24"/>
        </w:rPr>
      </w:pPr>
    </w:p>
    <w:p w14:paraId="0ADDC3E3" w14:textId="77777777" w:rsidR="003D1ADC" w:rsidRPr="00E324EB" w:rsidRDefault="003D1ADC" w:rsidP="003D1ADC">
      <w:pPr>
        <w:rPr>
          <w:rFonts w:ascii="Aptos" w:hAnsi="Aptos"/>
          <w:sz w:val="24"/>
          <w:szCs w:val="24"/>
        </w:rPr>
      </w:pPr>
      <w:r w:rsidRPr="00E324EB">
        <w:rPr>
          <w:rFonts w:ascii="Aptos" w:hAnsi="Aptos"/>
          <w:sz w:val="24"/>
          <w:szCs w:val="24"/>
        </w:rPr>
        <w:t>This month, I attended two trainings in the new ARIS reporting system offered by Jen Inglis &amp; Cate Merlin. I believe the training I attended on the new Connect Collect form was the first done by Jen &amp; Cate, and there were a handful of questions from the attendees (including me), but not only does it seem pretty straightforward, folks only spotted one (?) typo on the lengthy form itself. I know the transition from Baker &amp; Taylor was not easy, but I have to commend Cate, Jen, and Uechi for pulling this together so it will be seamless for us, the users. Great work.</w:t>
      </w:r>
    </w:p>
    <w:p w14:paraId="78B09F1F" w14:textId="77777777" w:rsidR="003D1ADC" w:rsidRPr="00E324EB" w:rsidRDefault="003D1ADC" w:rsidP="003D1ADC">
      <w:pPr>
        <w:rPr>
          <w:rFonts w:ascii="Aptos" w:hAnsi="Aptos"/>
          <w:sz w:val="24"/>
          <w:szCs w:val="24"/>
        </w:rPr>
      </w:pPr>
    </w:p>
    <w:p w14:paraId="2AD5694A" w14:textId="77777777" w:rsidR="003D1ADC" w:rsidRPr="00E324EB" w:rsidRDefault="003D1ADC" w:rsidP="003D1ADC">
      <w:pPr>
        <w:rPr>
          <w:rFonts w:ascii="Aptos" w:hAnsi="Aptos"/>
          <w:sz w:val="24"/>
          <w:szCs w:val="24"/>
        </w:rPr>
      </w:pPr>
      <w:r w:rsidRPr="00E324EB">
        <w:rPr>
          <w:rFonts w:ascii="Aptos" w:hAnsi="Aptos"/>
          <w:sz w:val="24"/>
          <w:szCs w:val="24"/>
        </w:rPr>
        <w:t>This month I completed Director Amyot’s annual review, with the input of staff and commissioners.</w:t>
      </w:r>
    </w:p>
    <w:p w14:paraId="58350DA1" w14:textId="77777777" w:rsidR="003D1ADC" w:rsidRPr="00E324EB" w:rsidRDefault="003D1ADC" w:rsidP="003D1ADC">
      <w:pPr>
        <w:rPr>
          <w:rFonts w:ascii="Aptos" w:hAnsi="Aptos"/>
          <w:sz w:val="24"/>
          <w:szCs w:val="24"/>
        </w:rPr>
      </w:pPr>
      <w:r w:rsidRPr="00E324EB">
        <w:rPr>
          <w:rFonts w:ascii="Aptos" w:hAnsi="Aptos"/>
          <w:sz w:val="24"/>
          <w:szCs w:val="24"/>
        </w:rPr>
        <w:br/>
        <w:t>June 9-13: I attended the IMLS “Convening” for America’s 250th. I was invited not as a commissioner, but as a director of a small public library, all expenses paid by IMLS. Cate Merlin, who was there representing our state agency, will be presenting on that experience later in the agenda, so for now I will say that the time spent with the other librarians from Massachusetts was just fantastic. </w:t>
      </w:r>
    </w:p>
    <w:p w14:paraId="0658B9DA" w14:textId="77777777" w:rsidR="003D1ADC" w:rsidRPr="00E324EB" w:rsidRDefault="003D1ADC" w:rsidP="003D1ADC">
      <w:pPr>
        <w:rPr>
          <w:rFonts w:ascii="Aptos" w:hAnsi="Aptos"/>
          <w:sz w:val="24"/>
          <w:szCs w:val="24"/>
        </w:rPr>
      </w:pPr>
    </w:p>
    <w:p w14:paraId="14DE83F0" w14:textId="77777777" w:rsidR="003D1ADC" w:rsidRPr="00E324EB" w:rsidRDefault="003D1ADC" w:rsidP="003D1ADC">
      <w:pPr>
        <w:rPr>
          <w:rFonts w:ascii="Aptos" w:hAnsi="Aptos"/>
          <w:sz w:val="24"/>
          <w:szCs w:val="24"/>
        </w:rPr>
      </w:pPr>
      <w:r w:rsidRPr="00E324EB">
        <w:rPr>
          <w:rFonts w:ascii="Aptos" w:hAnsi="Aptos"/>
          <w:sz w:val="24"/>
          <w:szCs w:val="24"/>
        </w:rPr>
        <w:t>June 25-29: I attended the annual ALA Conference in Chicago. I literally ran into Commissioner Conrad twice, as well as a few MBLC staffers and a few librarians who had attended the  IMLS Convening the week before. It was marvelous, and as usual I came away with many ideas. Also, I learned that Rachel Maddow has a crush on all of us.</w:t>
      </w:r>
    </w:p>
    <w:p w14:paraId="37785A51" w14:textId="77777777" w:rsidR="003D1ADC" w:rsidRPr="00E324EB" w:rsidRDefault="003D1ADC" w:rsidP="003D1ADC">
      <w:pPr>
        <w:rPr>
          <w:rFonts w:ascii="Aptos" w:hAnsi="Aptos"/>
          <w:sz w:val="24"/>
          <w:szCs w:val="24"/>
        </w:rPr>
      </w:pPr>
    </w:p>
    <w:p w14:paraId="1F2D9DE2" w14:textId="77777777" w:rsidR="003D1ADC" w:rsidRPr="00E324EB" w:rsidRDefault="003D1ADC" w:rsidP="003D1ADC">
      <w:pPr>
        <w:rPr>
          <w:rFonts w:ascii="Aptos" w:hAnsi="Aptos"/>
          <w:sz w:val="24"/>
          <w:szCs w:val="24"/>
        </w:rPr>
      </w:pPr>
      <w:r w:rsidRPr="00E324EB">
        <w:rPr>
          <w:rFonts w:ascii="Aptos" w:hAnsi="Aptos"/>
          <w:sz w:val="24"/>
          <w:szCs w:val="24"/>
        </w:rPr>
        <w:t xml:space="preserve">I finished my June read for the Massachusetts Center For the Book. The prompt for June was a book with a sympathetic villain. I opted for </w:t>
      </w:r>
      <w:r w:rsidRPr="00E324EB">
        <w:rPr>
          <w:rFonts w:ascii="Aptos" w:hAnsi="Aptos"/>
          <w:i/>
          <w:iCs/>
          <w:sz w:val="24"/>
          <w:szCs w:val="24"/>
        </w:rPr>
        <w:t>Fuzz: When Nature Breaks the Law</w:t>
      </w:r>
      <w:r w:rsidRPr="00E324EB">
        <w:rPr>
          <w:rFonts w:ascii="Aptos" w:hAnsi="Aptos"/>
          <w:sz w:val="24"/>
          <w:szCs w:val="24"/>
        </w:rPr>
        <w:t xml:space="preserve"> by Mary Roach, which I recommend. I learned about the medieval and Renaissance Europe criminal courts, as well as a lot about bears. Early on, the author describes a case in the 1600s of some Italian towns that took legal action against caterpillars that were eating crops and gardens, actually issuing a summons for the caterpillars to appear in court. The </w:t>
      </w:r>
      <w:r w:rsidRPr="00E324EB">
        <w:rPr>
          <w:rFonts w:ascii="Aptos" w:hAnsi="Aptos"/>
          <w:sz w:val="24"/>
          <w:szCs w:val="24"/>
        </w:rPr>
        <w:lastRenderedPageBreak/>
        <w:t>caterpillars did not show up in court that day, but the court went ahead and tried them, ultimately deciding to set land aside for the caterpillars. Of course, the caterpillars pupated and were no longer eating the crops.  </w:t>
      </w:r>
    </w:p>
    <w:p w14:paraId="340EB361" w14:textId="77777777" w:rsidR="003D1ADC" w:rsidRPr="00E324EB" w:rsidRDefault="003D1ADC" w:rsidP="003D1ADC">
      <w:pPr>
        <w:rPr>
          <w:rFonts w:ascii="Aptos" w:hAnsi="Aptos"/>
          <w:sz w:val="32"/>
          <w:szCs w:val="32"/>
        </w:rPr>
      </w:pPr>
    </w:p>
    <w:p w14:paraId="330466A2"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 xml:space="preserve">Commissioner Activities </w:t>
      </w:r>
      <w:r w:rsidRPr="00E324EB">
        <w:rPr>
          <w:rFonts w:ascii="Aptos" w:hAnsi="Aptos"/>
          <w:sz w:val="24"/>
          <w:szCs w:val="24"/>
        </w:rPr>
        <w:t xml:space="preserve"> </w:t>
      </w:r>
    </w:p>
    <w:p w14:paraId="4AE218E3" w14:textId="77777777" w:rsidR="003D1ADC" w:rsidRPr="00E324EB" w:rsidRDefault="003D1ADC" w:rsidP="003D1ADC">
      <w:pPr>
        <w:rPr>
          <w:rFonts w:ascii="Aptos" w:hAnsi="Aptos"/>
          <w:b/>
          <w:bCs/>
          <w:color w:val="333333"/>
          <w:sz w:val="24"/>
          <w:szCs w:val="24"/>
        </w:rPr>
      </w:pPr>
    </w:p>
    <w:p w14:paraId="5EE1939B" w14:textId="77777777" w:rsidR="003D1ADC" w:rsidRPr="00E324EB" w:rsidRDefault="003D1ADC" w:rsidP="003D1ADC">
      <w:pPr>
        <w:rPr>
          <w:rFonts w:ascii="Aptos" w:hAnsi="Aptos"/>
          <w:b/>
          <w:bCs/>
          <w:sz w:val="24"/>
          <w:szCs w:val="24"/>
        </w:rPr>
      </w:pPr>
      <w:r w:rsidRPr="00E324EB">
        <w:rPr>
          <w:rFonts w:ascii="Aptos" w:hAnsi="Aptos"/>
          <w:b/>
          <w:bCs/>
          <w:sz w:val="24"/>
          <w:szCs w:val="24"/>
        </w:rPr>
        <w:t>Commissioner Traub</w:t>
      </w:r>
    </w:p>
    <w:p w14:paraId="0EE884AB" w14:textId="77777777" w:rsidR="003D1ADC" w:rsidRPr="00E324EB" w:rsidRDefault="003D1ADC" w:rsidP="004E46FE">
      <w:pPr>
        <w:pStyle w:val="ListParagraph"/>
        <w:numPr>
          <w:ilvl w:val="0"/>
          <w:numId w:val="4"/>
        </w:numPr>
        <w:rPr>
          <w:rFonts w:ascii="Aptos" w:hAnsi="Aptos"/>
          <w:sz w:val="24"/>
          <w:szCs w:val="24"/>
        </w:rPr>
      </w:pPr>
      <w:r w:rsidRPr="00E324EB">
        <w:rPr>
          <w:rFonts w:ascii="Aptos" w:hAnsi="Aptos"/>
          <w:sz w:val="24"/>
          <w:szCs w:val="24"/>
        </w:rPr>
        <w:t>June 1, 2026- Mass Friends of Libraries</w:t>
      </w:r>
    </w:p>
    <w:p w14:paraId="0936420E" w14:textId="77777777" w:rsidR="003D1ADC" w:rsidRPr="00E324EB" w:rsidRDefault="003D1ADC" w:rsidP="004E46FE">
      <w:pPr>
        <w:pStyle w:val="ListParagraph"/>
        <w:numPr>
          <w:ilvl w:val="0"/>
          <w:numId w:val="4"/>
        </w:numPr>
        <w:rPr>
          <w:rFonts w:ascii="Aptos" w:hAnsi="Aptos"/>
          <w:sz w:val="24"/>
          <w:szCs w:val="24"/>
        </w:rPr>
      </w:pPr>
      <w:r w:rsidRPr="00E324EB">
        <w:rPr>
          <w:rFonts w:ascii="Aptos" w:hAnsi="Aptos"/>
          <w:sz w:val="24"/>
          <w:szCs w:val="24"/>
        </w:rPr>
        <w:t>June 9, 2026- Mass Center for the Book  </w:t>
      </w:r>
    </w:p>
    <w:p w14:paraId="0190D3D4" w14:textId="77777777" w:rsidR="003D1ADC" w:rsidRPr="00E324EB" w:rsidRDefault="003D1ADC" w:rsidP="004E46FE">
      <w:pPr>
        <w:pStyle w:val="ListParagraph"/>
        <w:numPr>
          <w:ilvl w:val="0"/>
          <w:numId w:val="4"/>
        </w:numPr>
        <w:rPr>
          <w:rFonts w:ascii="Aptos" w:hAnsi="Aptos"/>
          <w:sz w:val="24"/>
          <w:szCs w:val="24"/>
        </w:rPr>
      </w:pPr>
      <w:r w:rsidRPr="00E324EB">
        <w:rPr>
          <w:rFonts w:ascii="Aptos" w:hAnsi="Aptos"/>
          <w:sz w:val="24"/>
          <w:szCs w:val="24"/>
        </w:rPr>
        <w:t>June 11, 2026- Western Mass Library Advocates  </w:t>
      </w:r>
    </w:p>
    <w:p w14:paraId="2C1B1D18" w14:textId="77777777" w:rsidR="003D1ADC" w:rsidRPr="00E324EB" w:rsidRDefault="003D1ADC" w:rsidP="004E46FE">
      <w:pPr>
        <w:pStyle w:val="ListParagraph"/>
        <w:numPr>
          <w:ilvl w:val="0"/>
          <w:numId w:val="4"/>
        </w:numPr>
        <w:rPr>
          <w:rFonts w:ascii="Aptos" w:hAnsi="Aptos"/>
          <w:b/>
          <w:bCs/>
          <w:color w:val="333333"/>
          <w:sz w:val="24"/>
          <w:szCs w:val="24"/>
        </w:rPr>
      </w:pPr>
      <w:r w:rsidRPr="00E324EB">
        <w:rPr>
          <w:rFonts w:ascii="Aptos" w:hAnsi="Aptos"/>
          <w:sz w:val="24"/>
          <w:szCs w:val="24"/>
        </w:rPr>
        <w:t>June 30, 2026- Mass Library Trustee Association  </w:t>
      </w:r>
    </w:p>
    <w:p w14:paraId="2737FA96" w14:textId="77777777" w:rsidR="003D1ADC" w:rsidRPr="00E324EB" w:rsidRDefault="003D1ADC" w:rsidP="003D1ADC">
      <w:pPr>
        <w:rPr>
          <w:rFonts w:ascii="Aptos" w:hAnsi="Aptos"/>
          <w:b/>
          <w:bCs/>
          <w:sz w:val="24"/>
          <w:szCs w:val="24"/>
        </w:rPr>
      </w:pPr>
    </w:p>
    <w:p w14:paraId="29951BCE" w14:textId="77777777" w:rsidR="003D1ADC" w:rsidRPr="00E324EB" w:rsidRDefault="003D1ADC" w:rsidP="003D1ADC">
      <w:pPr>
        <w:spacing w:line="278" w:lineRule="auto"/>
        <w:rPr>
          <w:rFonts w:ascii="Aptos" w:hAnsi="Aptos"/>
          <w:b/>
          <w:bCs/>
          <w:sz w:val="24"/>
          <w:szCs w:val="24"/>
        </w:rPr>
      </w:pPr>
      <w:r w:rsidRPr="00E324EB">
        <w:rPr>
          <w:rFonts w:ascii="Aptos" w:hAnsi="Aptos"/>
          <w:b/>
          <w:bCs/>
          <w:sz w:val="24"/>
          <w:szCs w:val="24"/>
        </w:rPr>
        <w:t>Commissioner Linehan</w:t>
      </w:r>
    </w:p>
    <w:p w14:paraId="58587EB8" w14:textId="77777777" w:rsidR="003D1ADC" w:rsidRPr="00E324EB" w:rsidRDefault="003D1ADC" w:rsidP="004E46FE">
      <w:pPr>
        <w:pStyle w:val="ListParagraph"/>
        <w:numPr>
          <w:ilvl w:val="0"/>
          <w:numId w:val="3"/>
        </w:numPr>
        <w:rPr>
          <w:rFonts w:ascii="Aptos" w:hAnsi="Aptos"/>
          <w:sz w:val="24"/>
          <w:szCs w:val="24"/>
        </w:rPr>
      </w:pPr>
      <w:r w:rsidRPr="00E324EB">
        <w:rPr>
          <w:rFonts w:ascii="Aptos" w:hAnsi="Aptos"/>
          <w:sz w:val="24"/>
          <w:szCs w:val="24"/>
        </w:rPr>
        <w:t>July 1, 2026- Participated in MBLC Executive Committee (virtual)</w:t>
      </w:r>
    </w:p>
    <w:p w14:paraId="560248F9" w14:textId="77777777" w:rsidR="003D1ADC" w:rsidRPr="00E324EB" w:rsidRDefault="003D1ADC" w:rsidP="003D1ADC">
      <w:pPr>
        <w:rPr>
          <w:rFonts w:ascii="Aptos" w:hAnsi="Aptos"/>
          <w:b/>
          <w:bCs/>
          <w:sz w:val="24"/>
          <w:szCs w:val="24"/>
        </w:rPr>
      </w:pPr>
    </w:p>
    <w:p w14:paraId="30B65ECF" w14:textId="77777777" w:rsidR="003D1ADC" w:rsidRPr="00E324EB" w:rsidRDefault="003D1ADC" w:rsidP="003D1ADC">
      <w:pPr>
        <w:rPr>
          <w:rFonts w:ascii="Aptos" w:hAnsi="Aptos"/>
          <w:b/>
          <w:bCs/>
          <w:sz w:val="24"/>
          <w:szCs w:val="24"/>
        </w:rPr>
      </w:pPr>
      <w:r w:rsidRPr="00E324EB">
        <w:rPr>
          <w:rFonts w:ascii="Aptos" w:hAnsi="Aptos"/>
          <w:b/>
          <w:bCs/>
          <w:sz w:val="24"/>
          <w:szCs w:val="24"/>
        </w:rPr>
        <w:t>Commissioner Conrad</w:t>
      </w:r>
    </w:p>
    <w:p w14:paraId="5F6009AF" w14:textId="77777777" w:rsidR="003D1ADC" w:rsidRPr="00E324EB" w:rsidRDefault="003D1ADC" w:rsidP="004E46FE">
      <w:pPr>
        <w:pStyle w:val="ListParagraph"/>
        <w:numPr>
          <w:ilvl w:val="0"/>
          <w:numId w:val="3"/>
        </w:numPr>
        <w:rPr>
          <w:rFonts w:ascii="Aptos" w:hAnsi="Aptos"/>
          <w:sz w:val="24"/>
          <w:szCs w:val="24"/>
        </w:rPr>
      </w:pPr>
      <w:r w:rsidRPr="00E324EB">
        <w:rPr>
          <w:rFonts w:ascii="Aptos" w:hAnsi="Aptos"/>
          <w:sz w:val="24"/>
          <w:szCs w:val="24"/>
        </w:rPr>
        <w:t>Attended parts of ALA, Chicago</w:t>
      </w:r>
    </w:p>
    <w:p w14:paraId="02605A4A" w14:textId="77777777" w:rsidR="003D1ADC" w:rsidRPr="00E324EB" w:rsidRDefault="003D1ADC" w:rsidP="003D1ADC">
      <w:pPr>
        <w:rPr>
          <w:rFonts w:ascii="Aptos" w:hAnsi="Aptos"/>
          <w:b/>
          <w:bCs/>
          <w:sz w:val="24"/>
          <w:szCs w:val="24"/>
        </w:rPr>
      </w:pPr>
    </w:p>
    <w:p w14:paraId="457488F2" w14:textId="77777777" w:rsidR="003D1ADC" w:rsidRPr="00E324EB" w:rsidRDefault="003D1ADC" w:rsidP="003D1ADC">
      <w:pPr>
        <w:rPr>
          <w:rFonts w:ascii="Aptos" w:hAnsi="Aptos"/>
          <w:b/>
          <w:bCs/>
          <w:sz w:val="24"/>
          <w:szCs w:val="24"/>
        </w:rPr>
      </w:pPr>
      <w:r w:rsidRPr="00E324EB">
        <w:rPr>
          <w:rFonts w:ascii="Aptos" w:hAnsi="Aptos"/>
          <w:b/>
          <w:bCs/>
          <w:sz w:val="24"/>
          <w:szCs w:val="24"/>
        </w:rPr>
        <w:t>Commissioner Cherubini</w:t>
      </w:r>
    </w:p>
    <w:p w14:paraId="22B6915F" w14:textId="77777777" w:rsidR="003D1ADC" w:rsidRPr="00E324EB" w:rsidRDefault="003D1ADC" w:rsidP="004E46FE">
      <w:pPr>
        <w:pStyle w:val="ListParagraph"/>
        <w:numPr>
          <w:ilvl w:val="0"/>
          <w:numId w:val="3"/>
        </w:numPr>
        <w:rPr>
          <w:rFonts w:ascii="Aptos" w:hAnsi="Aptos"/>
          <w:sz w:val="24"/>
          <w:szCs w:val="24"/>
        </w:rPr>
      </w:pPr>
      <w:r w:rsidRPr="00E324EB">
        <w:rPr>
          <w:rFonts w:ascii="Aptos" w:hAnsi="Aptos"/>
          <w:sz w:val="24"/>
          <w:szCs w:val="24"/>
        </w:rPr>
        <w:t>July 1, 2026- Participated in MBLC Executive Committee (virtual)</w:t>
      </w:r>
    </w:p>
    <w:p w14:paraId="50F3B1BE" w14:textId="77777777" w:rsidR="003D1ADC" w:rsidRPr="00E324EB" w:rsidRDefault="003D1ADC" w:rsidP="004E46FE">
      <w:pPr>
        <w:pStyle w:val="ListParagraph"/>
        <w:numPr>
          <w:ilvl w:val="0"/>
          <w:numId w:val="3"/>
        </w:numPr>
        <w:rPr>
          <w:rFonts w:ascii="Aptos" w:hAnsi="Aptos"/>
          <w:sz w:val="24"/>
          <w:szCs w:val="24"/>
        </w:rPr>
      </w:pPr>
      <w:r w:rsidRPr="00E324EB">
        <w:rPr>
          <w:rFonts w:ascii="Aptos" w:hAnsi="Aptos"/>
          <w:sz w:val="24"/>
          <w:szCs w:val="24"/>
        </w:rPr>
        <w:t xml:space="preserve">July 8, 2026- MLS Board Meeting </w:t>
      </w:r>
    </w:p>
    <w:p w14:paraId="2FF6A3C3" w14:textId="77777777" w:rsidR="003D1ADC" w:rsidRPr="00E324EB" w:rsidRDefault="003D1ADC" w:rsidP="003D1ADC">
      <w:pPr>
        <w:widowControl/>
        <w:autoSpaceDE/>
        <w:autoSpaceDN/>
        <w:adjustRightInd/>
        <w:spacing w:line="278" w:lineRule="auto"/>
        <w:contextualSpacing/>
        <w:rPr>
          <w:rFonts w:ascii="Aptos" w:hAnsi="Aptos"/>
          <w:b/>
          <w:bCs/>
          <w:caps/>
          <w:sz w:val="24"/>
          <w:szCs w:val="24"/>
        </w:rPr>
      </w:pPr>
    </w:p>
    <w:p w14:paraId="23F52C3C" w14:textId="77777777" w:rsidR="003D1ADC" w:rsidRPr="00E324EB" w:rsidRDefault="003D1ADC" w:rsidP="003D1ADC">
      <w:pPr>
        <w:widowControl/>
        <w:autoSpaceDE/>
        <w:autoSpaceDN/>
        <w:adjustRightInd/>
        <w:spacing w:line="278" w:lineRule="auto"/>
        <w:contextualSpacing/>
        <w:rPr>
          <w:rFonts w:ascii="Aptos" w:hAnsi="Aptos"/>
          <w:b/>
          <w:bCs/>
          <w:caps/>
          <w:sz w:val="24"/>
          <w:szCs w:val="24"/>
        </w:rPr>
      </w:pPr>
      <w:r w:rsidRPr="00E324EB">
        <w:rPr>
          <w:rFonts w:ascii="Aptos" w:hAnsi="Aptos"/>
          <w:b/>
          <w:bCs/>
          <w:caps/>
          <w:sz w:val="24"/>
          <w:szCs w:val="24"/>
        </w:rPr>
        <w:t>Director’s Report</w:t>
      </w:r>
    </w:p>
    <w:p w14:paraId="0FAEBCB6" w14:textId="77777777" w:rsidR="003D1ADC" w:rsidRPr="00E324EB" w:rsidRDefault="003D1ADC" w:rsidP="003D1ADC">
      <w:pPr>
        <w:widowControl/>
        <w:autoSpaceDE/>
        <w:autoSpaceDN/>
        <w:adjustRightInd/>
        <w:spacing w:line="278" w:lineRule="auto"/>
        <w:contextualSpacing/>
        <w:rPr>
          <w:rFonts w:ascii="Aptos" w:hAnsi="Aptos"/>
          <w:sz w:val="24"/>
          <w:szCs w:val="24"/>
        </w:rPr>
      </w:pPr>
      <w:r w:rsidRPr="00E324EB">
        <w:rPr>
          <w:rFonts w:ascii="Aptos" w:hAnsi="Aptos"/>
          <w:sz w:val="24"/>
          <w:szCs w:val="24"/>
        </w:rPr>
        <w:t>Director Amyot provided the following report:</w:t>
      </w:r>
      <w:bookmarkStart w:id="3" w:name="_Hlk183085298"/>
    </w:p>
    <w:bookmarkEnd w:id="3"/>
    <w:p w14:paraId="3D8A4D76" w14:textId="77777777" w:rsidR="003D1ADC" w:rsidRPr="00E324EB" w:rsidRDefault="003D1ADC" w:rsidP="003D1ADC">
      <w:pPr>
        <w:pStyle w:val="Heading2"/>
        <w:rPr>
          <w:rFonts w:ascii="Aptos" w:hAnsi="Aptos" w:cs="Times New Roman"/>
          <w:b w:val="0"/>
          <w:bCs w:val="0"/>
          <w:color w:val="000000" w:themeColor="text1"/>
          <w:sz w:val="24"/>
          <w:szCs w:val="24"/>
        </w:rPr>
      </w:pPr>
      <w:r w:rsidRPr="00E324EB">
        <w:rPr>
          <w:rFonts w:ascii="Aptos" w:hAnsi="Aptos" w:cs="Times New Roman"/>
          <w:color w:val="000000" w:themeColor="text1"/>
          <w:sz w:val="24"/>
          <w:szCs w:val="24"/>
        </w:rPr>
        <w:t>Agency Unit Updates</w:t>
      </w:r>
    </w:p>
    <w:p w14:paraId="7DCA7C4F" w14:textId="77777777" w:rsidR="003D1ADC" w:rsidRPr="00E324EB" w:rsidRDefault="003D1ADC" w:rsidP="003D1ADC">
      <w:pPr>
        <w:pStyle w:val="Heading2"/>
        <w:rPr>
          <w:rFonts w:ascii="Aptos" w:hAnsi="Aptos" w:cs="Times New Roman"/>
          <w:b w:val="0"/>
          <w:bCs w:val="0"/>
          <w:i w:val="0"/>
          <w:iCs w:val="0"/>
          <w:caps/>
          <w:sz w:val="24"/>
          <w:szCs w:val="24"/>
        </w:rPr>
      </w:pPr>
      <w:r w:rsidRPr="00E324EB">
        <w:rPr>
          <w:rFonts w:ascii="Aptos" w:hAnsi="Aptos" w:cs="Times New Roman"/>
          <w:i w:val="0"/>
          <w:iCs w:val="0"/>
          <w:caps/>
          <w:sz w:val="24"/>
          <w:szCs w:val="24"/>
        </w:rPr>
        <w:t>Business Office – Tracey Dimant</w:t>
      </w:r>
    </w:p>
    <w:p w14:paraId="5C0FD7BC" w14:textId="77777777" w:rsidR="003D1ADC" w:rsidRPr="00E324EB" w:rsidRDefault="003D1ADC" w:rsidP="003D1ADC">
      <w:pPr>
        <w:pStyle w:val="NoSpacing"/>
        <w:rPr>
          <w:rFonts w:ascii="Aptos" w:hAnsi="Aptos"/>
          <w:sz w:val="24"/>
          <w:szCs w:val="24"/>
        </w:rPr>
      </w:pPr>
      <w:r w:rsidRPr="00E324EB">
        <w:rPr>
          <w:rFonts w:ascii="Aptos" w:hAnsi="Aptos"/>
          <w:b/>
          <w:bCs/>
          <w:sz w:val="24"/>
          <w:szCs w:val="24"/>
        </w:rPr>
        <w:t>Hiring</w:t>
      </w:r>
      <w:r w:rsidRPr="00E324EB">
        <w:rPr>
          <w:rFonts w:ascii="Aptos" w:hAnsi="Aptos"/>
          <w:sz w:val="24"/>
          <w:szCs w:val="24"/>
        </w:rPr>
        <w:t>: Tracey has been continuing to work closely with Director Amyot on positions for hiring:</w:t>
      </w:r>
    </w:p>
    <w:p w14:paraId="66D43D02" w14:textId="77777777" w:rsidR="003D1ADC" w:rsidRPr="00E324EB" w:rsidRDefault="003D1ADC" w:rsidP="004E46FE">
      <w:pPr>
        <w:pStyle w:val="NoSpacing"/>
        <w:numPr>
          <w:ilvl w:val="0"/>
          <w:numId w:val="5"/>
        </w:numPr>
        <w:rPr>
          <w:rFonts w:ascii="Aptos" w:hAnsi="Aptos"/>
          <w:sz w:val="24"/>
          <w:szCs w:val="24"/>
        </w:rPr>
      </w:pPr>
      <w:r w:rsidRPr="00E324EB">
        <w:rPr>
          <w:rFonts w:ascii="Aptos" w:hAnsi="Aptos"/>
          <w:sz w:val="24"/>
          <w:szCs w:val="24"/>
        </w:rPr>
        <w:t>Government Affairs and Strategic Partnerships Liaison position has been filled, and Eric White started with us on June 29</w:t>
      </w:r>
      <w:r w:rsidRPr="00E324EB">
        <w:rPr>
          <w:rFonts w:ascii="Aptos" w:hAnsi="Aptos"/>
          <w:sz w:val="24"/>
          <w:szCs w:val="24"/>
          <w:vertAlign w:val="superscript"/>
        </w:rPr>
        <w:t>th</w:t>
      </w:r>
      <w:r w:rsidRPr="00E324EB">
        <w:rPr>
          <w:rFonts w:ascii="Aptos" w:hAnsi="Aptos"/>
          <w:sz w:val="24"/>
          <w:szCs w:val="24"/>
        </w:rPr>
        <w:t>, and has already been onboarded, attended the Summer Reading kick-off event, and is now here at his first MBLC Board meeting.</w:t>
      </w:r>
    </w:p>
    <w:p w14:paraId="77355D46" w14:textId="77777777" w:rsidR="003D1ADC" w:rsidRPr="00E324EB" w:rsidRDefault="003D1ADC" w:rsidP="004E46FE">
      <w:pPr>
        <w:pStyle w:val="NoSpacing"/>
        <w:numPr>
          <w:ilvl w:val="0"/>
          <w:numId w:val="5"/>
        </w:numPr>
        <w:rPr>
          <w:rFonts w:ascii="Aptos" w:hAnsi="Aptos"/>
          <w:sz w:val="24"/>
          <w:szCs w:val="24"/>
        </w:rPr>
      </w:pPr>
      <w:r w:rsidRPr="00E324EB">
        <w:rPr>
          <w:rFonts w:ascii="Aptos" w:hAnsi="Aptos"/>
          <w:sz w:val="24"/>
          <w:szCs w:val="24"/>
        </w:rPr>
        <w:t xml:space="preserve">The Head of Library Advisory and Development position hiring process continues to be underway. Second interviews are being scheduled for mid-July. This position will also remain open until filled, with the goal of an August start date.  </w:t>
      </w:r>
    </w:p>
    <w:p w14:paraId="554847AE" w14:textId="77777777" w:rsidR="003D1ADC" w:rsidRPr="00E324EB" w:rsidRDefault="003D1ADC" w:rsidP="003D1ADC">
      <w:pPr>
        <w:pStyle w:val="NoSpacing"/>
        <w:rPr>
          <w:rFonts w:ascii="Aptos" w:hAnsi="Aptos"/>
          <w:sz w:val="24"/>
          <w:szCs w:val="24"/>
        </w:rPr>
      </w:pPr>
    </w:p>
    <w:p w14:paraId="50F2C4C9" w14:textId="77777777" w:rsidR="003D1ADC" w:rsidRPr="00E324EB" w:rsidRDefault="003D1ADC" w:rsidP="003D1ADC">
      <w:pPr>
        <w:pStyle w:val="NoSpacing"/>
        <w:rPr>
          <w:rFonts w:ascii="Aptos" w:hAnsi="Aptos"/>
          <w:sz w:val="24"/>
          <w:szCs w:val="24"/>
        </w:rPr>
      </w:pPr>
      <w:r w:rsidRPr="00E324EB">
        <w:rPr>
          <w:rFonts w:ascii="Aptos" w:hAnsi="Aptos"/>
          <w:b/>
          <w:bCs/>
          <w:sz w:val="24"/>
          <w:szCs w:val="24"/>
        </w:rPr>
        <w:t>Palace Project</w:t>
      </w:r>
      <w:r w:rsidRPr="00E324EB">
        <w:rPr>
          <w:rFonts w:ascii="Aptos" w:hAnsi="Aptos"/>
          <w:sz w:val="24"/>
          <w:szCs w:val="24"/>
        </w:rPr>
        <w:t xml:space="preserve">: The Business Office team has been working closely with Director Amyot and the Library for the Commonwealth regarding establishing LSTA funding for the Palace eContent project. LFC will hold the contract and will work to transition BPL’s Palace </w:t>
      </w:r>
      <w:r w:rsidRPr="00E324EB">
        <w:rPr>
          <w:rFonts w:ascii="Aptos" w:hAnsi="Aptos"/>
          <w:sz w:val="24"/>
          <w:szCs w:val="24"/>
        </w:rPr>
        <w:lastRenderedPageBreak/>
        <w:t xml:space="preserve">platform to statewide under this new model. MLS will provide funding for the platform fee, and MBLC will provide funding for content. </w:t>
      </w:r>
    </w:p>
    <w:p w14:paraId="0C74466A" w14:textId="77777777" w:rsidR="003D1ADC" w:rsidRPr="00E324EB" w:rsidRDefault="003D1ADC" w:rsidP="003D1ADC">
      <w:pPr>
        <w:pStyle w:val="NoSpacing"/>
        <w:rPr>
          <w:rFonts w:ascii="Aptos" w:hAnsi="Aptos"/>
          <w:sz w:val="24"/>
          <w:szCs w:val="24"/>
        </w:rPr>
      </w:pPr>
    </w:p>
    <w:p w14:paraId="63BDF97E" w14:textId="77777777" w:rsidR="003D1ADC" w:rsidRPr="00E324EB" w:rsidRDefault="003D1ADC" w:rsidP="003D1ADC">
      <w:pPr>
        <w:pStyle w:val="NoSpacing"/>
        <w:rPr>
          <w:rFonts w:ascii="Aptos" w:hAnsi="Aptos"/>
          <w:sz w:val="24"/>
          <w:szCs w:val="24"/>
        </w:rPr>
      </w:pPr>
      <w:r w:rsidRPr="00E324EB">
        <w:rPr>
          <w:rFonts w:ascii="Aptos" w:hAnsi="Aptos"/>
          <w:b/>
          <w:bCs/>
          <w:sz w:val="24"/>
          <w:szCs w:val="24"/>
        </w:rPr>
        <w:t>Strategic Planning Consultant</w:t>
      </w:r>
      <w:r w:rsidRPr="00E324EB">
        <w:rPr>
          <w:rFonts w:ascii="Aptos" w:hAnsi="Aptos"/>
          <w:sz w:val="24"/>
          <w:szCs w:val="24"/>
        </w:rPr>
        <w:t>: We are out to bid for a consultant to assist us in wrapping up the MBLC’s strategic plan. The first RFQ was against a statewide contract and did not result in any bids. We worked with OSD to allow it to be posted as an open bid, meaning any vendor may bid against it whether they are on a statewide contract or not. This open RFR runs through July 22</w:t>
      </w:r>
      <w:r w:rsidRPr="00E324EB">
        <w:rPr>
          <w:rFonts w:ascii="Aptos" w:hAnsi="Aptos"/>
          <w:sz w:val="24"/>
          <w:szCs w:val="24"/>
          <w:vertAlign w:val="superscript"/>
        </w:rPr>
        <w:t>nd</w:t>
      </w:r>
      <w:r w:rsidRPr="00E324EB">
        <w:rPr>
          <w:rFonts w:ascii="Aptos" w:hAnsi="Aptos"/>
          <w:sz w:val="24"/>
          <w:szCs w:val="24"/>
        </w:rPr>
        <w:t xml:space="preserve">, and we’re hoping to get a vendor under contract in mid-August. </w:t>
      </w:r>
    </w:p>
    <w:p w14:paraId="0A193E54" w14:textId="77777777" w:rsidR="003D1ADC" w:rsidRPr="00E324EB" w:rsidRDefault="003D1ADC" w:rsidP="003D1ADC">
      <w:pPr>
        <w:pStyle w:val="NoSpacing"/>
        <w:rPr>
          <w:rFonts w:ascii="Aptos" w:hAnsi="Aptos"/>
          <w:sz w:val="24"/>
          <w:szCs w:val="24"/>
        </w:rPr>
      </w:pPr>
    </w:p>
    <w:p w14:paraId="0578D10B" w14:textId="77777777" w:rsidR="003D1ADC" w:rsidRPr="00E324EB" w:rsidRDefault="003D1ADC" w:rsidP="003D1ADC">
      <w:pPr>
        <w:pStyle w:val="NoSpacing"/>
        <w:rPr>
          <w:rFonts w:ascii="Aptos" w:hAnsi="Aptos"/>
          <w:sz w:val="24"/>
          <w:szCs w:val="24"/>
        </w:rPr>
      </w:pPr>
      <w:r w:rsidRPr="00E324EB">
        <w:rPr>
          <w:rFonts w:ascii="Aptos" w:hAnsi="Aptos"/>
          <w:b/>
          <w:bCs/>
          <w:sz w:val="24"/>
          <w:szCs w:val="24"/>
        </w:rPr>
        <w:t>State Aid Consultan</w:t>
      </w:r>
      <w:r w:rsidRPr="00E324EB">
        <w:rPr>
          <w:rFonts w:ascii="Aptos" w:hAnsi="Aptos"/>
          <w:sz w:val="24"/>
          <w:szCs w:val="24"/>
        </w:rPr>
        <w:t xml:space="preserve">t: The Business Office team is working with the State Aid unit on a procurement for a consultant to facilitate the State Aid to Public Libraries Review Task Force. The facilitator will lead the task force through a review of documents and reports pertaining to the State Aid to Public Libraries Program’s Municipal Appropriation Requirement (MAR) and the MAR Waiver process. We are aiming to have a vendor selected this fall, with the work starting in January 2027 and running through the full calendar year 2027. </w:t>
      </w:r>
    </w:p>
    <w:p w14:paraId="06F85323" w14:textId="77777777" w:rsidR="003D1ADC" w:rsidRPr="00E324EB" w:rsidRDefault="003D1ADC" w:rsidP="003D1ADC">
      <w:pPr>
        <w:pStyle w:val="NoSpacing"/>
        <w:rPr>
          <w:rFonts w:ascii="Aptos" w:hAnsi="Aptos"/>
          <w:sz w:val="24"/>
          <w:szCs w:val="24"/>
        </w:rPr>
      </w:pPr>
      <w:r w:rsidRPr="00E324EB">
        <w:rPr>
          <w:rFonts w:ascii="Aptos" w:hAnsi="Aptos"/>
          <w:sz w:val="24"/>
          <w:szCs w:val="24"/>
        </w:rPr>
        <w:t xml:space="preserve">The whole Business Office team continues to work diligently on the close of Fiscal Year 2026 (wrap-up items continue after July 1) and the opening of Fiscal Year 2027. As of the writing of this report, the final budget has not yet been released, and, if it is not released by July 1, we will be operating on a contingent budget until that occurs. </w:t>
      </w:r>
    </w:p>
    <w:p w14:paraId="7F9A2BC5" w14:textId="77777777" w:rsidR="003D1ADC" w:rsidRPr="00E324EB" w:rsidRDefault="003D1ADC" w:rsidP="003D1ADC">
      <w:pPr>
        <w:rPr>
          <w:rFonts w:ascii="Aptos" w:hAnsi="Aptos"/>
          <w:sz w:val="24"/>
          <w:szCs w:val="24"/>
        </w:rPr>
      </w:pPr>
    </w:p>
    <w:p w14:paraId="588E1E66"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Construction- Andrea Bono-Bunker &amp; Heather Backman</w:t>
      </w:r>
    </w:p>
    <w:p w14:paraId="5F311661" w14:textId="77777777" w:rsidR="003D1ADC" w:rsidRPr="00E324EB" w:rsidRDefault="003D1ADC" w:rsidP="003D1ADC">
      <w:pPr>
        <w:rPr>
          <w:rFonts w:ascii="Aptos" w:hAnsi="Aptos"/>
          <w:sz w:val="24"/>
          <w:szCs w:val="24"/>
        </w:rPr>
      </w:pPr>
      <w:r w:rsidRPr="00E324EB">
        <w:rPr>
          <w:rFonts w:ascii="Aptos" w:hAnsi="Aptos"/>
          <w:sz w:val="24"/>
          <w:szCs w:val="24"/>
        </w:rPr>
        <w:t xml:space="preserve">Construction spent much of the month of June issuing milestone payments for 2016/2017 projects, working with 2023/2024 projects under contract on design reviews, supporting 2023/2024 projects seeking local funding, and drafting the beta version of Library Space. Andrea and Heather visited East Boston, Norwell, and Erving for photo shoots for the web resource. </w:t>
      </w:r>
    </w:p>
    <w:p w14:paraId="79347395" w14:textId="77777777" w:rsidR="003D1ADC" w:rsidRPr="00E324EB" w:rsidRDefault="003D1ADC" w:rsidP="003D1ADC">
      <w:pPr>
        <w:rPr>
          <w:rFonts w:ascii="Aptos" w:hAnsi="Aptos"/>
          <w:sz w:val="24"/>
          <w:szCs w:val="24"/>
        </w:rPr>
      </w:pPr>
    </w:p>
    <w:p w14:paraId="6C430DFE" w14:textId="77777777" w:rsidR="003D1ADC" w:rsidRPr="00E324EB" w:rsidRDefault="003D1ADC" w:rsidP="003D1ADC">
      <w:pPr>
        <w:rPr>
          <w:rFonts w:ascii="Aptos" w:hAnsi="Aptos"/>
          <w:sz w:val="24"/>
          <w:szCs w:val="24"/>
        </w:rPr>
      </w:pPr>
      <w:r w:rsidRPr="00E324EB">
        <w:rPr>
          <w:rFonts w:ascii="Aptos" w:hAnsi="Aptos"/>
          <w:sz w:val="24"/>
          <w:szCs w:val="24"/>
        </w:rPr>
        <w:t>They met with MHEC and MLA to continue planning the Furniture Showcase slated for MLA's annual conference in 2027. They approved construction documents for Blandford, which is going out to bid and should have a late Summer/early Fall groundbreaking.  Heather spoke with the Montague reporter for their article after the vote passed, conducted a site visit in Danvers, and helped at the summer reading kickoff in Westwood. Andrea worked on payments, budgeting, and grant round schedules through FY36. </w:t>
      </w:r>
    </w:p>
    <w:p w14:paraId="637CB4A5" w14:textId="77777777" w:rsidR="003D1ADC" w:rsidRPr="00E324EB" w:rsidRDefault="003D1ADC" w:rsidP="003D1ADC">
      <w:pPr>
        <w:rPr>
          <w:rFonts w:ascii="Aptos" w:hAnsi="Aptos"/>
          <w:sz w:val="24"/>
          <w:szCs w:val="24"/>
        </w:rPr>
      </w:pPr>
    </w:p>
    <w:p w14:paraId="422B0305"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State Programs- Cate merlin</w:t>
      </w:r>
    </w:p>
    <w:p w14:paraId="071FB1EF" w14:textId="77777777" w:rsidR="003D1ADC" w:rsidRPr="00E324EB" w:rsidRDefault="003D1ADC" w:rsidP="003D1ADC">
      <w:pPr>
        <w:rPr>
          <w:rFonts w:ascii="Aptos" w:hAnsi="Aptos"/>
          <w:sz w:val="24"/>
          <w:szCs w:val="24"/>
        </w:rPr>
      </w:pPr>
      <w:r w:rsidRPr="00E324EB">
        <w:rPr>
          <w:rFonts w:ascii="Aptos" w:hAnsi="Aptos"/>
          <w:sz w:val="24"/>
          <w:szCs w:val="24"/>
        </w:rPr>
        <w:t xml:space="preserve">The State Aid team spent all of June preparing for the successful July 1 launch of the ARIS (Annual Report Information Survey) in the new </w:t>
      </w:r>
      <w:proofErr w:type="spellStart"/>
      <w:r w:rsidRPr="00E324EB">
        <w:rPr>
          <w:rFonts w:ascii="Aptos" w:hAnsi="Aptos"/>
          <w:sz w:val="24"/>
          <w:szCs w:val="24"/>
        </w:rPr>
        <w:t>LibPAS</w:t>
      </w:r>
      <w:proofErr w:type="spellEnd"/>
      <w:r w:rsidRPr="00E324EB">
        <w:rPr>
          <w:rFonts w:ascii="Aptos" w:hAnsi="Aptos"/>
          <w:sz w:val="24"/>
          <w:szCs w:val="24"/>
        </w:rPr>
        <w:t xml:space="preserve"> data collection system. The team hosted three required </w:t>
      </w:r>
      <w:proofErr w:type="spellStart"/>
      <w:r w:rsidRPr="00E324EB">
        <w:rPr>
          <w:rFonts w:ascii="Aptos" w:hAnsi="Aptos"/>
          <w:sz w:val="24"/>
          <w:szCs w:val="24"/>
        </w:rPr>
        <w:t>LibPAS</w:t>
      </w:r>
      <w:proofErr w:type="spellEnd"/>
      <w:r w:rsidRPr="00E324EB">
        <w:rPr>
          <w:rFonts w:ascii="Aptos" w:hAnsi="Aptos"/>
          <w:sz w:val="24"/>
          <w:szCs w:val="24"/>
        </w:rPr>
        <w:t xml:space="preserve"> 101 trainings, after which Directors received their new login information. Not all Directors could attend those trainings, so a recording and short quiz were sent to those who were absent, and login information was sent after quiz completion. 18 libraries still have not completed the training, and the team is actively reaching out to them. The ARIS survey will close on Friday, August 14th, and the Financial Report Survey </w:t>
      </w:r>
      <w:r w:rsidRPr="00E324EB">
        <w:rPr>
          <w:rFonts w:ascii="Aptos" w:hAnsi="Aptos"/>
          <w:sz w:val="24"/>
          <w:szCs w:val="24"/>
        </w:rPr>
        <w:lastRenderedPageBreak/>
        <w:t>and Application for State Aid will open on Monday, August 3rd, and close on Friday, October 2nd.</w:t>
      </w:r>
    </w:p>
    <w:p w14:paraId="65F9CC81" w14:textId="77777777" w:rsidR="003D1ADC" w:rsidRPr="00E324EB" w:rsidRDefault="003D1ADC" w:rsidP="003D1ADC">
      <w:pPr>
        <w:rPr>
          <w:rFonts w:ascii="Aptos" w:hAnsi="Aptos"/>
          <w:sz w:val="24"/>
          <w:szCs w:val="24"/>
        </w:rPr>
      </w:pPr>
    </w:p>
    <w:p w14:paraId="3B2750EC" w14:textId="77777777" w:rsidR="003D1ADC" w:rsidRPr="00E324EB" w:rsidRDefault="003D1ADC" w:rsidP="003D1ADC">
      <w:pPr>
        <w:rPr>
          <w:rFonts w:ascii="Aptos" w:hAnsi="Aptos"/>
          <w:sz w:val="24"/>
          <w:szCs w:val="24"/>
        </w:rPr>
      </w:pPr>
      <w:r w:rsidRPr="00E324EB">
        <w:rPr>
          <w:rFonts w:ascii="Aptos" w:hAnsi="Aptos"/>
          <w:sz w:val="24"/>
          <w:szCs w:val="24"/>
        </w:rPr>
        <w:t>The State Aid team, led by Jen Inglis, held its first of six in-depth ARIS trainings on July 2</w:t>
      </w:r>
      <w:r w:rsidRPr="00E324EB">
        <w:rPr>
          <w:rFonts w:ascii="Aptos" w:hAnsi="Aptos"/>
          <w:sz w:val="24"/>
          <w:szCs w:val="24"/>
          <w:vertAlign w:val="superscript"/>
        </w:rPr>
        <w:t>nd</w:t>
      </w:r>
      <w:r w:rsidRPr="00E324EB">
        <w:rPr>
          <w:rFonts w:ascii="Aptos" w:hAnsi="Aptos"/>
          <w:sz w:val="24"/>
          <w:szCs w:val="24"/>
        </w:rPr>
        <w:t xml:space="preserve"> for over 70 Directors. The State Aid team is strongly recommending that even the most experienced of Directors attend this year's ARIS and Financial Report trainings, to see the new </w:t>
      </w:r>
      <w:proofErr w:type="spellStart"/>
      <w:r w:rsidRPr="00E324EB">
        <w:rPr>
          <w:rFonts w:ascii="Aptos" w:hAnsi="Aptos"/>
          <w:sz w:val="24"/>
          <w:szCs w:val="24"/>
        </w:rPr>
        <w:t>LibPAS</w:t>
      </w:r>
      <w:proofErr w:type="spellEnd"/>
      <w:r w:rsidRPr="00E324EB">
        <w:rPr>
          <w:rFonts w:ascii="Aptos" w:hAnsi="Aptos"/>
          <w:sz w:val="24"/>
          <w:szCs w:val="24"/>
        </w:rPr>
        <w:t xml:space="preserve"> system in action, learn its functions and quirks, and as a refresher. The vast majority of question that the State Aid team receive about the surveys throughout the summer are answered in these trainings, so it is recommended that everyone attend. </w:t>
      </w:r>
    </w:p>
    <w:p w14:paraId="6E584253" w14:textId="77777777" w:rsidR="003D1ADC" w:rsidRPr="00E324EB" w:rsidRDefault="003D1ADC" w:rsidP="003D1ADC">
      <w:pPr>
        <w:rPr>
          <w:rFonts w:ascii="Aptos" w:hAnsi="Aptos"/>
          <w:sz w:val="24"/>
          <w:szCs w:val="24"/>
        </w:rPr>
      </w:pPr>
    </w:p>
    <w:p w14:paraId="4AF56D20" w14:textId="77777777" w:rsidR="003D1ADC" w:rsidRPr="00E324EB" w:rsidRDefault="003D1ADC" w:rsidP="003D1ADC">
      <w:pPr>
        <w:rPr>
          <w:rFonts w:ascii="Aptos" w:hAnsi="Aptos"/>
          <w:sz w:val="24"/>
          <w:szCs w:val="24"/>
        </w:rPr>
      </w:pPr>
      <w:r w:rsidRPr="00E324EB">
        <w:rPr>
          <w:rFonts w:ascii="Aptos" w:hAnsi="Aptos"/>
          <w:sz w:val="24"/>
          <w:szCs w:val="24"/>
        </w:rPr>
        <w:t>Weekly Wednesday 2pm Office Hours will begin over Zoom on Wednesday, July 8th, and continue through September 30th. There are monthly Waiver Workshops scheduled through September, and the six in-depth Financial Report trainings will begin in August.</w:t>
      </w:r>
    </w:p>
    <w:p w14:paraId="446851F2" w14:textId="77777777" w:rsidR="003D1ADC" w:rsidRPr="00E324EB" w:rsidRDefault="003D1ADC" w:rsidP="003D1ADC">
      <w:pPr>
        <w:rPr>
          <w:rFonts w:ascii="Aptos" w:hAnsi="Aptos"/>
          <w:sz w:val="24"/>
          <w:szCs w:val="24"/>
        </w:rPr>
      </w:pPr>
    </w:p>
    <w:p w14:paraId="711C8B46" w14:textId="77777777" w:rsidR="003D1ADC" w:rsidRPr="00E324EB" w:rsidRDefault="003D1ADC" w:rsidP="003D1ADC">
      <w:pPr>
        <w:rPr>
          <w:rFonts w:ascii="Aptos" w:hAnsi="Aptos"/>
          <w:sz w:val="24"/>
          <w:szCs w:val="24"/>
        </w:rPr>
      </w:pPr>
      <w:r w:rsidRPr="00E324EB">
        <w:rPr>
          <w:rFonts w:ascii="Aptos" w:hAnsi="Aptos"/>
          <w:sz w:val="24"/>
          <w:szCs w:val="24"/>
        </w:rPr>
        <w:t xml:space="preserve">In addition to preparing, launching, and teaching </w:t>
      </w:r>
      <w:proofErr w:type="spellStart"/>
      <w:r w:rsidRPr="00E324EB">
        <w:rPr>
          <w:rFonts w:ascii="Aptos" w:hAnsi="Aptos"/>
          <w:sz w:val="24"/>
          <w:szCs w:val="24"/>
        </w:rPr>
        <w:t>LibPAS</w:t>
      </w:r>
      <w:proofErr w:type="spellEnd"/>
      <w:r w:rsidRPr="00E324EB">
        <w:rPr>
          <w:rFonts w:ascii="Aptos" w:hAnsi="Aptos"/>
          <w:sz w:val="24"/>
          <w:szCs w:val="24"/>
        </w:rPr>
        <w:t xml:space="preserve"> and the surveys, the team continued to work with EOTSS on the State Aid Data Dashboard, with Aparna Ramachandran continuing to take the lead for data preparation and workflow. Aparna also prepared and rolled out new equipment for existing and new staff, and her annual equipment inventory continues.</w:t>
      </w:r>
    </w:p>
    <w:p w14:paraId="6F17FEE1" w14:textId="77777777" w:rsidR="003D1ADC" w:rsidRPr="00E324EB" w:rsidRDefault="003D1ADC" w:rsidP="003D1ADC">
      <w:pPr>
        <w:rPr>
          <w:rFonts w:ascii="Aptos" w:hAnsi="Aptos"/>
          <w:sz w:val="24"/>
          <w:szCs w:val="24"/>
        </w:rPr>
      </w:pPr>
      <w:r w:rsidRPr="00E324EB">
        <w:rPr>
          <w:rFonts w:ascii="Aptos" w:hAnsi="Aptos"/>
          <w:sz w:val="24"/>
          <w:szCs w:val="24"/>
        </w:rPr>
        <w:t xml:space="preserve">Uechi Ng continued her ongoing work with Director Certification applications, and added all 35 State Aid trainings and workshops to the agency calendar. She also sent the </w:t>
      </w:r>
      <w:proofErr w:type="spellStart"/>
      <w:r w:rsidRPr="00E324EB">
        <w:rPr>
          <w:rFonts w:ascii="Aptos" w:hAnsi="Aptos"/>
          <w:sz w:val="24"/>
          <w:szCs w:val="24"/>
        </w:rPr>
        <w:t>LibPAS</w:t>
      </w:r>
      <w:proofErr w:type="spellEnd"/>
      <w:r w:rsidRPr="00E324EB">
        <w:rPr>
          <w:rFonts w:ascii="Aptos" w:hAnsi="Aptos"/>
          <w:sz w:val="24"/>
          <w:szCs w:val="24"/>
        </w:rPr>
        <w:t xml:space="preserve"> login info to all libraries, and has been following up with libraries that are having trouble logging in. </w:t>
      </w:r>
    </w:p>
    <w:p w14:paraId="0699E0B9" w14:textId="77777777" w:rsidR="003D1ADC" w:rsidRPr="00E324EB" w:rsidRDefault="003D1ADC" w:rsidP="003D1ADC">
      <w:pPr>
        <w:rPr>
          <w:rFonts w:ascii="Aptos" w:hAnsi="Aptos"/>
          <w:sz w:val="24"/>
          <w:szCs w:val="24"/>
        </w:rPr>
      </w:pPr>
    </w:p>
    <w:p w14:paraId="584ECABC" w14:textId="77777777" w:rsidR="003D1ADC" w:rsidRPr="00E324EB" w:rsidRDefault="003D1ADC" w:rsidP="003D1ADC">
      <w:pPr>
        <w:rPr>
          <w:rFonts w:ascii="Aptos" w:hAnsi="Aptos"/>
          <w:sz w:val="24"/>
          <w:szCs w:val="24"/>
        </w:rPr>
      </w:pPr>
      <w:r w:rsidRPr="00E324EB">
        <w:rPr>
          <w:rFonts w:ascii="Aptos" w:hAnsi="Aptos"/>
          <w:sz w:val="24"/>
          <w:szCs w:val="24"/>
        </w:rPr>
        <w:t xml:space="preserve">Jen Inglis updated all training sessions and documents related to ARIS. In addition to the six in-depth ARIS trainings that she is leading, the documents are sent to directors, appear on the MBLC website, and are within the </w:t>
      </w:r>
      <w:proofErr w:type="spellStart"/>
      <w:r w:rsidRPr="00E324EB">
        <w:rPr>
          <w:rFonts w:ascii="Aptos" w:hAnsi="Aptos"/>
          <w:sz w:val="24"/>
          <w:szCs w:val="24"/>
        </w:rPr>
        <w:t>LibPAS</w:t>
      </w:r>
      <w:proofErr w:type="spellEnd"/>
      <w:r w:rsidRPr="00E324EB">
        <w:rPr>
          <w:rFonts w:ascii="Aptos" w:hAnsi="Aptos"/>
          <w:sz w:val="24"/>
          <w:szCs w:val="24"/>
        </w:rPr>
        <w:t xml:space="preserve"> system. </w:t>
      </w:r>
    </w:p>
    <w:p w14:paraId="61C46A9B" w14:textId="77777777" w:rsidR="003D1ADC" w:rsidRPr="00E324EB" w:rsidRDefault="003D1ADC" w:rsidP="003D1ADC">
      <w:pPr>
        <w:rPr>
          <w:rFonts w:ascii="Aptos" w:hAnsi="Aptos"/>
          <w:sz w:val="24"/>
          <w:szCs w:val="24"/>
        </w:rPr>
      </w:pPr>
    </w:p>
    <w:p w14:paraId="473AB41E" w14:textId="77777777" w:rsidR="003D1ADC" w:rsidRPr="00E324EB" w:rsidRDefault="003D1ADC" w:rsidP="003D1ADC">
      <w:pPr>
        <w:rPr>
          <w:rFonts w:ascii="Aptos" w:hAnsi="Aptos"/>
          <w:sz w:val="24"/>
          <w:szCs w:val="24"/>
        </w:rPr>
      </w:pPr>
      <w:r w:rsidRPr="00E324EB">
        <w:rPr>
          <w:rFonts w:ascii="Aptos" w:hAnsi="Aptos"/>
          <w:sz w:val="24"/>
          <w:szCs w:val="24"/>
        </w:rPr>
        <w:t>Cate Merlin continued to work with libraries facing budget troubles for FY27 and beyond, and is preparing for this fall's Waiver applications. She also continues to work with Tanesha Deane to prepare and post the RFR for the State Aid Review Facilitator later this month, and is preparing information and timelines for the SAR that will be shared with the Board and library community in the fall.</w:t>
      </w:r>
    </w:p>
    <w:p w14:paraId="321CCDBF" w14:textId="77777777" w:rsidR="003D1ADC" w:rsidRPr="00E324EB" w:rsidRDefault="003D1ADC" w:rsidP="003D1ADC">
      <w:pPr>
        <w:rPr>
          <w:rFonts w:ascii="Aptos" w:hAnsi="Aptos"/>
          <w:sz w:val="24"/>
          <w:szCs w:val="24"/>
        </w:rPr>
      </w:pPr>
    </w:p>
    <w:p w14:paraId="160DF2FA"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Consideration of approval of MBLC policy- Budget Revision Policy</w:t>
      </w:r>
    </w:p>
    <w:p w14:paraId="302F2B73" w14:textId="77777777" w:rsidR="003D1ADC" w:rsidRPr="00E324EB" w:rsidRDefault="003D1ADC" w:rsidP="003D1ADC">
      <w:pPr>
        <w:rPr>
          <w:rFonts w:ascii="Aptos" w:hAnsi="Aptos"/>
          <w:sz w:val="24"/>
          <w:szCs w:val="24"/>
        </w:rPr>
      </w:pPr>
    </w:p>
    <w:p w14:paraId="1CA2B152" w14:textId="77777777" w:rsidR="003D1ADC" w:rsidRPr="00E324EB" w:rsidRDefault="003D1ADC" w:rsidP="003D1ADC">
      <w:pPr>
        <w:rPr>
          <w:rFonts w:ascii="Aptos" w:hAnsi="Aptos"/>
          <w:sz w:val="24"/>
          <w:szCs w:val="24"/>
        </w:rPr>
      </w:pPr>
      <w:r w:rsidRPr="00E324EB">
        <w:rPr>
          <w:rFonts w:ascii="Aptos" w:hAnsi="Aptos"/>
          <w:sz w:val="24"/>
          <w:szCs w:val="24"/>
        </w:rPr>
        <w:t xml:space="preserve">Director Amyot informed the Commissioners that there were no changes to this policy, just the date needed to be extended. </w:t>
      </w:r>
    </w:p>
    <w:p w14:paraId="287968C3" w14:textId="77777777" w:rsidR="003D1ADC" w:rsidRPr="00E324EB" w:rsidRDefault="003D1ADC" w:rsidP="003D1ADC">
      <w:pPr>
        <w:rPr>
          <w:rFonts w:ascii="Aptos" w:hAnsi="Aptos"/>
          <w:sz w:val="24"/>
          <w:szCs w:val="24"/>
        </w:rPr>
      </w:pPr>
    </w:p>
    <w:p w14:paraId="54B4CFBD" w14:textId="77777777" w:rsidR="003D1ADC" w:rsidRPr="00E324EB" w:rsidRDefault="003D1ADC" w:rsidP="003D1ADC">
      <w:pPr>
        <w:rPr>
          <w:rFonts w:ascii="Aptos" w:hAnsi="Aptos"/>
          <w:sz w:val="24"/>
          <w:szCs w:val="24"/>
          <w:u w:val="single"/>
        </w:rPr>
      </w:pPr>
      <w:r w:rsidRPr="00E324EB">
        <w:rPr>
          <w:rFonts w:ascii="Aptos" w:hAnsi="Aptos"/>
          <w:sz w:val="24"/>
          <w:szCs w:val="24"/>
        </w:rPr>
        <w:t xml:space="preserve">Commissioner Linehan moved and Commissioner Traub seconded that </w:t>
      </w:r>
      <w:r w:rsidRPr="00E324EB">
        <w:rPr>
          <w:rFonts w:ascii="Aptos" w:hAnsi="Aptos"/>
          <w:sz w:val="24"/>
          <w:szCs w:val="24"/>
          <w:u w:val="single"/>
        </w:rPr>
        <w:t>the Massachusetts Board of Library Commissioners extends the Board Policy on Budget Revisions for Budget Line Items Policy to January 9, 2031 to align with the expiration dates of the Board Liaisons Policy and the Sponsorship and Partnership policies.</w:t>
      </w:r>
    </w:p>
    <w:p w14:paraId="379269C4" w14:textId="77777777" w:rsidR="003D1ADC" w:rsidRPr="00E324EB" w:rsidRDefault="003D1ADC" w:rsidP="003D1ADC">
      <w:pPr>
        <w:rPr>
          <w:rFonts w:ascii="Aptos" w:hAnsi="Aptos"/>
          <w:sz w:val="24"/>
          <w:szCs w:val="24"/>
          <w:u w:val="single"/>
        </w:rPr>
      </w:pPr>
    </w:p>
    <w:p w14:paraId="06F05175" w14:textId="77777777" w:rsidR="003D1ADC" w:rsidRPr="00E324EB" w:rsidRDefault="003D1ADC" w:rsidP="003D1ADC">
      <w:pPr>
        <w:rPr>
          <w:rFonts w:ascii="Aptos" w:hAnsi="Aptos"/>
          <w:sz w:val="24"/>
          <w:szCs w:val="24"/>
        </w:rPr>
      </w:pPr>
      <w:r w:rsidRPr="00E324EB">
        <w:rPr>
          <w:rFonts w:ascii="Aptos" w:hAnsi="Aptos"/>
          <w:sz w:val="24"/>
          <w:szCs w:val="24"/>
        </w:rPr>
        <w:lastRenderedPageBreak/>
        <w:t>Chair Biancolo asked for a roll call vote from Commissioners.</w:t>
      </w:r>
    </w:p>
    <w:p w14:paraId="4C71B365" w14:textId="77777777" w:rsidR="003D1ADC" w:rsidRPr="00E324EB" w:rsidRDefault="003D1ADC" w:rsidP="003D1ADC">
      <w:pPr>
        <w:rPr>
          <w:rFonts w:ascii="Aptos" w:hAnsi="Aptos"/>
          <w:sz w:val="24"/>
          <w:szCs w:val="24"/>
          <w:u w:val="single"/>
        </w:rPr>
      </w:pPr>
    </w:p>
    <w:tbl>
      <w:tblPr>
        <w:tblStyle w:val="TableGrid"/>
        <w:tblW w:w="10523" w:type="dxa"/>
        <w:tblInd w:w="-275" w:type="dxa"/>
        <w:tblLook w:val="04A0" w:firstRow="1" w:lastRow="0" w:firstColumn="1" w:lastColumn="0" w:noHBand="0" w:noVBand="1"/>
      </w:tblPr>
      <w:tblGrid>
        <w:gridCol w:w="3467"/>
        <w:gridCol w:w="3456"/>
        <w:gridCol w:w="3600"/>
      </w:tblGrid>
      <w:tr w:rsidR="003D1ADC" w:rsidRPr="00E324EB" w14:paraId="025130E9" w14:textId="77777777" w:rsidTr="009F47A9">
        <w:trPr>
          <w:trHeight w:val="432"/>
        </w:trPr>
        <w:tc>
          <w:tcPr>
            <w:tcW w:w="3467" w:type="dxa"/>
            <w:shd w:val="clear" w:color="auto" w:fill="FFFFFF" w:themeFill="background1"/>
            <w:vAlign w:val="center"/>
          </w:tcPr>
          <w:p w14:paraId="40FC04E1" w14:textId="77777777" w:rsidR="003D1ADC" w:rsidRPr="00E324EB" w:rsidRDefault="003D1ADC" w:rsidP="009F47A9">
            <w:pPr>
              <w:rPr>
                <w:rFonts w:ascii="Aptos" w:hAnsi="Aptos"/>
                <w:sz w:val="24"/>
                <w:szCs w:val="24"/>
              </w:rPr>
            </w:pPr>
            <w:r w:rsidRPr="00E324EB">
              <w:rPr>
                <w:rFonts w:ascii="Aptos" w:hAnsi="Aptos"/>
                <w:sz w:val="24"/>
                <w:szCs w:val="24"/>
              </w:rPr>
              <w:t>Commissioner Biancolo – Yes</w:t>
            </w:r>
          </w:p>
        </w:tc>
        <w:tc>
          <w:tcPr>
            <w:tcW w:w="3456" w:type="dxa"/>
            <w:vAlign w:val="center"/>
          </w:tcPr>
          <w:p w14:paraId="1F5407C1" w14:textId="77777777" w:rsidR="003D1ADC" w:rsidRPr="00E324EB" w:rsidRDefault="003D1ADC" w:rsidP="009F47A9">
            <w:pPr>
              <w:rPr>
                <w:rFonts w:ascii="Aptos" w:hAnsi="Aptos"/>
                <w:sz w:val="24"/>
                <w:szCs w:val="24"/>
              </w:rPr>
            </w:pPr>
            <w:r w:rsidRPr="00E324EB">
              <w:rPr>
                <w:rFonts w:ascii="Aptos" w:hAnsi="Aptos"/>
                <w:sz w:val="24"/>
                <w:szCs w:val="24"/>
              </w:rPr>
              <w:t>Commissioner Comeau- Absent</w:t>
            </w:r>
          </w:p>
        </w:tc>
        <w:tc>
          <w:tcPr>
            <w:tcW w:w="3600" w:type="dxa"/>
            <w:vAlign w:val="center"/>
          </w:tcPr>
          <w:p w14:paraId="75BA2CAF" w14:textId="77777777" w:rsidR="003D1ADC" w:rsidRPr="00E324EB" w:rsidRDefault="003D1ADC" w:rsidP="009F47A9">
            <w:pPr>
              <w:rPr>
                <w:rFonts w:ascii="Aptos" w:hAnsi="Aptos"/>
                <w:sz w:val="24"/>
                <w:szCs w:val="24"/>
              </w:rPr>
            </w:pPr>
            <w:r w:rsidRPr="00E324EB">
              <w:rPr>
                <w:rFonts w:ascii="Aptos" w:hAnsi="Aptos"/>
                <w:sz w:val="24"/>
                <w:szCs w:val="24"/>
              </w:rPr>
              <w:t>Commissioner Sika- Yes</w:t>
            </w:r>
          </w:p>
        </w:tc>
      </w:tr>
      <w:tr w:rsidR="003D1ADC" w:rsidRPr="00E324EB" w14:paraId="50DB90C0" w14:textId="77777777" w:rsidTr="009F47A9">
        <w:trPr>
          <w:trHeight w:val="432"/>
        </w:trPr>
        <w:tc>
          <w:tcPr>
            <w:tcW w:w="3467" w:type="dxa"/>
            <w:vAlign w:val="center"/>
          </w:tcPr>
          <w:p w14:paraId="7FCE0D84" w14:textId="77777777" w:rsidR="003D1ADC" w:rsidRPr="00E324EB" w:rsidRDefault="003D1ADC" w:rsidP="009F47A9">
            <w:pPr>
              <w:rPr>
                <w:rFonts w:ascii="Aptos" w:hAnsi="Aptos"/>
                <w:sz w:val="24"/>
                <w:szCs w:val="24"/>
              </w:rPr>
            </w:pPr>
            <w:r w:rsidRPr="00E324EB">
              <w:rPr>
                <w:rFonts w:ascii="Aptos" w:hAnsi="Aptos"/>
                <w:sz w:val="24"/>
                <w:szCs w:val="24"/>
              </w:rPr>
              <w:t>Commissioner Chang – Left Meeting</w:t>
            </w:r>
          </w:p>
        </w:tc>
        <w:tc>
          <w:tcPr>
            <w:tcW w:w="3456" w:type="dxa"/>
            <w:vAlign w:val="center"/>
          </w:tcPr>
          <w:p w14:paraId="1EE98DF9" w14:textId="77777777" w:rsidR="003D1ADC" w:rsidRPr="00E324EB" w:rsidRDefault="003D1ADC" w:rsidP="009F47A9">
            <w:pPr>
              <w:rPr>
                <w:rFonts w:ascii="Aptos" w:hAnsi="Aptos"/>
                <w:sz w:val="24"/>
                <w:szCs w:val="24"/>
              </w:rPr>
            </w:pPr>
            <w:r w:rsidRPr="00E324EB">
              <w:rPr>
                <w:rFonts w:ascii="Aptos" w:hAnsi="Aptos"/>
                <w:sz w:val="24"/>
                <w:szCs w:val="24"/>
              </w:rPr>
              <w:t>Commissioner Conrad- Yes</w:t>
            </w:r>
          </w:p>
        </w:tc>
        <w:tc>
          <w:tcPr>
            <w:tcW w:w="3600" w:type="dxa"/>
            <w:vAlign w:val="center"/>
          </w:tcPr>
          <w:p w14:paraId="00F84E2C" w14:textId="77777777" w:rsidR="003D1ADC" w:rsidRPr="00E324EB" w:rsidRDefault="003D1ADC" w:rsidP="009F47A9">
            <w:pPr>
              <w:rPr>
                <w:rFonts w:ascii="Aptos" w:hAnsi="Aptos"/>
                <w:sz w:val="24"/>
                <w:szCs w:val="24"/>
              </w:rPr>
            </w:pPr>
            <w:r w:rsidRPr="00E324EB">
              <w:rPr>
                <w:rFonts w:ascii="Aptos" w:hAnsi="Aptos"/>
                <w:sz w:val="24"/>
                <w:szCs w:val="24"/>
              </w:rPr>
              <w:t>Commissioner Traub- Yes</w:t>
            </w:r>
          </w:p>
        </w:tc>
      </w:tr>
      <w:tr w:rsidR="003D1ADC" w:rsidRPr="00E324EB" w14:paraId="1D534806" w14:textId="77777777" w:rsidTr="009F47A9">
        <w:trPr>
          <w:trHeight w:val="432"/>
        </w:trPr>
        <w:tc>
          <w:tcPr>
            <w:tcW w:w="3467" w:type="dxa"/>
            <w:vAlign w:val="center"/>
          </w:tcPr>
          <w:p w14:paraId="124CFA62" w14:textId="77777777" w:rsidR="003D1ADC" w:rsidRPr="00E324EB" w:rsidRDefault="003D1ADC" w:rsidP="009F47A9">
            <w:pPr>
              <w:rPr>
                <w:rFonts w:ascii="Aptos" w:hAnsi="Aptos"/>
                <w:sz w:val="24"/>
                <w:szCs w:val="24"/>
              </w:rPr>
            </w:pPr>
            <w:r w:rsidRPr="00E324EB">
              <w:rPr>
                <w:rFonts w:ascii="Aptos" w:hAnsi="Aptos"/>
                <w:sz w:val="24"/>
                <w:szCs w:val="24"/>
              </w:rPr>
              <w:t>Commissioner Cherubini- Yes</w:t>
            </w:r>
          </w:p>
        </w:tc>
        <w:tc>
          <w:tcPr>
            <w:tcW w:w="3456" w:type="dxa"/>
            <w:vAlign w:val="center"/>
          </w:tcPr>
          <w:p w14:paraId="2E2E3E5F" w14:textId="77777777" w:rsidR="003D1ADC" w:rsidRPr="00E324EB" w:rsidRDefault="003D1ADC" w:rsidP="009F47A9">
            <w:pPr>
              <w:rPr>
                <w:rFonts w:ascii="Aptos" w:hAnsi="Aptos"/>
                <w:sz w:val="24"/>
                <w:szCs w:val="24"/>
              </w:rPr>
            </w:pPr>
            <w:r w:rsidRPr="00E324EB">
              <w:rPr>
                <w:rFonts w:ascii="Aptos" w:hAnsi="Aptos"/>
                <w:sz w:val="24"/>
                <w:szCs w:val="24"/>
              </w:rPr>
              <w:t>Commissioner Linehan- Yes</w:t>
            </w:r>
          </w:p>
        </w:tc>
        <w:tc>
          <w:tcPr>
            <w:tcW w:w="3600" w:type="dxa"/>
            <w:vAlign w:val="center"/>
          </w:tcPr>
          <w:p w14:paraId="3F1B81E7" w14:textId="77777777" w:rsidR="003D1ADC" w:rsidRPr="00E324EB" w:rsidRDefault="003D1ADC" w:rsidP="009F47A9">
            <w:pPr>
              <w:rPr>
                <w:rFonts w:ascii="Aptos" w:hAnsi="Aptos"/>
                <w:sz w:val="24"/>
                <w:szCs w:val="24"/>
                <w:lang w:val="pt-BR"/>
              </w:rPr>
            </w:pPr>
            <w:proofErr w:type="spellStart"/>
            <w:r w:rsidRPr="00E324EB">
              <w:rPr>
                <w:rFonts w:ascii="Aptos" w:hAnsi="Aptos"/>
                <w:sz w:val="24"/>
                <w:szCs w:val="24"/>
                <w:lang w:val="pt-BR"/>
              </w:rPr>
              <w:t>Commissioner</w:t>
            </w:r>
            <w:proofErr w:type="spellEnd"/>
            <w:r w:rsidRPr="00E324EB">
              <w:rPr>
                <w:rFonts w:ascii="Aptos" w:hAnsi="Aptos"/>
                <w:sz w:val="24"/>
                <w:szCs w:val="24"/>
                <w:lang w:val="pt-BR"/>
              </w:rPr>
              <w:t xml:space="preserve"> Vilas Novas- </w:t>
            </w:r>
            <w:proofErr w:type="spellStart"/>
            <w:r w:rsidRPr="00E324EB">
              <w:rPr>
                <w:rFonts w:ascii="Aptos" w:hAnsi="Aptos"/>
                <w:sz w:val="24"/>
                <w:szCs w:val="24"/>
                <w:lang w:val="pt-BR"/>
              </w:rPr>
              <w:t>Absent</w:t>
            </w:r>
            <w:proofErr w:type="spellEnd"/>
          </w:p>
        </w:tc>
      </w:tr>
    </w:tbl>
    <w:p w14:paraId="1EFEBE23" w14:textId="77777777" w:rsidR="003D1ADC" w:rsidRPr="00E324EB" w:rsidRDefault="003D1ADC" w:rsidP="003D1ADC">
      <w:pPr>
        <w:rPr>
          <w:rFonts w:ascii="Aptos" w:hAnsi="Aptos"/>
          <w:sz w:val="24"/>
          <w:szCs w:val="24"/>
          <w:u w:val="single"/>
        </w:rPr>
      </w:pPr>
    </w:p>
    <w:p w14:paraId="2DD101C8" w14:textId="77777777" w:rsidR="003D1ADC" w:rsidRPr="00E324EB" w:rsidRDefault="003D1ADC" w:rsidP="003D1ADC">
      <w:pPr>
        <w:rPr>
          <w:rFonts w:ascii="Aptos" w:hAnsi="Aptos"/>
          <w:sz w:val="24"/>
          <w:szCs w:val="24"/>
        </w:rPr>
      </w:pPr>
      <w:r w:rsidRPr="00E324EB">
        <w:rPr>
          <w:rFonts w:ascii="Aptos" w:hAnsi="Aptos"/>
          <w:sz w:val="24"/>
          <w:szCs w:val="24"/>
        </w:rPr>
        <w:t>The motion passes.</w:t>
      </w:r>
    </w:p>
    <w:p w14:paraId="463E30EB" w14:textId="77777777" w:rsidR="003D1ADC" w:rsidRPr="00E324EB" w:rsidRDefault="003D1ADC" w:rsidP="003D1ADC">
      <w:pPr>
        <w:rPr>
          <w:rFonts w:ascii="Aptos" w:hAnsi="Aptos"/>
          <w:sz w:val="24"/>
          <w:szCs w:val="24"/>
        </w:rPr>
      </w:pPr>
    </w:p>
    <w:p w14:paraId="5AE78A5A"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 xml:space="preserve">Consideration of approval 2023-2024 Grant Round Construction Phase Provisional Grant Award </w:t>
      </w:r>
    </w:p>
    <w:p w14:paraId="7FB37682" w14:textId="77777777" w:rsidR="003D1ADC" w:rsidRPr="00E324EB" w:rsidRDefault="003D1ADC" w:rsidP="003D1ADC">
      <w:pPr>
        <w:rPr>
          <w:rFonts w:ascii="Aptos" w:hAnsi="Aptos"/>
          <w:sz w:val="24"/>
          <w:szCs w:val="24"/>
        </w:rPr>
      </w:pPr>
    </w:p>
    <w:p w14:paraId="22D654EF" w14:textId="77777777" w:rsidR="003D1ADC" w:rsidRPr="00E324EB" w:rsidRDefault="003D1ADC" w:rsidP="003D1ADC">
      <w:pPr>
        <w:rPr>
          <w:rFonts w:ascii="Aptos" w:hAnsi="Aptos"/>
          <w:sz w:val="24"/>
          <w:szCs w:val="24"/>
        </w:rPr>
      </w:pPr>
      <w:r w:rsidRPr="00E324EB">
        <w:rPr>
          <w:rFonts w:ascii="Aptos" w:hAnsi="Aptos"/>
          <w:sz w:val="24"/>
          <w:szCs w:val="24"/>
        </w:rPr>
        <w:t xml:space="preserve">Heather Backman, Library Building Specialist presented the awards for consideration. </w:t>
      </w:r>
    </w:p>
    <w:p w14:paraId="13852A78" w14:textId="77777777" w:rsidR="003D1ADC" w:rsidRPr="00E324EB" w:rsidRDefault="003D1ADC" w:rsidP="003D1ADC">
      <w:pPr>
        <w:rPr>
          <w:rFonts w:ascii="Aptos" w:hAnsi="Aptos"/>
          <w:sz w:val="24"/>
          <w:szCs w:val="24"/>
        </w:rPr>
      </w:pPr>
    </w:p>
    <w:p w14:paraId="76BB08AB" w14:textId="77777777" w:rsidR="003D1ADC" w:rsidRPr="00E324EB" w:rsidRDefault="003D1ADC" w:rsidP="003D1ADC">
      <w:pPr>
        <w:pStyle w:val="Heading2"/>
        <w:spacing w:before="0"/>
        <w:rPr>
          <w:rFonts w:ascii="Aptos" w:hAnsi="Aptos" w:cs="Times New Roman"/>
          <w:sz w:val="24"/>
          <w:szCs w:val="24"/>
        </w:rPr>
      </w:pPr>
      <w:r w:rsidRPr="00E324EB">
        <w:rPr>
          <w:rFonts w:ascii="Aptos" w:hAnsi="Aptos" w:cs="Times New Roman"/>
          <w:sz w:val="24"/>
          <w:szCs w:val="24"/>
        </w:rPr>
        <w:t>Summary</w:t>
      </w:r>
    </w:p>
    <w:p w14:paraId="0048887A" w14:textId="77777777" w:rsidR="003D1ADC" w:rsidRPr="00E324EB" w:rsidRDefault="003D1ADC" w:rsidP="003D1ADC">
      <w:pPr>
        <w:rPr>
          <w:rFonts w:ascii="Aptos" w:hAnsi="Aptos"/>
          <w:sz w:val="24"/>
          <w:szCs w:val="24"/>
        </w:rPr>
      </w:pPr>
      <w:r w:rsidRPr="00E324EB">
        <w:rPr>
          <w:rFonts w:ascii="Aptos" w:hAnsi="Aptos"/>
          <w:sz w:val="24"/>
          <w:szCs w:val="24"/>
        </w:rPr>
        <w:t xml:space="preserve">Having passed the MPLCP Level of Design independent review, ensuring each of these small and medium tier projects conform to the design guidelines detailed in the </w:t>
      </w:r>
      <w:hyperlink r:id="rId7" w:history="1">
        <w:r w:rsidRPr="00E324EB">
          <w:rPr>
            <w:rStyle w:val="Hyperlink"/>
            <w:rFonts w:ascii="Aptos" w:hAnsi="Aptos"/>
            <w:sz w:val="24"/>
            <w:szCs w:val="24"/>
          </w:rPr>
          <w:t>Standard Grant Program Notice</w:t>
        </w:r>
      </w:hyperlink>
      <w:r w:rsidRPr="00E324EB">
        <w:rPr>
          <w:rFonts w:ascii="Aptos" w:hAnsi="Aptos"/>
          <w:sz w:val="24"/>
          <w:szCs w:val="24"/>
        </w:rPr>
        <w:t>, and with available space in the MPLCP’s annual cap to bring them off of the waitlist, the municipalities below are recommended for Construction Phase provisional grant awards. Construction Phase grant awards are calculated from estimated eligible cost and are not to exceed the provisional award amounts listed below. Where applicable, projects that have indicated intention to pursue one of the Green Library Incentive’s three pathways stated in the program notice will qualify for an additional 3% of the construction grant award, if compliance is achieved.</w:t>
      </w:r>
    </w:p>
    <w:p w14:paraId="79A869A3" w14:textId="77777777" w:rsidR="003D1ADC" w:rsidRPr="00E324EB" w:rsidRDefault="003D1ADC" w:rsidP="003D1ADC">
      <w:pPr>
        <w:rPr>
          <w:rFonts w:ascii="Aptos" w:hAnsi="Aptos"/>
          <w:sz w:val="24"/>
          <w:szCs w:val="24"/>
        </w:rPr>
      </w:pPr>
    </w:p>
    <w:p w14:paraId="4CE990B2" w14:textId="77777777" w:rsidR="003D1ADC" w:rsidRPr="00E324EB" w:rsidRDefault="003D1ADC" w:rsidP="003D1ADC">
      <w:pPr>
        <w:rPr>
          <w:rFonts w:ascii="Aptos" w:hAnsi="Aptos"/>
          <w:sz w:val="24"/>
          <w:szCs w:val="24"/>
        </w:rPr>
      </w:pPr>
      <w:r w:rsidRPr="00E324EB">
        <w:rPr>
          <w:rFonts w:ascii="Aptos" w:hAnsi="Aptos"/>
          <w:sz w:val="24"/>
          <w:szCs w:val="24"/>
        </w:rPr>
        <w:t>Construction Project types include the construction of a new facility, an addition/renovation to an existing building that may or may not add space but does involve a significant reorganization of functional space, or a shared project that will involve construction of a facility to house a library and another municipal department or other entity. There are no joint library projects in this round.</w:t>
      </w:r>
    </w:p>
    <w:p w14:paraId="3760D5E8" w14:textId="77777777" w:rsidR="003D1ADC" w:rsidRPr="00E324EB" w:rsidRDefault="003D1ADC" w:rsidP="003D1ADC">
      <w:pPr>
        <w:rPr>
          <w:rFonts w:ascii="Aptos" w:hAnsi="Aptos"/>
          <w:sz w:val="24"/>
          <w:szCs w:val="24"/>
        </w:rPr>
      </w:pPr>
    </w:p>
    <w:p w14:paraId="18FAE593" w14:textId="77777777" w:rsidR="003D1ADC" w:rsidRDefault="003D1ADC" w:rsidP="003D1ADC">
      <w:pPr>
        <w:rPr>
          <w:rFonts w:ascii="Aptos" w:hAnsi="Aptos"/>
          <w:sz w:val="24"/>
          <w:szCs w:val="24"/>
          <w:u w:val="single"/>
        </w:rPr>
      </w:pPr>
      <w:r w:rsidRPr="00E324EB">
        <w:rPr>
          <w:rFonts w:ascii="Aptos" w:hAnsi="Aptos"/>
          <w:sz w:val="24"/>
          <w:szCs w:val="24"/>
        </w:rPr>
        <w:t xml:space="preserve">Commissioner Conrad moved and Commissioner Linehan seconded that </w:t>
      </w:r>
      <w:r w:rsidRPr="00E324EB">
        <w:rPr>
          <w:rFonts w:ascii="Aptos" w:hAnsi="Aptos"/>
          <w:sz w:val="24"/>
          <w:szCs w:val="24"/>
          <w:u w:val="single"/>
        </w:rPr>
        <w:t xml:space="preserve">the Massachusetts Board of Library Commissioners approves provisional Construction Phase grant awards totaling </w:t>
      </w:r>
      <w:r w:rsidRPr="00E324EB">
        <w:rPr>
          <w:rFonts w:ascii="Aptos" w:hAnsi="Aptos"/>
          <w:color w:val="000000"/>
          <w:sz w:val="24"/>
          <w:szCs w:val="24"/>
          <w:u w:val="single"/>
        </w:rPr>
        <w:t xml:space="preserve">$20,480,432 and provisional Green Library Incentive (GLI) awards totaling </w:t>
      </w:r>
      <w:r w:rsidRPr="00E324EB">
        <w:rPr>
          <w:rFonts w:ascii="Aptos" w:hAnsi="Aptos"/>
          <w:sz w:val="24"/>
          <w:szCs w:val="24"/>
          <w:u w:val="single"/>
        </w:rPr>
        <w:t>$614,413 to the following two (2) library construction projects in the municipalities of Falmouth and Hudson, in the not to exceed amounts listed in the following table. The date by which projects must accept their Construction Phase grant awards is April 30, 2027.</w:t>
      </w:r>
    </w:p>
    <w:p w14:paraId="2D105334" w14:textId="77777777" w:rsidR="00E324EB" w:rsidRPr="00E324EB" w:rsidRDefault="00E324EB" w:rsidP="003D1ADC">
      <w:pPr>
        <w:rPr>
          <w:rFonts w:ascii="Aptos" w:hAnsi="Aptos"/>
          <w:sz w:val="24"/>
          <w:szCs w:val="24"/>
          <w:u w:val="single"/>
        </w:rPr>
      </w:pPr>
    </w:p>
    <w:p w14:paraId="6C45E608" w14:textId="77777777" w:rsidR="003D1ADC" w:rsidRPr="00E324EB" w:rsidRDefault="003D1ADC" w:rsidP="003D1ADC">
      <w:pPr>
        <w:rPr>
          <w:rFonts w:ascii="Aptos" w:hAnsi="Aptos"/>
        </w:rPr>
      </w:pPr>
    </w:p>
    <w:tbl>
      <w:tblPr>
        <w:tblStyle w:val="TableGrid"/>
        <w:tblW w:w="9828" w:type="dxa"/>
        <w:tblInd w:w="-95" w:type="dxa"/>
        <w:tblLook w:val="04A0" w:firstRow="1" w:lastRow="0" w:firstColumn="1" w:lastColumn="0" w:noHBand="0" w:noVBand="1"/>
      </w:tblPr>
      <w:tblGrid>
        <w:gridCol w:w="1481"/>
        <w:gridCol w:w="1633"/>
        <w:gridCol w:w="2338"/>
        <w:gridCol w:w="1507"/>
        <w:gridCol w:w="1507"/>
        <w:gridCol w:w="1362"/>
      </w:tblGrid>
      <w:tr w:rsidR="003D1ADC" w:rsidRPr="00E324EB" w14:paraId="6A3045DC" w14:textId="77777777" w:rsidTr="009F47A9">
        <w:trPr>
          <w:trHeight w:val="644"/>
        </w:trPr>
        <w:tc>
          <w:tcPr>
            <w:tcW w:w="1157" w:type="dxa"/>
          </w:tcPr>
          <w:p w14:paraId="5096B27F" w14:textId="77777777" w:rsidR="003D1ADC" w:rsidRPr="00E324EB" w:rsidRDefault="003D1ADC" w:rsidP="009F47A9">
            <w:pPr>
              <w:rPr>
                <w:rFonts w:ascii="Aptos" w:hAnsi="Aptos"/>
                <w:noProof/>
                <w:sz w:val="24"/>
                <w:szCs w:val="24"/>
              </w:rPr>
            </w:pPr>
            <w:r w:rsidRPr="00E324EB">
              <w:rPr>
                <w:rFonts w:ascii="Aptos" w:hAnsi="Aptos"/>
                <w:noProof/>
                <w:sz w:val="24"/>
                <w:szCs w:val="24"/>
              </w:rPr>
              <w:lastRenderedPageBreak/>
              <w:t xml:space="preserve">Municipality </w:t>
            </w:r>
          </w:p>
        </w:tc>
        <w:tc>
          <w:tcPr>
            <w:tcW w:w="2251" w:type="dxa"/>
          </w:tcPr>
          <w:p w14:paraId="404A9A10" w14:textId="77777777" w:rsidR="003D1ADC" w:rsidRPr="00E324EB" w:rsidRDefault="003D1ADC" w:rsidP="009F47A9">
            <w:pPr>
              <w:rPr>
                <w:rFonts w:ascii="Aptos" w:hAnsi="Aptos"/>
                <w:noProof/>
                <w:sz w:val="24"/>
                <w:szCs w:val="24"/>
              </w:rPr>
            </w:pPr>
            <w:r w:rsidRPr="00E324EB">
              <w:rPr>
                <w:rFonts w:ascii="Aptos" w:hAnsi="Aptos"/>
                <w:noProof/>
                <w:sz w:val="24"/>
                <w:szCs w:val="24"/>
              </w:rPr>
              <w:t>Library</w:t>
            </w:r>
          </w:p>
        </w:tc>
        <w:tc>
          <w:tcPr>
            <w:tcW w:w="2250" w:type="dxa"/>
          </w:tcPr>
          <w:p w14:paraId="09052F2F" w14:textId="77777777" w:rsidR="003D1ADC" w:rsidRPr="00E324EB" w:rsidRDefault="003D1ADC" w:rsidP="009F47A9">
            <w:pPr>
              <w:rPr>
                <w:rFonts w:ascii="Aptos" w:hAnsi="Aptos"/>
                <w:noProof/>
                <w:sz w:val="24"/>
                <w:szCs w:val="24"/>
              </w:rPr>
            </w:pPr>
            <w:r w:rsidRPr="00E324EB">
              <w:rPr>
                <w:rFonts w:ascii="Aptos" w:hAnsi="Aptos"/>
                <w:noProof/>
                <w:sz w:val="24"/>
                <w:szCs w:val="24"/>
              </w:rPr>
              <w:t>Project Type</w:t>
            </w:r>
          </w:p>
        </w:tc>
        <w:tc>
          <w:tcPr>
            <w:tcW w:w="1430" w:type="dxa"/>
          </w:tcPr>
          <w:p w14:paraId="26EFC99C" w14:textId="77777777" w:rsidR="003D1ADC" w:rsidRPr="00E324EB" w:rsidRDefault="003D1ADC" w:rsidP="009F47A9">
            <w:pPr>
              <w:rPr>
                <w:rFonts w:ascii="Aptos" w:hAnsi="Aptos"/>
                <w:noProof/>
                <w:sz w:val="24"/>
                <w:szCs w:val="24"/>
              </w:rPr>
            </w:pPr>
            <w:r w:rsidRPr="00E324EB">
              <w:rPr>
                <w:rFonts w:ascii="Aptos" w:hAnsi="Aptos"/>
                <w:noProof/>
                <w:sz w:val="24"/>
                <w:szCs w:val="24"/>
              </w:rPr>
              <w:t>Eligible Cost</w:t>
            </w:r>
          </w:p>
        </w:tc>
        <w:tc>
          <w:tcPr>
            <w:tcW w:w="1430" w:type="dxa"/>
          </w:tcPr>
          <w:p w14:paraId="58162D9A" w14:textId="77777777" w:rsidR="003D1ADC" w:rsidRPr="00E324EB" w:rsidRDefault="003D1ADC" w:rsidP="009F47A9">
            <w:pPr>
              <w:rPr>
                <w:rFonts w:ascii="Aptos" w:hAnsi="Aptos"/>
                <w:noProof/>
                <w:sz w:val="24"/>
                <w:szCs w:val="24"/>
              </w:rPr>
            </w:pPr>
            <w:r w:rsidRPr="00E324EB">
              <w:rPr>
                <w:rFonts w:ascii="Aptos" w:hAnsi="Aptos"/>
                <w:noProof/>
                <w:sz w:val="24"/>
                <w:szCs w:val="24"/>
              </w:rPr>
              <w:t>Provisional Award</w:t>
            </w:r>
          </w:p>
        </w:tc>
        <w:tc>
          <w:tcPr>
            <w:tcW w:w="1310" w:type="dxa"/>
          </w:tcPr>
          <w:p w14:paraId="65E0552B" w14:textId="77777777" w:rsidR="003D1ADC" w:rsidRPr="00E324EB" w:rsidRDefault="003D1ADC" w:rsidP="009F47A9">
            <w:pPr>
              <w:rPr>
                <w:rFonts w:ascii="Aptos" w:hAnsi="Aptos"/>
                <w:noProof/>
                <w:sz w:val="24"/>
                <w:szCs w:val="24"/>
              </w:rPr>
            </w:pPr>
            <w:r w:rsidRPr="00E324EB">
              <w:rPr>
                <w:rFonts w:ascii="Aptos" w:hAnsi="Aptos"/>
                <w:noProof/>
                <w:sz w:val="24"/>
                <w:szCs w:val="24"/>
              </w:rPr>
              <w:t>Provisional GLI</w:t>
            </w:r>
          </w:p>
        </w:tc>
      </w:tr>
      <w:tr w:rsidR="003D1ADC" w:rsidRPr="00E324EB" w14:paraId="745E3A04" w14:textId="77777777" w:rsidTr="009F47A9">
        <w:trPr>
          <w:trHeight w:val="58"/>
        </w:trPr>
        <w:tc>
          <w:tcPr>
            <w:tcW w:w="1157" w:type="dxa"/>
          </w:tcPr>
          <w:p w14:paraId="58F4F0B2" w14:textId="77777777" w:rsidR="003D1ADC" w:rsidRPr="00E324EB" w:rsidRDefault="003D1ADC" w:rsidP="009F47A9">
            <w:pPr>
              <w:rPr>
                <w:rFonts w:ascii="Aptos" w:hAnsi="Aptos"/>
                <w:noProof/>
                <w:sz w:val="24"/>
                <w:szCs w:val="24"/>
              </w:rPr>
            </w:pPr>
            <w:r w:rsidRPr="00E324EB">
              <w:rPr>
                <w:rFonts w:ascii="Aptos" w:hAnsi="Aptos"/>
                <w:noProof/>
                <w:sz w:val="24"/>
                <w:szCs w:val="24"/>
              </w:rPr>
              <w:t>Falmouth</w:t>
            </w:r>
          </w:p>
        </w:tc>
        <w:tc>
          <w:tcPr>
            <w:tcW w:w="2251" w:type="dxa"/>
          </w:tcPr>
          <w:p w14:paraId="47C2CC75" w14:textId="77777777" w:rsidR="003D1ADC" w:rsidRPr="00E324EB" w:rsidRDefault="003D1ADC" w:rsidP="009F47A9">
            <w:pPr>
              <w:rPr>
                <w:rFonts w:ascii="Aptos" w:hAnsi="Aptos"/>
                <w:noProof/>
                <w:sz w:val="24"/>
                <w:szCs w:val="24"/>
              </w:rPr>
            </w:pPr>
            <w:r w:rsidRPr="00E324EB">
              <w:rPr>
                <w:rFonts w:ascii="Aptos" w:hAnsi="Aptos"/>
                <w:noProof/>
                <w:sz w:val="24"/>
                <w:szCs w:val="24"/>
              </w:rPr>
              <w:t>East Falmouth Branch</w:t>
            </w:r>
          </w:p>
        </w:tc>
        <w:tc>
          <w:tcPr>
            <w:tcW w:w="2250" w:type="dxa"/>
          </w:tcPr>
          <w:p w14:paraId="172A7EA5" w14:textId="77777777" w:rsidR="003D1ADC" w:rsidRPr="00E324EB" w:rsidRDefault="003D1ADC" w:rsidP="009F47A9">
            <w:pPr>
              <w:rPr>
                <w:rFonts w:ascii="Aptos" w:hAnsi="Aptos"/>
                <w:noProof/>
                <w:sz w:val="24"/>
                <w:szCs w:val="24"/>
              </w:rPr>
            </w:pPr>
            <w:r w:rsidRPr="00E324EB">
              <w:rPr>
                <w:rFonts w:ascii="Aptos" w:hAnsi="Aptos"/>
                <w:noProof/>
                <w:sz w:val="24"/>
                <w:szCs w:val="24"/>
              </w:rPr>
              <w:t>New Construction</w:t>
            </w:r>
          </w:p>
        </w:tc>
        <w:tc>
          <w:tcPr>
            <w:tcW w:w="1430" w:type="dxa"/>
          </w:tcPr>
          <w:p w14:paraId="5449471F" w14:textId="77777777" w:rsidR="003D1ADC" w:rsidRPr="00E324EB" w:rsidRDefault="003D1ADC" w:rsidP="009F47A9">
            <w:pPr>
              <w:rPr>
                <w:rFonts w:ascii="Aptos" w:hAnsi="Aptos"/>
                <w:noProof/>
                <w:sz w:val="24"/>
                <w:szCs w:val="24"/>
              </w:rPr>
            </w:pPr>
            <w:r w:rsidRPr="00E324EB">
              <w:rPr>
                <w:rFonts w:ascii="Aptos" w:hAnsi="Aptos"/>
                <w:noProof/>
                <w:sz w:val="24"/>
                <w:szCs w:val="24"/>
              </w:rPr>
              <w:t>$14,690,064</w:t>
            </w:r>
          </w:p>
        </w:tc>
        <w:tc>
          <w:tcPr>
            <w:tcW w:w="1430" w:type="dxa"/>
          </w:tcPr>
          <w:p w14:paraId="1A3A5F88" w14:textId="77777777" w:rsidR="003D1ADC" w:rsidRPr="00E324EB" w:rsidRDefault="003D1ADC" w:rsidP="009F47A9">
            <w:pPr>
              <w:rPr>
                <w:rFonts w:ascii="Aptos" w:hAnsi="Aptos"/>
                <w:noProof/>
                <w:sz w:val="24"/>
                <w:szCs w:val="24"/>
              </w:rPr>
            </w:pPr>
            <w:r w:rsidRPr="00E324EB">
              <w:rPr>
                <w:rFonts w:ascii="Aptos" w:hAnsi="Aptos"/>
                <w:noProof/>
                <w:sz w:val="24"/>
                <w:szCs w:val="24"/>
              </w:rPr>
              <w:t>$7,194,749</w:t>
            </w:r>
          </w:p>
        </w:tc>
        <w:tc>
          <w:tcPr>
            <w:tcW w:w="1310" w:type="dxa"/>
          </w:tcPr>
          <w:p w14:paraId="4C6FB421" w14:textId="77777777" w:rsidR="003D1ADC" w:rsidRPr="00E324EB" w:rsidRDefault="003D1ADC" w:rsidP="009F47A9">
            <w:pPr>
              <w:rPr>
                <w:rFonts w:ascii="Aptos" w:hAnsi="Aptos"/>
                <w:noProof/>
                <w:sz w:val="24"/>
                <w:szCs w:val="24"/>
              </w:rPr>
            </w:pPr>
            <w:r w:rsidRPr="00E324EB">
              <w:rPr>
                <w:rFonts w:ascii="Aptos" w:hAnsi="Aptos"/>
                <w:noProof/>
                <w:sz w:val="24"/>
                <w:szCs w:val="24"/>
              </w:rPr>
              <w:t>$215,842</w:t>
            </w:r>
          </w:p>
        </w:tc>
      </w:tr>
      <w:tr w:rsidR="003D1ADC" w:rsidRPr="00E324EB" w14:paraId="458CE927" w14:textId="77777777" w:rsidTr="009F47A9">
        <w:trPr>
          <w:trHeight w:val="58"/>
        </w:trPr>
        <w:tc>
          <w:tcPr>
            <w:tcW w:w="1157" w:type="dxa"/>
          </w:tcPr>
          <w:p w14:paraId="5DE49819" w14:textId="77777777" w:rsidR="003D1ADC" w:rsidRPr="00E324EB" w:rsidRDefault="003D1ADC" w:rsidP="009F47A9">
            <w:pPr>
              <w:rPr>
                <w:rFonts w:ascii="Aptos" w:hAnsi="Aptos"/>
                <w:noProof/>
                <w:sz w:val="24"/>
                <w:szCs w:val="24"/>
              </w:rPr>
            </w:pPr>
            <w:r w:rsidRPr="00E324EB">
              <w:rPr>
                <w:rFonts w:ascii="Aptos" w:hAnsi="Aptos"/>
                <w:noProof/>
                <w:sz w:val="24"/>
                <w:szCs w:val="24"/>
              </w:rPr>
              <w:t>Hudson</w:t>
            </w:r>
          </w:p>
        </w:tc>
        <w:tc>
          <w:tcPr>
            <w:tcW w:w="2251" w:type="dxa"/>
          </w:tcPr>
          <w:p w14:paraId="25ABDF9C" w14:textId="77777777" w:rsidR="003D1ADC" w:rsidRPr="00E324EB" w:rsidRDefault="003D1ADC" w:rsidP="009F47A9">
            <w:pPr>
              <w:rPr>
                <w:rFonts w:ascii="Aptos" w:hAnsi="Aptos"/>
                <w:noProof/>
                <w:sz w:val="24"/>
                <w:szCs w:val="24"/>
              </w:rPr>
            </w:pPr>
            <w:r w:rsidRPr="00E324EB">
              <w:rPr>
                <w:rFonts w:ascii="Aptos" w:hAnsi="Aptos"/>
                <w:noProof/>
                <w:sz w:val="24"/>
                <w:szCs w:val="24"/>
              </w:rPr>
              <w:t>Hudson Public Library</w:t>
            </w:r>
          </w:p>
        </w:tc>
        <w:tc>
          <w:tcPr>
            <w:tcW w:w="2250" w:type="dxa"/>
          </w:tcPr>
          <w:p w14:paraId="4DAE260F" w14:textId="77777777" w:rsidR="003D1ADC" w:rsidRPr="00E324EB" w:rsidRDefault="003D1ADC" w:rsidP="009F47A9">
            <w:pPr>
              <w:rPr>
                <w:rFonts w:ascii="Aptos" w:hAnsi="Aptos"/>
                <w:noProof/>
                <w:sz w:val="24"/>
                <w:szCs w:val="24"/>
              </w:rPr>
            </w:pPr>
            <w:r w:rsidRPr="00E324EB">
              <w:rPr>
                <w:rFonts w:ascii="Aptos" w:hAnsi="Aptos"/>
                <w:noProof/>
                <w:sz w:val="24"/>
                <w:szCs w:val="24"/>
              </w:rPr>
              <w:t>Addition/Renovation</w:t>
            </w:r>
          </w:p>
        </w:tc>
        <w:tc>
          <w:tcPr>
            <w:tcW w:w="1430" w:type="dxa"/>
          </w:tcPr>
          <w:p w14:paraId="2CF6E4BE" w14:textId="77777777" w:rsidR="003D1ADC" w:rsidRPr="00E324EB" w:rsidRDefault="003D1ADC" w:rsidP="009F47A9">
            <w:pPr>
              <w:rPr>
                <w:rFonts w:ascii="Aptos" w:hAnsi="Aptos"/>
                <w:noProof/>
                <w:sz w:val="24"/>
                <w:szCs w:val="24"/>
              </w:rPr>
            </w:pPr>
            <w:r w:rsidRPr="00E324EB">
              <w:rPr>
                <w:rFonts w:ascii="Aptos" w:hAnsi="Aptos"/>
                <w:noProof/>
                <w:sz w:val="24"/>
                <w:szCs w:val="24"/>
              </w:rPr>
              <w:t>$31,103,963</w:t>
            </w:r>
          </w:p>
        </w:tc>
        <w:tc>
          <w:tcPr>
            <w:tcW w:w="1430" w:type="dxa"/>
          </w:tcPr>
          <w:p w14:paraId="16B217F4" w14:textId="77777777" w:rsidR="003D1ADC" w:rsidRPr="00E324EB" w:rsidRDefault="003D1ADC" w:rsidP="009F47A9">
            <w:pPr>
              <w:rPr>
                <w:rFonts w:ascii="Aptos" w:hAnsi="Aptos"/>
                <w:noProof/>
                <w:sz w:val="24"/>
                <w:szCs w:val="24"/>
              </w:rPr>
            </w:pPr>
            <w:r w:rsidRPr="00E324EB">
              <w:rPr>
                <w:rFonts w:ascii="Aptos" w:hAnsi="Aptos"/>
                <w:noProof/>
                <w:sz w:val="24"/>
                <w:szCs w:val="24"/>
              </w:rPr>
              <w:t>$13,285,683</w:t>
            </w:r>
          </w:p>
        </w:tc>
        <w:tc>
          <w:tcPr>
            <w:tcW w:w="1310" w:type="dxa"/>
          </w:tcPr>
          <w:p w14:paraId="494DB7B1" w14:textId="77777777" w:rsidR="003D1ADC" w:rsidRPr="00E324EB" w:rsidRDefault="003D1ADC" w:rsidP="009F47A9">
            <w:pPr>
              <w:rPr>
                <w:rFonts w:ascii="Aptos" w:hAnsi="Aptos"/>
                <w:noProof/>
                <w:sz w:val="24"/>
                <w:szCs w:val="24"/>
              </w:rPr>
            </w:pPr>
            <w:r w:rsidRPr="00E324EB">
              <w:rPr>
                <w:rFonts w:ascii="Aptos" w:hAnsi="Aptos"/>
                <w:noProof/>
                <w:sz w:val="24"/>
                <w:szCs w:val="24"/>
              </w:rPr>
              <w:t>$398,571</w:t>
            </w:r>
          </w:p>
        </w:tc>
      </w:tr>
    </w:tbl>
    <w:p w14:paraId="49D94D91" w14:textId="77777777" w:rsidR="003D1ADC" w:rsidRPr="00E324EB" w:rsidRDefault="003D1ADC" w:rsidP="003D1ADC">
      <w:pPr>
        <w:rPr>
          <w:rFonts w:ascii="Aptos" w:hAnsi="Aptos"/>
          <w:sz w:val="24"/>
          <w:szCs w:val="24"/>
        </w:rPr>
      </w:pPr>
    </w:p>
    <w:p w14:paraId="308189B2" w14:textId="77777777" w:rsidR="003D1ADC" w:rsidRPr="00E324EB" w:rsidRDefault="003D1ADC" w:rsidP="003D1ADC">
      <w:pPr>
        <w:rPr>
          <w:rFonts w:ascii="Aptos" w:hAnsi="Aptos"/>
          <w:sz w:val="24"/>
          <w:szCs w:val="24"/>
        </w:rPr>
      </w:pPr>
      <w:r w:rsidRPr="00E324EB">
        <w:rPr>
          <w:rFonts w:ascii="Aptos" w:hAnsi="Aptos"/>
          <w:sz w:val="24"/>
          <w:szCs w:val="24"/>
        </w:rPr>
        <w:t>Chair Biancolo asked for a roll call vote from Commissioners.</w:t>
      </w:r>
    </w:p>
    <w:p w14:paraId="748C3938" w14:textId="77777777" w:rsidR="003D1ADC" w:rsidRPr="00E324EB" w:rsidRDefault="003D1ADC" w:rsidP="003D1ADC">
      <w:pPr>
        <w:rPr>
          <w:rFonts w:ascii="Aptos" w:hAnsi="Aptos"/>
          <w:sz w:val="24"/>
          <w:szCs w:val="24"/>
          <w:u w:val="single"/>
        </w:rPr>
      </w:pPr>
    </w:p>
    <w:tbl>
      <w:tblPr>
        <w:tblStyle w:val="TableGrid"/>
        <w:tblW w:w="10523" w:type="dxa"/>
        <w:tblInd w:w="-275" w:type="dxa"/>
        <w:tblLook w:val="04A0" w:firstRow="1" w:lastRow="0" w:firstColumn="1" w:lastColumn="0" w:noHBand="0" w:noVBand="1"/>
      </w:tblPr>
      <w:tblGrid>
        <w:gridCol w:w="3467"/>
        <w:gridCol w:w="3456"/>
        <w:gridCol w:w="3600"/>
      </w:tblGrid>
      <w:tr w:rsidR="003D1ADC" w:rsidRPr="00E324EB" w14:paraId="0D1E67C4" w14:textId="77777777" w:rsidTr="009F47A9">
        <w:trPr>
          <w:trHeight w:val="432"/>
        </w:trPr>
        <w:tc>
          <w:tcPr>
            <w:tcW w:w="3467" w:type="dxa"/>
            <w:shd w:val="clear" w:color="auto" w:fill="FFFFFF" w:themeFill="background1"/>
            <w:vAlign w:val="center"/>
          </w:tcPr>
          <w:p w14:paraId="427C0517" w14:textId="77777777" w:rsidR="003D1ADC" w:rsidRPr="00E324EB" w:rsidRDefault="003D1ADC" w:rsidP="009F47A9">
            <w:pPr>
              <w:rPr>
                <w:rFonts w:ascii="Aptos" w:hAnsi="Aptos"/>
                <w:sz w:val="24"/>
                <w:szCs w:val="24"/>
              </w:rPr>
            </w:pPr>
            <w:r w:rsidRPr="00E324EB">
              <w:rPr>
                <w:rFonts w:ascii="Aptos" w:hAnsi="Aptos"/>
                <w:sz w:val="24"/>
                <w:szCs w:val="24"/>
              </w:rPr>
              <w:t>Commissioner Biancolo – Yes</w:t>
            </w:r>
          </w:p>
        </w:tc>
        <w:tc>
          <w:tcPr>
            <w:tcW w:w="3456" w:type="dxa"/>
            <w:vAlign w:val="center"/>
          </w:tcPr>
          <w:p w14:paraId="2ADC24FD" w14:textId="77777777" w:rsidR="003D1ADC" w:rsidRPr="00E324EB" w:rsidRDefault="003D1ADC" w:rsidP="009F47A9">
            <w:pPr>
              <w:rPr>
                <w:rFonts w:ascii="Aptos" w:hAnsi="Aptos"/>
                <w:sz w:val="24"/>
                <w:szCs w:val="24"/>
              </w:rPr>
            </w:pPr>
            <w:r w:rsidRPr="00E324EB">
              <w:rPr>
                <w:rFonts w:ascii="Aptos" w:hAnsi="Aptos"/>
                <w:sz w:val="24"/>
                <w:szCs w:val="24"/>
              </w:rPr>
              <w:t>Commissioner Comeau- Absent</w:t>
            </w:r>
          </w:p>
        </w:tc>
        <w:tc>
          <w:tcPr>
            <w:tcW w:w="3600" w:type="dxa"/>
            <w:vAlign w:val="center"/>
          </w:tcPr>
          <w:p w14:paraId="5A83CB62" w14:textId="77777777" w:rsidR="003D1ADC" w:rsidRPr="00E324EB" w:rsidRDefault="003D1ADC" w:rsidP="009F47A9">
            <w:pPr>
              <w:rPr>
                <w:rFonts w:ascii="Aptos" w:hAnsi="Aptos"/>
                <w:sz w:val="24"/>
                <w:szCs w:val="24"/>
              </w:rPr>
            </w:pPr>
            <w:r w:rsidRPr="00E324EB">
              <w:rPr>
                <w:rFonts w:ascii="Aptos" w:hAnsi="Aptos"/>
                <w:sz w:val="24"/>
                <w:szCs w:val="24"/>
              </w:rPr>
              <w:t>Commissioner Sika- Yes</w:t>
            </w:r>
          </w:p>
        </w:tc>
      </w:tr>
      <w:tr w:rsidR="003D1ADC" w:rsidRPr="00E324EB" w14:paraId="36729231" w14:textId="77777777" w:rsidTr="009F47A9">
        <w:trPr>
          <w:trHeight w:val="432"/>
        </w:trPr>
        <w:tc>
          <w:tcPr>
            <w:tcW w:w="3467" w:type="dxa"/>
            <w:vAlign w:val="center"/>
          </w:tcPr>
          <w:p w14:paraId="627F72AA" w14:textId="77777777" w:rsidR="003D1ADC" w:rsidRPr="00E324EB" w:rsidRDefault="003D1ADC" w:rsidP="009F47A9">
            <w:pPr>
              <w:rPr>
                <w:rFonts w:ascii="Aptos" w:hAnsi="Aptos"/>
                <w:sz w:val="24"/>
                <w:szCs w:val="24"/>
              </w:rPr>
            </w:pPr>
            <w:r w:rsidRPr="00E324EB">
              <w:rPr>
                <w:rFonts w:ascii="Aptos" w:hAnsi="Aptos"/>
                <w:sz w:val="24"/>
                <w:szCs w:val="24"/>
              </w:rPr>
              <w:t>Commissioner Chang – Left Meeting</w:t>
            </w:r>
          </w:p>
        </w:tc>
        <w:tc>
          <w:tcPr>
            <w:tcW w:w="3456" w:type="dxa"/>
            <w:vAlign w:val="center"/>
          </w:tcPr>
          <w:p w14:paraId="4E5EC0E5" w14:textId="77777777" w:rsidR="003D1ADC" w:rsidRPr="00E324EB" w:rsidRDefault="003D1ADC" w:rsidP="009F47A9">
            <w:pPr>
              <w:rPr>
                <w:rFonts w:ascii="Aptos" w:hAnsi="Aptos"/>
                <w:sz w:val="24"/>
                <w:szCs w:val="24"/>
              </w:rPr>
            </w:pPr>
            <w:r w:rsidRPr="00E324EB">
              <w:rPr>
                <w:rFonts w:ascii="Aptos" w:hAnsi="Aptos"/>
                <w:sz w:val="24"/>
                <w:szCs w:val="24"/>
              </w:rPr>
              <w:t>Commissioner Conrad- Yes</w:t>
            </w:r>
          </w:p>
        </w:tc>
        <w:tc>
          <w:tcPr>
            <w:tcW w:w="3600" w:type="dxa"/>
            <w:vAlign w:val="center"/>
          </w:tcPr>
          <w:p w14:paraId="241AE291" w14:textId="77777777" w:rsidR="003D1ADC" w:rsidRPr="00E324EB" w:rsidRDefault="003D1ADC" w:rsidP="009F47A9">
            <w:pPr>
              <w:rPr>
                <w:rFonts w:ascii="Aptos" w:hAnsi="Aptos"/>
                <w:sz w:val="24"/>
                <w:szCs w:val="24"/>
              </w:rPr>
            </w:pPr>
            <w:r w:rsidRPr="00E324EB">
              <w:rPr>
                <w:rFonts w:ascii="Aptos" w:hAnsi="Aptos"/>
                <w:sz w:val="24"/>
                <w:szCs w:val="24"/>
              </w:rPr>
              <w:t>Commissioner Traub- Yes</w:t>
            </w:r>
          </w:p>
        </w:tc>
      </w:tr>
      <w:tr w:rsidR="003D1ADC" w:rsidRPr="00E324EB" w14:paraId="612DE2FB" w14:textId="77777777" w:rsidTr="009F47A9">
        <w:trPr>
          <w:trHeight w:val="432"/>
        </w:trPr>
        <w:tc>
          <w:tcPr>
            <w:tcW w:w="3467" w:type="dxa"/>
            <w:vAlign w:val="center"/>
          </w:tcPr>
          <w:p w14:paraId="645F4082" w14:textId="77777777" w:rsidR="003D1ADC" w:rsidRPr="00E324EB" w:rsidRDefault="003D1ADC" w:rsidP="009F47A9">
            <w:pPr>
              <w:rPr>
                <w:rFonts w:ascii="Aptos" w:hAnsi="Aptos"/>
                <w:sz w:val="24"/>
                <w:szCs w:val="24"/>
              </w:rPr>
            </w:pPr>
            <w:r w:rsidRPr="00E324EB">
              <w:rPr>
                <w:rFonts w:ascii="Aptos" w:hAnsi="Aptos"/>
                <w:sz w:val="24"/>
                <w:szCs w:val="24"/>
              </w:rPr>
              <w:t>Commissioner Cherubini- Yes</w:t>
            </w:r>
          </w:p>
        </w:tc>
        <w:tc>
          <w:tcPr>
            <w:tcW w:w="3456" w:type="dxa"/>
            <w:vAlign w:val="center"/>
          </w:tcPr>
          <w:p w14:paraId="353AABD8" w14:textId="77777777" w:rsidR="003D1ADC" w:rsidRPr="00E324EB" w:rsidRDefault="003D1ADC" w:rsidP="009F47A9">
            <w:pPr>
              <w:rPr>
                <w:rFonts w:ascii="Aptos" w:hAnsi="Aptos"/>
                <w:sz w:val="24"/>
                <w:szCs w:val="24"/>
              </w:rPr>
            </w:pPr>
            <w:r w:rsidRPr="00E324EB">
              <w:rPr>
                <w:rFonts w:ascii="Aptos" w:hAnsi="Aptos"/>
                <w:sz w:val="24"/>
                <w:szCs w:val="24"/>
              </w:rPr>
              <w:t>Commissioner Linehan- Yes</w:t>
            </w:r>
          </w:p>
        </w:tc>
        <w:tc>
          <w:tcPr>
            <w:tcW w:w="3600" w:type="dxa"/>
            <w:vAlign w:val="center"/>
          </w:tcPr>
          <w:p w14:paraId="26DF5789" w14:textId="77777777" w:rsidR="003D1ADC" w:rsidRPr="00E324EB" w:rsidRDefault="003D1ADC" w:rsidP="009F47A9">
            <w:pPr>
              <w:rPr>
                <w:rFonts w:ascii="Aptos" w:hAnsi="Aptos"/>
                <w:sz w:val="24"/>
                <w:szCs w:val="24"/>
                <w:lang w:val="pt-BR"/>
              </w:rPr>
            </w:pPr>
            <w:proofErr w:type="spellStart"/>
            <w:r w:rsidRPr="00E324EB">
              <w:rPr>
                <w:rFonts w:ascii="Aptos" w:hAnsi="Aptos"/>
                <w:sz w:val="24"/>
                <w:szCs w:val="24"/>
                <w:lang w:val="pt-BR"/>
              </w:rPr>
              <w:t>Commissioner</w:t>
            </w:r>
            <w:proofErr w:type="spellEnd"/>
            <w:r w:rsidRPr="00E324EB">
              <w:rPr>
                <w:rFonts w:ascii="Aptos" w:hAnsi="Aptos"/>
                <w:sz w:val="24"/>
                <w:szCs w:val="24"/>
                <w:lang w:val="pt-BR"/>
              </w:rPr>
              <w:t xml:space="preserve"> Vilas Novas- </w:t>
            </w:r>
            <w:proofErr w:type="spellStart"/>
            <w:r w:rsidRPr="00E324EB">
              <w:rPr>
                <w:rFonts w:ascii="Aptos" w:hAnsi="Aptos"/>
                <w:sz w:val="24"/>
                <w:szCs w:val="24"/>
                <w:lang w:val="pt-BR"/>
              </w:rPr>
              <w:t>Absent</w:t>
            </w:r>
            <w:proofErr w:type="spellEnd"/>
          </w:p>
        </w:tc>
      </w:tr>
    </w:tbl>
    <w:p w14:paraId="3869AA93" w14:textId="77777777" w:rsidR="003D1ADC" w:rsidRPr="00E324EB" w:rsidRDefault="003D1ADC" w:rsidP="003D1ADC">
      <w:pPr>
        <w:rPr>
          <w:rFonts w:ascii="Aptos" w:hAnsi="Aptos"/>
          <w:sz w:val="24"/>
          <w:szCs w:val="24"/>
          <w:u w:val="single"/>
        </w:rPr>
      </w:pPr>
    </w:p>
    <w:p w14:paraId="48C198C0" w14:textId="77777777" w:rsidR="003D1ADC" w:rsidRPr="00E324EB" w:rsidRDefault="003D1ADC" w:rsidP="003D1ADC">
      <w:pPr>
        <w:rPr>
          <w:rFonts w:ascii="Aptos" w:hAnsi="Aptos"/>
          <w:sz w:val="24"/>
          <w:szCs w:val="24"/>
        </w:rPr>
      </w:pPr>
      <w:r w:rsidRPr="00E324EB">
        <w:rPr>
          <w:rFonts w:ascii="Aptos" w:hAnsi="Aptos"/>
          <w:sz w:val="24"/>
          <w:szCs w:val="24"/>
        </w:rPr>
        <w:t>The motion passes.</w:t>
      </w:r>
    </w:p>
    <w:p w14:paraId="1E2295DD" w14:textId="77777777" w:rsidR="003D1ADC" w:rsidRPr="00E324EB" w:rsidRDefault="003D1ADC" w:rsidP="003D1ADC">
      <w:pPr>
        <w:rPr>
          <w:rFonts w:ascii="Aptos" w:hAnsi="Aptos"/>
          <w:sz w:val="24"/>
          <w:szCs w:val="24"/>
        </w:rPr>
      </w:pPr>
    </w:p>
    <w:p w14:paraId="2FDBFF6D" w14:textId="77777777" w:rsidR="003D1ADC" w:rsidRPr="00E324EB" w:rsidRDefault="003D1ADC" w:rsidP="003D1ADC">
      <w:pPr>
        <w:rPr>
          <w:rFonts w:ascii="Aptos" w:hAnsi="Aptos"/>
          <w:sz w:val="24"/>
          <w:szCs w:val="24"/>
        </w:rPr>
      </w:pPr>
      <w:bookmarkStart w:id="4" w:name="_Hlk199498629"/>
    </w:p>
    <w:bookmarkEnd w:id="4"/>
    <w:p w14:paraId="25E2BEA8" w14:textId="77777777" w:rsidR="003D1ADC" w:rsidRPr="00E324EB" w:rsidRDefault="003D1ADC" w:rsidP="003D1ADC">
      <w:pPr>
        <w:rPr>
          <w:rFonts w:ascii="Aptos" w:hAnsi="Aptos"/>
          <w:b/>
          <w:bCs/>
          <w:caps/>
          <w:sz w:val="24"/>
          <w:szCs w:val="24"/>
        </w:rPr>
      </w:pPr>
      <w:r w:rsidRPr="00E324EB">
        <w:rPr>
          <w:rFonts w:ascii="Aptos" w:hAnsi="Aptos"/>
          <w:b/>
          <w:bCs/>
          <w:caps/>
          <w:sz w:val="24"/>
          <w:szCs w:val="24"/>
        </w:rPr>
        <w:t>Monthly Report from the Massachusetts Library System (MLS)</w:t>
      </w:r>
    </w:p>
    <w:p w14:paraId="06B90681" w14:textId="77777777" w:rsidR="003D1ADC" w:rsidRPr="00E324EB" w:rsidRDefault="003D1ADC" w:rsidP="004E46FE">
      <w:pPr>
        <w:pStyle w:val="ListParagraph"/>
        <w:numPr>
          <w:ilvl w:val="0"/>
          <w:numId w:val="6"/>
        </w:numPr>
        <w:tabs>
          <w:tab w:val="left" w:pos="360"/>
        </w:tabs>
        <w:adjustRightInd/>
        <w:spacing w:before="95" w:line="259" w:lineRule="auto"/>
        <w:ind w:right="26"/>
        <w:rPr>
          <w:rFonts w:ascii="Aptos" w:hAnsi="Aptos"/>
          <w:color w:val="101728"/>
          <w:sz w:val="24"/>
          <w:szCs w:val="24"/>
        </w:rPr>
      </w:pPr>
      <w:r w:rsidRPr="00E324EB">
        <w:rPr>
          <w:rFonts w:ascii="Aptos" w:hAnsi="Aptos"/>
          <w:color w:val="101728"/>
          <w:sz w:val="24"/>
          <w:szCs w:val="24"/>
        </w:rPr>
        <w:t>On April 16, 2026, the MA House Ways and Means committee released their FY27 state</w:t>
      </w:r>
      <w:r w:rsidRPr="00E324EB">
        <w:rPr>
          <w:rFonts w:ascii="Aptos" w:hAnsi="Aptos"/>
          <w:color w:val="101728"/>
          <w:spacing w:val="-3"/>
          <w:sz w:val="24"/>
          <w:szCs w:val="24"/>
        </w:rPr>
        <w:t xml:space="preserve"> </w:t>
      </w:r>
      <w:r w:rsidRPr="00E324EB">
        <w:rPr>
          <w:rFonts w:ascii="Aptos" w:hAnsi="Aptos"/>
          <w:color w:val="101728"/>
          <w:sz w:val="24"/>
          <w:szCs w:val="24"/>
        </w:rPr>
        <w:t>budget.</w:t>
      </w:r>
      <w:r w:rsidRPr="00E324EB">
        <w:rPr>
          <w:rFonts w:ascii="Aptos" w:hAnsi="Aptos"/>
          <w:color w:val="101728"/>
          <w:spacing w:val="-1"/>
          <w:sz w:val="24"/>
          <w:szCs w:val="24"/>
        </w:rPr>
        <w:t xml:space="preserve"> </w:t>
      </w:r>
      <w:r w:rsidRPr="00E324EB">
        <w:rPr>
          <w:rFonts w:ascii="Aptos" w:hAnsi="Aptos"/>
          <w:color w:val="101728"/>
          <w:sz w:val="24"/>
          <w:szCs w:val="24"/>
        </w:rPr>
        <w:t>It</w:t>
      </w:r>
      <w:r w:rsidRPr="00E324EB">
        <w:rPr>
          <w:rFonts w:ascii="Aptos" w:hAnsi="Aptos"/>
          <w:color w:val="101728"/>
          <w:spacing w:val="-4"/>
          <w:sz w:val="24"/>
          <w:szCs w:val="24"/>
        </w:rPr>
        <w:t xml:space="preserve"> </w:t>
      </w:r>
      <w:r w:rsidRPr="00E324EB">
        <w:rPr>
          <w:rFonts w:ascii="Aptos" w:hAnsi="Aptos"/>
          <w:color w:val="101728"/>
          <w:sz w:val="24"/>
          <w:szCs w:val="24"/>
        </w:rPr>
        <w:t>included</w:t>
      </w:r>
      <w:r w:rsidRPr="00E324EB">
        <w:rPr>
          <w:rFonts w:ascii="Aptos" w:hAnsi="Aptos"/>
          <w:color w:val="101728"/>
          <w:spacing w:val="-1"/>
          <w:sz w:val="24"/>
          <w:szCs w:val="24"/>
        </w:rPr>
        <w:t xml:space="preserve"> </w:t>
      </w:r>
      <w:r w:rsidRPr="00E324EB">
        <w:rPr>
          <w:rFonts w:ascii="Aptos" w:hAnsi="Aptos"/>
          <w:color w:val="101728"/>
          <w:sz w:val="24"/>
          <w:szCs w:val="24"/>
        </w:rPr>
        <w:t>increases</w:t>
      </w:r>
      <w:r w:rsidRPr="00E324EB">
        <w:rPr>
          <w:rFonts w:ascii="Aptos" w:hAnsi="Aptos"/>
          <w:color w:val="101728"/>
          <w:spacing w:val="-2"/>
          <w:sz w:val="24"/>
          <w:szCs w:val="24"/>
        </w:rPr>
        <w:t xml:space="preserve"> </w:t>
      </w:r>
      <w:r w:rsidRPr="00E324EB">
        <w:rPr>
          <w:rFonts w:ascii="Aptos" w:hAnsi="Aptos"/>
          <w:color w:val="101728"/>
          <w:sz w:val="24"/>
          <w:szCs w:val="24"/>
        </w:rPr>
        <w:t>to</w:t>
      </w:r>
      <w:r w:rsidRPr="00E324EB">
        <w:rPr>
          <w:rFonts w:ascii="Aptos" w:hAnsi="Aptos"/>
          <w:color w:val="101728"/>
          <w:spacing w:val="-3"/>
          <w:sz w:val="24"/>
          <w:szCs w:val="24"/>
        </w:rPr>
        <w:t xml:space="preserve"> </w:t>
      </w:r>
      <w:r w:rsidRPr="00E324EB">
        <w:rPr>
          <w:rFonts w:ascii="Aptos" w:hAnsi="Aptos"/>
          <w:color w:val="101728"/>
          <w:sz w:val="24"/>
          <w:szCs w:val="24"/>
        </w:rPr>
        <w:t>almost</w:t>
      </w:r>
      <w:r w:rsidRPr="00E324EB">
        <w:rPr>
          <w:rFonts w:ascii="Aptos" w:hAnsi="Aptos"/>
          <w:color w:val="101728"/>
          <w:spacing w:val="-4"/>
          <w:sz w:val="24"/>
          <w:szCs w:val="24"/>
        </w:rPr>
        <w:t xml:space="preserve"> </w:t>
      </w:r>
      <w:r w:rsidRPr="00E324EB">
        <w:rPr>
          <w:rFonts w:ascii="Aptos" w:hAnsi="Aptos"/>
          <w:color w:val="101728"/>
          <w:sz w:val="24"/>
          <w:szCs w:val="24"/>
        </w:rPr>
        <w:t>all</w:t>
      </w:r>
      <w:r w:rsidRPr="00E324EB">
        <w:rPr>
          <w:rFonts w:ascii="Aptos" w:hAnsi="Aptos"/>
          <w:color w:val="101728"/>
          <w:spacing w:val="-2"/>
          <w:sz w:val="24"/>
          <w:szCs w:val="24"/>
        </w:rPr>
        <w:t xml:space="preserve"> </w:t>
      </w:r>
      <w:r w:rsidRPr="00E324EB">
        <w:rPr>
          <w:rFonts w:ascii="Aptos" w:hAnsi="Aptos"/>
          <w:color w:val="101728"/>
          <w:sz w:val="24"/>
          <w:szCs w:val="24"/>
        </w:rPr>
        <w:t>the</w:t>
      </w:r>
      <w:r w:rsidRPr="00E324EB">
        <w:rPr>
          <w:rFonts w:ascii="Aptos" w:hAnsi="Aptos"/>
          <w:color w:val="101728"/>
          <w:spacing w:val="-1"/>
          <w:sz w:val="24"/>
          <w:szCs w:val="24"/>
        </w:rPr>
        <w:t xml:space="preserve"> </w:t>
      </w:r>
      <w:r w:rsidRPr="00E324EB">
        <w:rPr>
          <w:rFonts w:ascii="Aptos" w:hAnsi="Aptos"/>
          <w:color w:val="101728"/>
          <w:sz w:val="24"/>
          <w:szCs w:val="24"/>
        </w:rPr>
        <w:t>library</w:t>
      </w:r>
      <w:r w:rsidRPr="00E324EB">
        <w:rPr>
          <w:rFonts w:ascii="Aptos" w:hAnsi="Aptos"/>
          <w:color w:val="101728"/>
          <w:spacing w:val="-4"/>
          <w:sz w:val="24"/>
          <w:szCs w:val="24"/>
        </w:rPr>
        <w:t xml:space="preserve"> </w:t>
      </w:r>
      <w:r w:rsidRPr="00E324EB">
        <w:rPr>
          <w:rFonts w:ascii="Aptos" w:hAnsi="Aptos"/>
          <w:color w:val="101728"/>
          <w:sz w:val="24"/>
          <w:szCs w:val="24"/>
        </w:rPr>
        <w:t>budget</w:t>
      </w:r>
      <w:r w:rsidRPr="00E324EB">
        <w:rPr>
          <w:rFonts w:ascii="Aptos" w:hAnsi="Aptos"/>
          <w:color w:val="101728"/>
          <w:spacing w:val="-4"/>
          <w:sz w:val="24"/>
          <w:szCs w:val="24"/>
        </w:rPr>
        <w:t xml:space="preserve"> </w:t>
      </w:r>
      <w:r w:rsidRPr="00E324EB">
        <w:rPr>
          <w:rFonts w:ascii="Aptos" w:hAnsi="Aptos"/>
          <w:color w:val="101728"/>
          <w:sz w:val="24"/>
          <w:szCs w:val="24"/>
        </w:rPr>
        <w:t>lines,</w:t>
      </w:r>
      <w:r w:rsidRPr="00E324EB">
        <w:rPr>
          <w:rFonts w:ascii="Aptos" w:hAnsi="Aptos"/>
          <w:color w:val="101728"/>
          <w:spacing w:val="-1"/>
          <w:sz w:val="24"/>
          <w:szCs w:val="24"/>
        </w:rPr>
        <w:t xml:space="preserve"> </w:t>
      </w:r>
      <w:r w:rsidRPr="00E324EB">
        <w:rPr>
          <w:rFonts w:ascii="Aptos" w:hAnsi="Aptos"/>
          <w:color w:val="101728"/>
          <w:sz w:val="24"/>
          <w:szCs w:val="24"/>
        </w:rPr>
        <w:t>including</w:t>
      </w:r>
      <w:r w:rsidRPr="00E324EB">
        <w:rPr>
          <w:rFonts w:ascii="Aptos" w:hAnsi="Aptos"/>
          <w:color w:val="101728"/>
          <w:spacing w:val="-3"/>
          <w:sz w:val="24"/>
          <w:szCs w:val="24"/>
        </w:rPr>
        <w:t xml:space="preserve"> </w:t>
      </w:r>
      <w:r w:rsidRPr="00E324EB">
        <w:rPr>
          <w:rFonts w:ascii="Aptos" w:hAnsi="Aptos"/>
          <w:color w:val="101728"/>
          <w:sz w:val="24"/>
          <w:szCs w:val="24"/>
        </w:rPr>
        <w:t>our line, 7000-9401.</w:t>
      </w:r>
      <w:r w:rsidRPr="00E324EB">
        <w:rPr>
          <w:rFonts w:ascii="Aptos" w:hAnsi="Aptos"/>
          <w:color w:val="101728"/>
          <w:spacing w:val="-3"/>
          <w:sz w:val="24"/>
          <w:szCs w:val="24"/>
        </w:rPr>
        <w:t xml:space="preserve"> </w:t>
      </w:r>
      <w:r w:rsidRPr="00E324EB">
        <w:rPr>
          <w:rFonts w:ascii="Aptos" w:hAnsi="Aptos"/>
          <w:color w:val="101728"/>
          <w:sz w:val="24"/>
          <w:szCs w:val="24"/>
        </w:rPr>
        <w:t>We will</w:t>
      </w:r>
      <w:r w:rsidRPr="00E324EB">
        <w:rPr>
          <w:rFonts w:ascii="Aptos" w:hAnsi="Aptos"/>
          <w:color w:val="101728"/>
          <w:spacing w:val="-1"/>
          <w:sz w:val="24"/>
          <w:szCs w:val="24"/>
        </w:rPr>
        <w:t xml:space="preserve"> </w:t>
      </w:r>
      <w:r w:rsidRPr="00E324EB">
        <w:rPr>
          <w:rFonts w:ascii="Aptos" w:hAnsi="Aptos"/>
          <w:color w:val="101728"/>
          <w:sz w:val="24"/>
          <w:szCs w:val="24"/>
        </w:rPr>
        <w:t>continue to</w:t>
      </w:r>
      <w:r w:rsidRPr="00E324EB">
        <w:rPr>
          <w:rFonts w:ascii="Aptos" w:hAnsi="Aptos"/>
          <w:color w:val="101728"/>
          <w:spacing w:val="-2"/>
          <w:sz w:val="24"/>
          <w:szCs w:val="24"/>
        </w:rPr>
        <w:t xml:space="preserve"> </w:t>
      </w:r>
      <w:r w:rsidRPr="00E324EB">
        <w:rPr>
          <w:rFonts w:ascii="Aptos" w:hAnsi="Aptos"/>
          <w:color w:val="101728"/>
          <w:sz w:val="24"/>
          <w:szCs w:val="24"/>
        </w:rPr>
        <w:t>work</w:t>
      </w:r>
      <w:r w:rsidRPr="00E324EB">
        <w:rPr>
          <w:rFonts w:ascii="Aptos" w:hAnsi="Aptos"/>
          <w:color w:val="101728"/>
          <w:spacing w:val="-1"/>
          <w:sz w:val="24"/>
          <w:szCs w:val="24"/>
        </w:rPr>
        <w:t xml:space="preserve"> </w:t>
      </w:r>
      <w:r w:rsidRPr="00E324EB">
        <w:rPr>
          <w:rFonts w:ascii="Aptos" w:hAnsi="Aptos"/>
          <w:color w:val="101728"/>
          <w:sz w:val="24"/>
          <w:szCs w:val="24"/>
        </w:rPr>
        <w:t>with</w:t>
      </w:r>
      <w:r w:rsidRPr="00E324EB">
        <w:rPr>
          <w:rFonts w:ascii="Aptos" w:hAnsi="Aptos"/>
          <w:color w:val="101728"/>
          <w:spacing w:val="-2"/>
          <w:sz w:val="24"/>
          <w:szCs w:val="24"/>
        </w:rPr>
        <w:t xml:space="preserve"> </w:t>
      </w:r>
      <w:r w:rsidRPr="00E324EB">
        <w:rPr>
          <w:rFonts w:ascii="Aptos" w:hAnsi="Aptos"/>
          <w:color w:val="101728"/>
          <w:sz w:val="24"/>
          <w:szCs w:val="24"/>
        </w:rPr>
        <w:t>MBLC</w:t>
      </w:r>
      <w:r w:rsidRPr="00E324EB">
        <w:rPr>
          <w:rFonts w:ascii="Aptos" w:hAnsi="Aptos"/>
          <w:color w:val="101728"/>
          <w:spacing w:val="-1"/>
          <w:sz w:val="24"/>
          <w:szCs w:val="24"/>
        </w:rPr>
        <w:t xml:space="preserve"> </w:t>
      </w:r>
      <w:r w:rsidRPr="00E324EB">
        <w:rPr>
          <w:rFonts w:ascii="Aptos" w:hAnsi="Aptos"/>
          <w:color w:val="101728"/>
          <w:sz w:val="24"/>
          <w:szCs w:val="24"/>
        </w:rPr>
        <w:t>staff, MLA</w:t>
      </w:r>
      <w:r w:rsidRPr="00E324EB">
        <w:rPr>
          <w:rFonts w:ascii="Aptos" w:hAnsi="Aptos"/>
          <w:color w:val="101728"/>
          <w:spacing w:val="-3"/>
          <w:sz w:val="24"/>
          <w:szCs w:val="24"/>
        </w:rPr>
        <w:t xml:space="preserve"> </w:t>
      </w:r>
      <w:r w:rsidRPr="00E324EB">
        <w:rPr>
          <w:rFonts w:ascii="Aptos" w:hAnsi="Aptos"/>
          <w:color w:val="101728"/>
          <w:sz w:val="24"/>
          <w:szCs w:val="24"/>
        </w:rPr>
        <w:t>staff, and legislators for the rest of the legislative process.</w:t>
      </w:r>
    </w:p>
    <w:p w14:paraId="033B43AE" w14:textId="77777777" w:rsidR="003D1ADC" w:rsidRPr="00E324EB" w:rsidRDefault="003D1ADC" w:rsidP="004E46FE">
      <w:pPr>
        <w:pStyle w:val="ListParagraph"/>
        <w:numPr>
          <w:ilvl w:val="0"/>
          <w:numId w:val="6"/>
        </w:numPr>
        <w:tabs>
          <w:tab w:val="left" w:pos="359"/>
        </w:tabs>
        <w:adjustRightInd/>
        <w:spacing w:before="159" w:line="259" w:lineRule="auto"/>
        <w:ind w:left="359" w:right="255"/>
        <w:jc w:val="both"/>
        <w:rPr>
          <w:rFonts w:ascii="Aptos" w:hAnsi="Aptos"/>
          <w:color w:val="101728"/>
          <w:sz w:val="24"/>
          <w:szCs w:val="24"/>
        </w:rPr>
      </w:pPr>
      <w:r w:rsidRPr="00E324EB">
        <w:rPr>
          <w:rFonts w:ascii="Aptos" w:hAnsi="Aptos"/>
          <w:color w:val="101728"/>
          <w:sz w:val="24"/>
          <w:szCs w:val="24"/>
        </w:rPr>
        <w:t>MLS</w:t>
      </w:r>
      <w:r w:rsidRPr="00E324EB">
        <w:rPr>
          <w:rFonts w:ascii="Aptos" w:hAnsi="Aptos"/>
          <w:color w:val="101728"/>
          <w:spacing w:val="-2"/>
          <w:sz w:val="24"/>
          <w:szCs w:val="24"/>
        </w:rPr>
        <w:t xml:space="preserve"> </w:t>
      </w:r>
      <w:r w:rsidRPr="00E324EB">
        <w:rPr>
          <w:rFonts w:ascii="Aptos" w:hAnsi="Aptos"/>
          <w:color w:val="101728"/>
          <w:sz w:val="24"/>
          <w:szCs w:val="24"/>
        </w:rPr>
        <w:t>hosted</w:t>
      </w:r>
      <w:r w:rsidRPr="00E324EB">
        <w:rPr>
          <w:rFonts w:ascii="Aptos" w:hAnsi="Aptos"/>
          <w:color w:val="101728"/>
          <w:spacing w:val="-4"/>
          <w:sz w:val="24"/>
          <w:szCs w:val="24"/>
        </w:rPr>
        <w:t xml:space="preserve"> </w:t>
      </w:r>
      <w:r w:rsidRPr="00E324EB">
        <w:rPr>
          <w:rFonts w:ascii="Aptos" w:hAnsi="Aptos"/>
          <w:color w:val="101728"/>
          <w:sz w:val="24"/>
          <w:szCs w:val="24"/>
        </w:rPr>
        <w:t>a</w:t>
      </w:r>
      <w:r w:rsidRPr="00E324EB">
        <w:rPr>
          <w:rFonts w:ascii="Aptos" w:hAnsi="Aptos"/>
          <w:color w:val="101728"/>
          <w:spacing w:val="-2"/>
          <w:sz w:val="24"/>
          <w:szCs w:val="24"/>
        </w:rPr>
        <w:t xml:space="preserve"> </w:t>
      </w:r>
      <w:r w:rsidRPr="00E324EB">
        <w:rPr>
          <w:rFonts w:ascii="Aptos" w:hAnsi="Aptos"/>
          <w:color w:val="101728"/>
          <w:sz w:val="24"/>
          <w:szCs w:val="24"/>
        </w:rPr>
        <w:t>table</w:t>
      </w:r>
      <w:r w:rsidRPr="00E324EB">
        <w:rPr>
          <w:rFonts w:ascii="Aptos" w:hAnsi="Aptos"/>
          <w:color w:val="101728"/>
          <w:spacing w:val="-2"/>
          <w:sz w:val="24"/>
          <w:szCs w:val="24"/>
        </w:rPr>
        <w:t xml:space="preserve"> </w:t>
      </w:r>
      <w:r w:rsidRPr="00E324EB">
        <w:rPr>
          <w:rFonts w:ascii="Aptos" w:hAnsi="Aptos"/>
          <w:color w:val="101728"/>
          <w:sz w:val="24"/>
          <w:szCs w:val="24"/>
        </w:rPr>
        <w:t>in</w:t>
      </w:r>
      <w:r w:rsidRPr="00E324EB">
        <w:rPr>
          <w:rFonts w:ascii="Aptos" w:hAnsi="Aptos"/>
          <w:color w:val="101728"/>
          <w:spacing w:val="-2"/>
          <w:sz w:val="24"/>
          <w:szCs w:val="24"/>
        </w:rPr>
        <w:t xml:space="preserve"> </w:t>
      </w:r>
      <w:r w:rsidRPr="00E324EB">
        <w:rPr>
          <w:rFonts w:ascii="Aptos" w:hAnsi="Aptos"/>
          <w:color w:val="101728"/>
          <w:sz w:val="24"/>
          <w:szCs w:val="24"/>
        </w:rPr>
        <w:t>the</w:t>
      </w:r>
      <w:r w:rsidRPr="00E324EB">
        <w:rPr>
          <w:rFonts w:ascii="Aptos" w:hAnsi="Aptos"/>
          <w:color w:val="101728"/>
          <w:spacing w:val="-2"/>
          <w:sz w:val="24"/>
          <w:szCs w:val="24"/>
        </w:rPr>
        <w:t xml:space="preserve"> </w:t>
      </w:r>
      <w:r w:rsidRPr="00E324EB">
        <w:rPr>
          <w:rFonts w:ascii="Aptos" w:hAnsi="Aptos"/>
          <w:color w:val="101728"/>
          <w:sz w:val="24"/>
          <w:szCs w:val="24"/>
        </w:rPr>
        <w:t>vendor</w:t>
      </w:r>
      <w:r w:rsidRPr="00E324EB">
        <w:rPr>
          <w:rFonts w:ascii="Aptos" w:hAnsi="Aptos"/>
          <w:color w:val="101728"/>
          <w:spacing w:val="-6"/>
          <w:sz w:val="24"/>
          <w:szCs w:val="24"/>
        </w:rPr>
        <w:t xml:space="preserve"> </w:t>
      </w:r>
      <w:r w:rsidRPr="00E324EB">
        <w:rPr>
          <w:rFonts w:ascii="Aptos" w:hAnsi="Aptos"/>
          <w:color w:val="101728"/>
          <w:sz w:val="24"/>
          <w:szCs w:val="24"/>
        </w:rPr>
        <w:t>hall</w:t>
      </w:r>
      <w:r w:rsidRPr="00E324EB">
        <w:rPr>
          <w:rFonts w:ascii="Aptos" w:hAnsi="Aptos"/>
          <w:color w:val="101728"/>
          <w:spacing w:val="-3"/>
          <w:sz w:val="24"/>
          <w:szCs w:val="24"/>
        </w:rPr>
        <w:t xml:space="preserve"> </w:t>
      </w:r>
      <w:r w:rsidRPr="00E324EB">
        <w:rPr>
          <w:rFonts w:ascii="Aptos" w:hAnsi="Aptos"/>
          <w:color w:val="101728"/>
          <w:sz w:val="24"/>
          <w:szCs w:val="24"/>
        </w:rPr>
        <w:t>at</w:t>
      </w:r>
      <w:r w:rsidRPr="00E324EB">
        <w:rPr>
          <w:rFonts w:ascii="Aptos" w:hAnsi="Aptos"/>
          <w:color w:val="101728"/>
          <w:spacing w:val="-2"/>
          <w:sz w:val="24"/>
          <w:szCs w:val="24"/>
        </w:rPr>
        <w:t xml:space="preserve"> </w:t>
      </w:r>
      <w:r w:rsidRPr="00E324EB">
        <w:rPr>
          <w:rFonts w:ascii="Aptos" w:hAnsi="Aptos"/>
          <w:color w:val="101728"/>
          <w:sz w:val="24"/>
          <w:szCs w:val="24"/>
        </w:rPr>
        <w:t>the</w:t>
      </w:r>
      <w:r w:rsidRPr="00E324EB">
        <w:rPr>
          <w:rFonts w:ascii="Aptos" w:hAnsi="Aptos"/>
          <w:color w:val="101728"/>
          <w:spacing w:val="-2"/>
          <w:sz w:val="24"/>
          <w:szCs w:val="24"/>
        </w:rPr>
        <w:t xml:space="preserve"> </w:t>
      </w:r>
      <w:r w:rsidRPr="00E324EB">
        <w:rPr>
          <w:rFonts w:ascii="Aptos" w:hAnsi="Aptos"/>
          <w:color w:val="101728"/>
          <w:sz w:val="24"/>
          <w:szCs w:val="24"/>
        </w:rPr>
        <w:t>MA</w:t>
      </w:r>
      <w:r w:rsidRPr="00E324EB">
        <w:rPr>
          <w:rFonts w:ascii="Aptos" w:hAnsi="Aptos"/>
          <w:color w:val="101728"/>
          <w:spacing w:val="-2"/>
          <w:sz w:val="24"/>
          <w:szCs w:val="24"/>
        </w:rPr>
        <w:t xml:space="preserve"> </w:t>
      </w:r>
      <w:r w:rsidRPr="00E324EB">
        <w:rPr>
          <w:rFonts w:ascii="Aptos" w:hAnsi="Aptos"/>
          <w:color w:val="101728"/>
          <w:sz w:val="24"/>
          <w:szCs w:val="24"/>
        </w:rPr>
        <w:t>School</w:t>
      </w:r>
      <w:r w:rsidRPr="00E324EB">
        <w:rPr>
          <w:rFonts w:ascii="Aptos" w:hAnsi="Aptos"/>
          <w:color w:val="101728"/>
          <w:spacing w:val="-3"/>
          <w:sz w:val="24"/>
          <w:szCs w:val="24"/>
        </w:rPr>
        <w:t xml:space="preserve"> </w:t>
      </w:r>
      <w:r w:rsidRPr="00E324EB">
        <w:rPr>
          <w:rFonts w:ascii="Aptos" w:hAnsi="Aptos"/>
          <w:color w:val="101728"/>
          <w:sz w:val="24"/>
          <w:szCs w:val="24"/>
        </w:rPr>
        <w:t>Library</w:t>
      </w:r>
      <w:r w:rsidRPr="00E324EB">
        <w:rPr>
          <w:rFonts w:ascii="Aptos" w:hAnsi="Aptos"/>
          <w:color w:val="101728"/>
          <w:spacing w:val="-3"/>
          <w:sz w:val="24"/>
          <w:szCs w:val="24"/>
        </w:rPr>
        <w:t xml:space="preserve"> </w:t>
      </w:r>
      <w:r w:rsidRPr="00E324EB">
        <w:rPr>
          <w:rFonts w:ascii="Aptos" w:hAnsi="Aptos"/>
          <w:color w:val="101728"/>
          <w:sz w:val="24"/>
          <w:szCs w:val="24"/>
        </w:rPr>
        <w:t>Association</w:t>
      </w:r>
      <w:r w:rsidRPr="00E324EB">
        <w:rPr>
          <w:rFonts w:ascii="Aptos" w:hAnsi="Aptos"/>
          <w:color w:val="101728"/>
          <w:spacing w:val="-4"/>
          <w:sz w:val="24"/>
          <w:szCs w:val="24"/>
        </w:rPr>
        <w:t xml:space="preserve"> </w:t>
      </w:r>
      <w:r w:rsidRPr="00E324EB">
        <w:rPr>
          <w:rFonts w:ascii="Aptos" w:hAnsi="Aptos"/>
          <w:color w:val="101728"/>
          <w:sz w:val="24"/>
          <w:szCs w:val="24"/>
        </w:rPr>
        <w:t>annual conference.</w:t>
      </w:r>
      <w:r w:rsidRPr="00E324EB">
        <w:rPr>
          <w:rFonts w:ascii="Aptos" w:hAnsi="Aptos"/>
          <w:color w:val="101728"/>
          <w:spacing w:val="-1"/>
          <w:sz w:val="24"/>
          <w:szCs w:val="24"/>
        </w:rPr>
        <w:t xml:space="preserve"> </w:t>
      </w:r>
      <w:r w:rsidRPr="00E324EB">
        <w:rPr>
          <w:rFonts w:ascii="Aptos" w:hAnsi="Aptos"/>
          <w:color w:val="101728"/>
          <w:sz w:val="24"/>
          <w:szCs w:val="24"/>
        </w:rPr>
        <w:t>Several members stopped by</w:t>
      </w:r>
      <w:r w:rsidRPr="00E324EB">
        <w:rPr>
          <w:rFonts w:ascii="Aptos" w:hAnsi="Aptos"/>
          <w:color w:val="101728"/>
          <w:spacing w:val="-1"/>
          <w:sz w:val="24"/>
          <w:szCs w:val="24"/>
        </w:rPr>
        <w:t xml:space="preserve"> </w:t>
      </w:r>
      <w:r w:rsidRPr="00E324EB">
        <w:rPr>
          <w:rFonts w:ascii="Aptos" w:hAnsi="Aptos"/>
          <w:color w:val="101728"/>
          <w:sz w:val="24"/>
          <w:szCs w:val="24"/>
        </w:rPr>
        <w:t>to extend their gratitude to our staff</w:t>
      </w:r>
      <w:r w:rsidRPr="00E324EB">
        <w:rPr>
          <w:rFonts w:ascii="Aptos" w:hAnsi="Aptos"/>
          <w:color w:val="101728"/>
          <w:spacing w:val="-1"/>
          <w:sz w:val="24"/>
          <w:szCs w:val="24"/>
        </w:rPr>
        <w:t xml:space="preserve"> </w:t>
      </w:r>
      <w:r w:rsidRPr="00E324EB">
        <w:rPr>
          <w:rFonts w:ascii="Aptos" w:hAnsi="Aptos"/>
          <w:color w:val="101728"/>
          <w:sz w:val="24"/>
          <w:szCs w:val="24"/>
        </w:rPr>
        <w:t>and for our services.</w:t>
      </w:r>
    </w:p>
    <w:p w14:paraId="13A02243" w14:textId="77777777" w:rsidR="003D1ADC" w:rsidRPr="00E324EB" w:rsidRDefault="003D1ADC" w:rsidP="004E46FE">
      <w:pPr>
        <w:pStyle w:val="ListParagraph"/>
        <w:numPr>
          <w:ilvl w:val="0"/>
          <w:numId w:val="6"/>
        </w:numPr>
        <w:tabs>
          <w:tab w:val="left" w:pos="359"/>
        </w:tabs>
        <w:adjustRightInd/>
        <w:spacing w:before="160" w:line="259" w:lineRule="auto"/>
        <w:ind w:left="359" w:right="296"/>
        <w:jc w:val="both"/>
        <w:rPr>
          <w:rFonts w:ascii="Aptos" w:hAnsi="Aptos"/>
          <w:color w:val="101728"/>
          <w:sz w:val="24"/>
          <w:szCs w:val="24"/>
        </w:rPr>
      </w:pPr>
      <w:r w:rsidRPr="00E324EB">
        <w:rPr>
          <w:rFonts w:ascii="Aptos" w:hAnsi="Aptos"/>
          <w:color w:val="101728"/>
          <w:sz w:val="24"/>
          <w:szCs w:val="24"/>
        </w:rPr>
        <w:t>We</w:t>
      </w:r>
      <w:r w:rsidRPr="00E324EB">
        <w:rPr>
          <w:rFonts w:ascii="Aptos" w:hAnsi="Aptos"/>
          <w:color w:val="101728"/>
          <w:spacing w:val="-4"/>
          <w:sz w:val="24"/>
          <w:szCs w:val="24"/>
        </w:rPr>
        <w:t xml:space="preserve"> </w:t>
      </w:r>
      <w:r w:rsidRPr="00E324EB">
        <w:rPr>
          <w:rFonts w:ascii="Aptos" w:hAnsi="Aptos"/>
          <w:color w:val="101728"/>
          <w:sz w:val="24"/>
          <w:szCs w:val="24"/>
        </w:rPr>
        <w:t>extend</w:t>
      </w:r>
      <w:r w:rsidRPr="00E324EB">
        <w:rPr>
          <w:rFonts w:ascii="Aptos" w:hAnsi="Aptos"/>
          <w:color w:val="101728"/>
          <w:spacing w:val="-4"/>
          <w:sz w:val="24"/>
          <w:szCs w:val="24"/>
        </w:rPr>
        <w:t xml:space="preserve"> </w:t>
      </w:r>
      <w:r w:rsidRPr="00E324EB">
        <w:rPr>
          <w:rFonts w:ascii="Aptos" w:hAnsi="Aptos"/>
          <w:color w:val="101728"/>
          <w:sz w:val="24"/>
          <w:szCs w:val="24"/>
        </w:rPr>
        <w:t>o</w:t>
      </w:r>
      <w:r w:rsidRPr="00E324EB">
        <w:rPr>
          <w:rFonts w:ascii="Aptos" w:hAnsi="Aptos"/>
          <w:color w:val="202020"/>
          <w:sz w:val="24"/>
          <w:szCs w:val="24"/>
        </w:rPr>
        <w:t>ur</w:t>
      </w:r>
      <w:r w:rsidRPr="00E324EB">
        <w:rPr>
          <w:rFonts w:ascii="Aptos" w:hAnsi="Aptos"/>
          <w:color w:val="202020"/>
          <w:spacing w:val="-4"/>
          <w:sz w:val="24"/>
          <w:szCs w:val="24"/>
        </w:rPr>
        <w:t xml:space="preserve"> </w:t>
      </w:r>
      <w:r w:rsidRPr="00E324EB">
        <w:rPr>
          <w:rFonts w:ascii="Aptos" w:hAnsi="Aptos"/>
          <w:color w:val="202020"/>
          <w:sz w:val="24"/>
          <w:szCs w:val="24"/>
        </w:rPr>
        <w:t>congratulations</w:t>
      </w:r>
      <w:r w:rsidRPr="00E324EB">
        <w:rPr>
          <w:rFonts w:ascii="Aptos" w:hAnsi="Aptos"/>
          <w:color w:val="202020"/>
          <w:spacing w:val="-5"/>
          <w:sz w:val="24"/>
          <w:szCs w:val="24"/>
        </w:rPr>
        <w:t xml:space="preserve"> </w:t>
      </w:r>
      <w:r w:rsidRPr="00E324EB">
        <w:rPr>
          <w:rFonts w:ascii="Aptos" w:hAnsi="Aptos"/>
          <w:color w:val="202020"/>
          <w:sz w:val="24"/>
          <w:szCs w:val="24"/>
        </w:rPr>
        <w:t>to</w:t>
      </w:r>
      <w:r w:rsidRPr="00E324EB">
        <w:rPr>
          <w:rFonts w:ascii="Aptos" w:hAnsi="Aptos"/>
          <w:color w:val="202020"/>
          <w:spacing w:val="-4"/>
          <w:sz w:val="24"/>
          <w:szCs w:val="24"/>
        </w:rPr>
        <w:t xml:space="preserve"> </w:t>
      </w:r>
      <w:r w:rsidRPr="00E324EB">
        <w:rPr>
          <w:rFonts w:ascii="Aptos" w:hAnsi="Aptos"/>
          <w:color w:val="202020"/>
          <w:sz w:val="24"/>
          <w:szCs w:val="24"/>
        </w:rPr>
        <w:t>two</w:t>
      </w:r>
      <w:r w:rsidRPr="00E324EB">
        <w:rPr>
          <w:rFonts w:ascii="Aptos" w:hAnsi="Aptos"/>
          <w:color w:val="202020"/>
          <w:spacing w:val="-2"/>
          <w:sz w:val="24"/>
          <w:szCs w:val="24"/>
        </w:rPr>
        <w:t xml:space="preserve"> </w:t>
      </w:r>
      <w:r w:rsidRPr="00E324EB">
        <w:rPr>
          <w:rFonts w:ascii="Aptos" w:hAnsi="Aptos"/>
          <w:color w:val="202020"/>
          <w:sz w:val="24"/>
          <w:szCs w:val="24"/>
        </w:rPr>
        <w:t>MA</w:t>
      </w:r>
      <w:r w:rsidRPr="00E324EB">
        <w:rPr>
          <w:rFonts w:ascii="Aptos" w:hAnsi="Aptos"/>
          <w:color w:val="202020"/>
          <w:spacing w:val="-2"/>
          <w:sz w:val="24"/>
          <w:szCs w:val="24"/>
        </w:rPr>
        <w:t xml:space="preserve"> </w:t>
      </w:r>
      <w:r w:rsidRPr="00E324EB">
        <w:rPr>
          <w:rFonts w:ascii="Aptos" w:hAnsi="Aptos"/>
          <w:color w:val="202020"/>
          <w:sz w:val="24"/>
          <w:szCs w:val="24"/>
        </w:rPr>
        <w:t>librarians</w:t>
      </w:r>
      <w:r w:rsidRPr="00E324EB">
        <w:rPr>
          <w:rFonts w:ascii="Aptos" w:hAnsi="Aptos"/>
          <w:color w:val="202020"/>
          <w:spacing w:val="-3"/>
          <w:sz w:val="24"/>
          <w:szCs w:val="24"/>
        </w:rPr>
        <w:t xml:space="preserve"> </w:t>
      </w:r>
      <w:r w:rsidRPr="00E324EB">
        <w:rPr>
          <w:rFonts w:ascii="Aptos" w:hAnsi="Aptos"/>
          <w:color w:val="202020"/>
          <w:sz w:val="24"/>
          <w:szCs w:val="24"/>
        </w:rPr>
        <w:t>who</w:t>
      </w:r>
      <w:r w:rsidRPr="00E324EB">
        <w:rPr>
          <w:rFonts w:ascii="Aptos" w:hAnsi="Aptos"/>
          <w:color w:val="202020"/>
          <w:spacing w:val="-4"/>
          <w:sz w:val="24"/>
          <w:szCs w:val="24"/>
        </w:rPr>
        <w:t xml:space="preserve"> </w:t>
      </w:r>
      <w:r w:rsidRPr="00E324EB">
        <w:rPr>
          <w:rFonts w:ascii="Aptos" w:hAnsi="Aptos"/>
          <w:color w:val="202020"/>
          <w:sz w:val="24"/>
          <w:szCs w:val="24"/>
        </w:rPr>
        <w:t>were</w:t>
      </w:r>
      <w:r w:rsidRPr="00E324EB">
        <w:rPr>
          <w:rFonts w:ascii="Aptos" w:hAnsi="Aptos"/>
          <w:color w:val="202020"/>
          <w:spacing w:val="-2"/>
          <w:sz w:val="24"/>
          <w:szCs w:val="24"/>
        </w:rPr>
        <w:t xml:space="preserve"> </w:t>
      </w:r>
      <w:r w:rsidRPr="00E324EB">
        <w:rPr>
          <w:rFonts w:ascii="Aptos" w:hAnsi="Aptos"/>
          <w:color w:val="202020"/>
          <w:sz w:val="24"/>
          <w:szCs w:val="24"/>
        </w:rPr>
        <w:t>recently</w:t>
      </w:r>
      <w:r w:rsidRPr="00E324EB">
        <w:rPr>
          <w:rFonts w:ascii="Aptos" w:hAnsi="Aptos"/>
          <w:color w:val="202020"/>
          <w:spacing w:val="-3"/>
          <w:sz w:val="24"/>
          <w:szCs w:val="24"/>
        </w:rPr>
        <w:t xml:space="preserve"> </w:t>
      </w:r>
      <w:r w:rsidRPr="00E324EB">
        <w:rPr>
          <w:rFonts w:ascii="Aptos" w:hAnsi="Aptos"/>
          <w:color w:val="202020"/>
          <w:sz w:val="24"/>
          <w:szCs w:val="24"/>
        </w:rPr>
        <w:t>honored</w:t>
      </w:r>
      <w:r w:rsidRPr="00E324EB">
        <w:rPr>
          <w:rFonts w:ascii="Aptos" w:hAnsi="Aptos"/>
          <w:color w:val="202020"/>
          <w:spacing w:val="-4"/>
          <w:sz w:val="24"/>
          <w:szCs w:val="24"/>
        </w:rPr>
        <w:t xml:space="preserve"> </w:t>
      </w:r>
      <w:r w:rsidRPr="00E324EB">
        <w:rPr>
          <w:rFonts w:ascii="Aptos" w:hAnsi="Aptos"/>
          <w:color w:val="202020"/>
          <w:sz w:val="24"/>
          <w:szCs w:val="24"/>
        </w:rPr>
        <w:t xml:space="preserve">by </w:t>
      </w:r>
      <w:r w:rsidRPr="00E324EB">
        <w:rPr>
          <w:rFonts w:ascii="Aptos" w:hAnsi="Aptos"/>
          <w:color w:val="202020"/>
          <w:spacing w:val="-4"/>
          <w:sz w:val="24"/>
          <w:szCs w:val="24"/>
        </w:rPr>
        <w:t>ALA:</w:t>
      </w:r>
    </w:p>
    <w:p w14:paraId="014F12BA" w14:textId="77777777" w:rsidR="003D1ADC" w:rsidRPr="00E324EB" w:rsidRDefault="003D1ADC" w:rsidP="004E46FE">
      <w:pPr>
        <w:pStyle w:val="ListParagraph"/>
        <w:numPr>
          <w:ilvl w:val="1"/>
          <w:numId w:val="6"/>
        </w:numPr>
        <w:tabs>
          <w:tab w:val="left" w:pos="720"/>
        </w:tabs>
        <w:adjustRightInd/>
        <w:spacing w:before="160" w:line="259" w:lineRule="auto"/>
        <w:ind w:right="390"/>
        <w:rPr>
          <w:rFonts w:ascii="Aptos" w:hAnsi="Aptos"/>
          <w:sz w:val="24"/>
          <w:szCs w:val="24"/>
        </w:rPr>
      </w:pPr>
      <w:r w:rsidRPr="00E324EB">
        <w:rPr>
          <w:rFonts w:ascii="Aptos" w:hAnsi="Aptos"/>
          <w:sz w:val="24"/>
          <w:szCs w:val="24"/>
        </w:rPr>
        <w:t>Mary</w:t>
      </w:r>
      <w:r w:rsidRPr="00E324EB">
        <w:rPr>
          <w:rFonts w:ascii="Aptos" w:hAnsi="Aptos"/>
          <w:spacing w:val="-4"/>
          <w:sz w:val="24"/>
          <w:szCs w:val="24"/>
        </w:rPr>
        <w:t xml:space="preserve"> </w:t>
      </w:r>
      <w:r w:rsidRPr="00E324EB">
        <w:rPr>
          <w:rFonts w:ascii="Aptos" w:hAnsi="Aptos"/>
          <w:sz w:val="24"/>
          <w:szCs w:val="24"/>
        </w:rPr>
        <w:t>Anne</w:t>
      </w:r>
      <w:r w:rsidRPr="00E324EB">
        <w:rPr>
          <w:rFonts w:ascii="Aptos" w:hAnsi="Aptos"/>
          <w:spacing w:val="-4"/>
          <w:sz w:val="24"/>
          <w:szCs w:val="24"/>
        </w:rPr>
        <w:t xml:space="preserve"> </w:t>
      </w:r>
      <w:r w:rsidRPr="00E324EB">
        <w:rPr>
          <w:rFonts w:ascii="Aptos" w:hAnsi="Aptos"/>
          <w:sz w:val="24"/>
          <w:szCs w:val="24"/>
        </w:rPr>
        <w:t>Anotonellis,</w:t>
      </w:r>
      <w:r w:rsidRPr="00E324EB">
        <w:rPr>
          <w:rFonts w:ascii="Aptos" w:hAnsi="Aptos"/>
          <w:spacing w:val="-3"/>
          <w:sz w:val="24"/>
          <w:szCs w:val="24"/>
        </w:rPr>
        <w:t xml:space="preserve"> </w:t>
      </w:r>
      <w:r w:rsidRPr="00E324EB">
        <w:rPr>
          <w:rFonts w:ascii="Aptos" w:hAnsi="Aptos"/>
          <w:sz w:val="24"/>
          <w:szCs w:val="24"/>
        </w:rPr>
        <w:t>Director,</w:t>
      </w:r>
      <w:r w:rsidRPr="00E324EB">
        <w:rPr>
          <w:rFonts w:ascii="Aptos" w:hAnsi="Aptos"/>
          <w:spacing w:val="-3"/>
          <w:sz w:val="24"/>
          <w:szCs w:val="24"/>
        </w:rPr>
        <w:t xml:space="preserve"> </w:t>
      </w:r>
      <w:r w:rsidRPr="00E324EB">
        <w:rPr>
          <w:rFonts w:ascii="Aptos" w:hAnsi="Aptos"/>
          <w:sz w:val="24"/>
          <w:szCs w:val="24"/>
        </w:rPr>
        <w:t>M.N.</w:t>
      </w:r>
      <w:r w:rsidRPr="00E324EB">
        <w:rPr>
          <w:rFonts w:ascii="Aptos" w:hAnsi="Aptos"/>
          <w:spacing w:val="-3"/>
          <w:sz w:val="24"/>
          <w:szCs w:val="24"/>
        </w:rPr>
        <w:t xml:space="preserve"> </w:t>
      </w:r>
      <w:r w:rsidRPr="00E324EB">
        <w:rPr>
          <w:rFonts w:ascii="Aptos" w:hAnsi="Aptos"/>
          <w:sz w:val="24"/>
          <w:szCs w:val="24"/>
        </w:rPr>
        <w:t>Spear</w:t>
      </w:r>
      <w:r w:rsidRPr="00E324EB">
        <w:rPr>
          <w:rFonts w:ascii="Aptos" w:hAnsi="Aptos"/>
          <w:spacing w:val="-6"/>
          <w:sz w:val="24"/>
          <w:szCs w:val="24"/>
        </w:rPr>
        <w:t xml:space="preserve"> </w:t>
      </w:r>
      <w:r w:rsidRPr="00E324EB">
        <w:rPr>
          <w:rFonts w:ascii="Aptos" w:hAnsi="Aptos"/>
          <w:sz w:val="24"/>
          <w:szCs w:val="24"/>
        </w:rPr>
        <w:t>Library</w:t>
      </w:r>
      <w:r w:rsidRPr="00E324EB">
        <w:rPr>
          <w:rFonts w:ascii="Aptos" w:hAnsi="Aptos"/>
          <w:spacing w:val="-4"/>
          <w:sz w:val="24"/>
          <w:szCs w:val="24"/>
        </w:rPr>
        <w:t xml:space="preserve"> </w:t>
      </w:r>
      <w:r w:rsidRPr="00E324EB">
        <w:rPr>
          <w:rFonts w:ascii="Aptos" w:hAnsi="Aptos"/>
          <w:sz w:val="24"/>
          <w:szCs w:val="24"/>
        </w:rPr>
        <w:t>in</w:t>
      </w:r>
      <w:r w:rsidRPr="00E324EB">
        <w:rPr>
          <w:rFonts w:ascii="Aptos" w:hAnsi="Aptos"/>
          <w:spacing w:val="-3"/>
          <w:sz w:val="24"/>
          <w:szCs w:val="24"/>
        </w:rPr>
        <w:t xml:space="preserve"> </w:t>
      </w:r>
      <w:r w:rsidRPr="00E324EB">
        <w:rPr>
          <w:rFonts w:ascii="Aptos" w:hAnsi="Aptos"/>
          <w:sz w:val="24"/>
          <w:szCs w:val="24"/>
        </w:rPr>
        <w:t>Shutesbury,</w:t>
      </w:r>
      <w:r w:rsidRPr="00E324EB">
        <w:rPr>
          <w:rFonts w:ascii="Aptos" w:hAnsi="Aptos"/>
          <w:spacing w:val="-5"/>
          <w:sz w:val="24"/>
          <w:szCs w:val="24"/>
        </w:rPr>
        <w:t xml:space="preserve"> </w:t>
      </w:r>
      <w:r w:rsidRPr="00E324EB">
        <w:rPr>
          <w:rFonts w:ascii="Aptos" w:hAnsi="Aptos"/>
          <w:sz w:val="24"/>
          <w:szCs w:val="24"/>
        </w:rPr>
        <w:t>ALA</w:t>
      </w:r>
      <w:r w:rsidRPr="00E324EB">
        <w:rPr>
          <w:rFonts w:ascii="Aptos" w:hAnsi="Aptos"/>
          <w:spacing w:val="-5"/>
          <w:sz w:val="24"/>
          <w:szCs w:val="24"/>
        </w:rPr>
        <w:t xml:space="preserve"> </w:t>
      </w:r>
      <w:hyperlink r:id="rId8">
        <w:r w:rsidRPr="00E324EB">
          <w:rPr>
            <w:rFonts w:ascii="Aptos" w:hAnsi="Aptos"/>
            <w:color w:val="1154CC"/>
            <w:sz w:val="24"/>
            <w:szCs w:val="24"/>
            <w:u w:val="single" w:color="1154CC"/>
          </w:rPr>
          <w:t>2026</w:t>
        </w:r>
      </w:hyperlink>
      <w:r w:rsidRPr="00E324EB">
        <w:rPr>
          <w:rFonts w:ascii="Aptos" w:hAnsi="Aptos"/>
          <w:color w:val="1154CC"/>
          <w:sz w:val="24"/>
          <w:szCs w:val="24"/>
        </w:rPr>
        <w:t xml:space="preserve"> </w:t>
      </w:r>
      <w:hyperlink r:id="rId9">
        <w:r w:rsidRPr="00E324EB">
          <w:rPr>
            <w:rFonts w:ascii="Aptos" w:hAnsi="Aptos"/>
            <w:color w:val="1154CC"/>
            <w:sz w:val="24"/>
            <w:szCs w:val="24"/>
            <w:u w:val="single" w:color="1154CC"/>
          </w:rPr>
          <w:t>Lemony Snicket Prize for Noble Librarians Faced with Adversity</w:t>
        </w:r>
      </w:hyperlink>
      <w:r w:rsidRPr="00E324EB">
        <w:rPr>
          <w:rFonts w:ascii="Aptos" w:hAnsi="Aptos"/>
          <w:sz w:val="24"/>
          <w:szCs w:val="24"/>
        </w:rPr>
        <w:t>.</w:t>
      </w:r>
    </w:p>
    <w:p w14:paraId="518E1E65" w14:textId="77777777" w:rsidR="003D1ADC" w:rsidRPr="00E324EB" w:rsidRDefault="003D1ADC" w:rsidP="004E46FE">
      <w:pPr>
        <w:pStyle w:val="ListParagraph"/>
        <w:numPr>
          <w:ilvl w:val="1"/>
          <w:numId w:val="6"/>
        </w:numPr>
        <w:tabs>
          <w:tab w:val="left" w:pos="720"/>
        </w:tabs>
        <w:adjustRightInd/>
        <w:spacing w:before="160" w:line="259" w:lineRule="auto"/>
        <w:ind w:right="139"/>
        <w:rPr>
          <w:rFonts w:ascii="Aptos" w:hAnsi="Aptos"/>
          <w:sz w:val="24"/>
          <w:szCs w:val="24"/>
        </w:rPr>
      </w:pPr>
      <w:r w:rsidRPr="00E324EB">
        <w:rPr>
          <w:rFonts w:ascii="Aptos" w:hAnsi="Aptos"/>
          <w:sz w:val="24"/>
          <w:szCs w:val="24"/>
        </w:rPr>
        <w:t>Dr.</w:t>
      </w:r>
      <w:r w:rsidRPr="00E324EB">
        <w:rPr>
          <w:rFonts w:ascii="Aptos" w:hAnsi="Aptos"/>
          <w:spacing w:val="-3"/>
          <w:sz w:val="24"/>
          <w:szCs w:val="24"/>
        </w:rPr>
        <w:t xml:space="preserve"> </w:t>
      </w:r>
      <w:r w:rsidRPr="00E324EB">
        <w:rPr>
          <w:rFonts w:ascii="Aptos" w:hAnsi="Aptos"/>
          <w:sz w:val="24"/>
          <w:szCs w:val="24"/>
        </w:rPr>
        <w:t>Laura</w:t>
      </w:r>
      <w:r w:rsidRPr="00E324EB">
        <w:rPr>
          <w:rFonts w:ascii="Aptos" w:hAnsi="Aptos"/>
          <w:spacing w:val="-5"/>
          <w:sz w:val="24"/>
          <w:szCs w:val="24"/>
        </w:rPr>
        <w:t xml:space="preserve"> </w:t>
      </w:r>
      <w:r w:rsidRPr="00E324EB">
        <w:rPr>
          <w:rFonts w:ascii="Aptos" w:hAnsi="Aptos"/>
          <w:sz w:val="24"/>
          <w:szCs w:val="24"/>
        </w:rPr>
        <w:t>Saunders,</w:t>
      </w:r>
      <w:r w:rsidRPr="00E324EB">
        <w:rPr>
          <w:rFonts w:ascii="Aptos" w:hAnsi="Aptos"/>
          <w:spacing w:val="-4"/>
          <w:sz w:val="24"/>
          <w:szCs w:val="24"/>
        </w:rPr>
        <w:t xml:space="preserve"> </w:t>
      </w:r>
      <w:r w:rsidRPr="00E324EB">
        <w:rPr>
          <w:rFonts w:ascii="Aptos" w:hAnsi="Aptos"/>
          <w:color w:val="101728"/>
          <w:sz w:val="24"/>
          <w:szCs w:val="24"/>
        </w:rPr>
        <w:t>Associate</w:t>
      </w:r>
      <w:r w:rsidRPr="00E324EB">
        <w:rPr>
          <w:rFonts w:ascii="Aptos" w:hAnsi="Aptos"/>
          <w:color w:val="101728"/>
          <w:spacing w:val="-3"/>
          <w:sz w:val="24"/>
          <w:szCs w:val="24"/>
        </w:rPr>
        <w:t xml:space="preserve"> </w:t>
      </w:r>
      <w:r w:rsidRPr="00E324EB">
        <w:rPr>
          <w:rFonts w:ascii="Aptos" w:hAnsi="Aptos"/>
          <w:color w:val="101728"/>
          <w:sz w:val="24"/>
          <w:szCs w:val="24"/>
        </w:rPr>
        <w:t>Dean</w:t>
      </w:r>
      <w:r w:rsidRPr="00E324EB">
        <w:rPr>
          <w:rFonts w:ascii="Aptos" w:hAnsi="Aptos"/>
          <w:color w:val="101728"/>
          <w:spacing w:val="-5"/>
          <w:sz w:val="24"/>
          <w:szCs w:val="24"/>
        </w:rPr>
        <w:t xml:space="preserve"> </w:t>
      </w:r>
      <w:r w:rsidRPr="00E324EB">
        <w:rPr>
          <w:rFonts w:ascii="Aptos" w:hAnsi="Aptos"/>
          <w:color w:val="101728"/>
          <w:sz w:val="24"/>
          <w:szCs w:val="24"/>
        </w:rPr>
        <w:t>and</w:t>
      </w:r>
      <w:r w:rsidRPr="00E324EB">
        <w:rPr>
          <w:rFonts w:ascii="Aptos" w:hAnsi="Aptos"/>
          <w:color w:val="101728"/>
          <w:spacing w:val="-3"/>
          <w:sz w:val="24"/>
          <w:szCs w:val="24"/>
        </w:rPr>
        <w:t xml:space="preserve"> </w:t>
      </w:r>
      <w:r w:rsidRPr="00E324EB">
        <w:rPr>
          <w:rFonts w:ascii="Aptos" w:hAnsi="Aptos"/>
          <w:color w:val="101728"/>
          <w:sz w:val="24"/>
          <w:szCs w:val="24"/>
        </w:rPr>
        <w:t>Professor</w:t>
      </w:r>
      <w:r w:rsidRPr="00E324EB">
        <w:rPr>
          <w:rFonts w:ascii="Aptos" w:hAnsi="Aptos"/>
          <w:color w:val="101728"/>
          <w:spacing w:val="-5"/>
          <w:sz w:val="24"/>
          <w:szCs w:val="24"/>
        </w:rPr>
        <w:t xml:space="preserve"> </w:t>
      </w:r>
      <w:r w:rsidRPr="00E324EB">
        <w:rPr>
          <w:rFonts w:ascii="Aptos" w:hAnsi="Aptos"/>
          <w:color w:val="101728"/>
          <w:sz w:val="24"/>
          <w:szCs w:val="24"/>
        </w:rPr>
        <w:t>of</w:t>
      </w:r>
      <w:r w:rsidRPr="00E324EB">
        <w:rPr>
          <w:rFonts w:ascii="Aptos" w:hAnsi="Aptos"/>
          <w:color w:val="101728"/>
          <w:spacing w:val="-6"/>
          <w:sz w:val="24"/>
          <w:szCs w:val="24"/>
        </w:rPr>
        <w:t xml:space="preserve"> </w:t>
      </w:r>
      <w:r w:rsidRPr="00E324EB">
        <w:rPr>
          <w:rFonts w:ascii="Aptos" w:hAnsi="Aptos"/>
          <w:color w:val="101728"/>
          <w:sz w:val="24"/>
          <w:szCs w:val="24"/>
        </w:rPr>
        <w:t>the</w:t>
      </w:r>
      <w:r w:rsidRPr="00E324EB">
        <w:rPr>
          <w:rFonts w:ascii="Aptos" w:hAnsi="Aptos"/>
          <w:color w:val="101728"/>
          <w:spacing w:val="-3"/>
          <w:sz w:val="24"/>
          <w:szCs w:val="24"/>
        </w:rPr>
        <w:t xml:space="preserve"> </w:t>
      </w:r>
      <w:r w:rsidRPr="00E324EB">
        <w:rPr>
          <w:rFonts w:ascii="Aptos" w:hAnsi="Aptos"/>
          <w:color w:val="101728"/>
          <w:sz w:val="24"/>
          <w:szCs w:val="24"/>
        </w:rPr>
        <w:t>Simmons</w:t>
      </w:r>
      <w:r w:rsidRPr="00E324EB">
        <w:rPr>
          <w:rFonts w:ascii="Aptos" w:hAnsi="Aptos"/>
          <w:color w:val="101728"/>
          <w:spacing w:val="-6"/>
          <w:sz w:val="24"/>
          <w:szCs w:val="24"/>
        </w:rPr>
        <w:t xml:space="preserve"> </w:t>
      </w:r>
      <w:r w:rsidRPr="00E324EB">
        <w:rPr>
          <w:rFonts w:ascii="Aptos" w:hAnsi="Aptos"/>
          <w:color w:val="101728"/>
          <w:sz w:val="24"/>
          <w:szCs w:val="24"/>
        </w:rPr>
        <w:t xml:space="preserve">University’s School of Library and Information Science, </w:t>
      </w:r>
      <w:hyperlink r:id="rId10">
        <w:r w:rsidRPr="00E324EB">
          <w:rPr>
            <w:rFonts w:ascii="Aptos" w:hAnsi="Aptos"/>
            <w:color w:val="1154CC"/>
            <w:sz w:val="24"/>
            <w:szCs w:val="24"/>
            <w:u w:val="single" w:color="1154CC"/>
          </w:rPr>
          <w:t>2026 Beta Phi Mu Award Winner</w:t>
        </w:r>
      </w:hyperlink>
    </w:p>
    <w:p w14:paraId="5430E4B4" w14:textId="77777777" w:rsidR="003D1ADC" w:rsidRPr="00E324EB" w:rsidRDefault="003D1ADC" w:rsidP="004E46FE">
      <w:pPr>
        <w:pStyle w:val="ListParagraph"/>
        <w:numPr>
          <w:ilvl w:val="0"/>
          <w:numId w:val="6"/>
        </w:numPr>
        <w:tabs>
          <w:tab w:val="left" w:pos="360"/>
        </w:tabs>
        <w:adjustRightInd/>
        <w:spacing w:before="159" w:line="259" w:lineRule="auto"/>
        <w:ind w:right="402"/>
        <w:rPr>
          <w:rFonts w:ascii="Aptos" w:hAnsi="Aptos"/>
          <w:color w:val="101728"/>
          <w:sz w:val="24"/>
          <w:szCs w:val="24"/>
        </w:rPr>
      </w:pPr>
      <w:r w:rsidRPr="00E324EB">
        <w:rPr>
          <w:rFonts w:ascii="Aptos" w:hAnsi="Aptos"/>
          <w:color w:val="101728"/>
          <w:sz w:val="24"/>
          <w:szCs w:val="24"/>
        </w:rPr>
        <w:t>On</w:t>
      </w:r>
      <w:r w:rsidRPr="00E324EB">
        <w:rPr>
          <w:rFonts w:ascii="Aptos" w:hAnsi="Aptos"/>
          <w:color w:val="101728"/>
          <w:spacing w:val="-3"/>
          <w:sz w:val="24"/>
          <w:szCs w:val="24"/>
        </w:rPr>
        <w:t xml:space="preserve"> </w:t>
      </w:r>
      <w:r w:rsidRPr="00E324EB">
        <w:rPr>
          <w:rFonts w:ascii="Aptos" w:hAnsi="Aptos"/>
          <w:color w:val="101728"/>
          <w:sz w:val="24"/>
          <w:szCs w:val="24"/>
        </w:rPr>
        <w:t>April</w:t>
      </w:r>
      <w:r w:rsidRPr="00E324EB">
        <w:rPr>
          <w:rFonts w:ascii="Aptos" w:hAnsi="Aptos"/>
          <w:color w:val="101728"/>
          <w:spacing w:val="-4"/>
          <w:sz w:val="24"/>
          <w:szCs w:val="24"/>
        </w:rPr>
        <w:t xml:space="preserve"> </w:t>
      </w:r>
      <w:r w:rsidRPr="00E324EB">
        <w:rPr>
          <w:rFonts w:ascii="Aptos" w:hAnsi="Aptos"/>
          <w:color w:val="101728"/>
          <w:sz w:val="24"/>
          <w:szCs w:val="24"/>
        </w:rPr>
        <w:t>15,</w:t>
      </w:r>
      <w:r w:rsidRPr="00E324EB">
        <w:rPr>
          <w:rFonts w:ascii="Aptos" w:hAnsi="Aptos"/>
          <w:color w:val="101728"/>
          <w:spacing w:val="-6"/>
          <w:sz w:val="24"/>
          <w:szCs w:val="24"/>
        </w:rPr>
        <w:t xml:space="preserve"> </w:t>
      </w:r>
      <w:r w:rsidRPr="00E324EB">
        <w:rPr>
          <w:rFonts w:ascii="Aptos" w:hAnsi="Aptos"/>
          <w:color w:val="101728"/>
          <w:sz w:val="24"/>
          <w:szCs w:val="24"/>
        </w:rPr>
        <w:t>2026,</w:t>
      </w:r>
      <w:r w:rsidRPr="00E324EB">
        <w:rPr>
          <w:rFonts w:ascii="Aptos" w:hAnsi="Aptos"/>
          <w:color w:val="101728"/>
          <w:spacing w:val="-3"/>
          <w:sz w:val="24"/>
          <w:szCs w:val="24"/>
        </w:rPr>
        <w:t xml:space="preserve"> </w:t>
      </w:r>
      <w:r w:rsidRPr="00E324EB">
        <w:rPr>
          <w:rFonts w:ascii="Aptos" w:hAnsi="Aptos"/>
          <w:color w:val="101728"/>
          <w:sz w:val="24"/>
          <w:szCs w:val="24"/>
        </w:rPr>
        <w:t>Sarah</w:t>
      </w:r>
      <w:r w:rsidRPr="00E324EB">
        <w:rPr>
          <w:rFonts w:ascii="Aptos" w:hAnsi="Aptos"/>
          <w:color w:val="101728"/>
          <w:spacing w:val="-3"/>
          <w:sz w:val="24"/>
          <w:szCs w:val="24"/>
        </w:rPr>
        <w:t xml:space="preserve"> </w:t>
      </w:r>
      <w:r w:rsidRPr="00E324EB">
        <w:rPr>
          <w:rFonts w:ascii="Aptos" w:hAnsi="Aptos"/>
          <w:color w:val="101728"/>
          <w:sz w:val="24"/>
          <w:szCs w:val="24"/>
        </w:rPr>
        <w:t>Sogigian</w:t>
      </w:r>
      <w:r w:rsidRPr="00E324EB">
        <w:rPr>
          <w:rFonts w:ascii="Aptos" w:hAnsi="Aptos"/>
          <w:color w:val="101728"/>
          <w:spacing w:val="-3"/>
          <w:sz w:val="24"/>
          <w:szCs w:val="24"/>
        </w:rPr>
        <w:t xml:space="preserve"> </w:t>
      </w:r>
      <w:r w:rsidRPr="00E324EB">
        <w:rPr>
          <w:rFonts w:ascii="Aptos" w:hAnsi="Aptos"/>
          <w:color w:val="101728"/>
          <w:sz w:val="24"/>
          <w:szCs w:val="24"/>
        </w:rPr>
        <w:t>participated</w:t>
      </w:r>
      <w:r w:rsidRPr="00E324EB">
        <w:rPr>
          <w:rFonts w:ascii="Aptos" w:hAnsi="Aptos"/>
          <w:color w:val="101728"/>
          <w:spacing w:val="-3"/>
          <w:sz w:val="24"/>
          <w:szCs w:val="24"/>
        </w:rPr>
        <w:t xml:space="preserve"> </w:t>
      </w:r>
      <w:r w:rsidRPr="00E324EB">
        <w:rPr>
          <w:rFonts w:ascii="Aptos" w:hAnsi="Aptos"/>
          <w:color w:val="101728"/>
          <w:sz w:val="24"/>
          <w:szCs w:val="24"/>
        </w:rPr>
        <w:t>in</w:t>
      </w:r>
      <w:r w:rsidRPr="00E324EB">
        <w:rPr>
          <w:rFonts w:ascii="Aptos" w:hAnsi="Aptos"/>
          <w:color w:val="101728"/>
          <w:spacing w:val="-3"/>
          <w:sz w:val="24"/>
          <w:szCs w:val="24"/>
        </w:rPr>
        <w:t xml:space="preserve"> </w:t>
      </w:r>
      <w:r w:rsidRPr="00E324EB">
        <w:rPr>
          <w:rFonts w:ascii="Aptos" w:hAnsi="Aptos"/>
          <w:color w:val="101728"/>
          <w:sz w:val="24"/>
          <w:szCs w:val="24"/>
        </w:rPr>
        <w:t>an</w:t>
      </w:r>
      <w:r w:rsidRPr="00E324EB">
        <w:rPr>
          <w:rFonts w:ascii="Aptos" w:hAnsi="Aptos"/>
          <w:color w:val="101728"/>
          <w:spacing w:val="-3"/>
          <w:sz w:val="24"/>
          <w:szCs w:val="24"/>
        </w:rPr>
        <w:t xml:space="preserve"> </w:t>
      </w:r>
      <w:r w:rsidRPr="00E324EB">
        <w:rPr>
          <w:rFonts w:ascii="Aptos" w:hAnsi="Aptos"/>
          <w:color w:val="101728"/>
          <w:sz w:val="24"/>
          <w:szCs w:val="24"/>
        </w:rPr>
        <w:t>interview</w:t>
      </w:r>
      <w:r w:rsidRPr="00E324EB">
        <w:rPr>
          <w:rFonts w:ascii="Aptos" w:hAnsi="Aptos"/>
          <w:color w:val="101728"/>
          <w:spacing w:val="-4"/>
          <w:sz w:val="24"/>
          <w:szCs w:val="24"/>
        </w:rPr>
        <w:t xml:space="preserve"> </w:t>
      </w:r>
      <w:r w:rsidRPr="00E324EB">
        <w:rPr>
          <w:rFonts w:ascii="Aptos" w:hAnsi="Aptos"/>
          <w:color w:val="101728"/>
          <w:sz w:val="24"/>
          <w:szCs w:val="24"/>
        </w:rPr>
        <w:t>with</w:t>
      </w:r>
      <w:r w:rsidRPr="00E324EB">
        <w:rPr>
          <w:rFonts w:ascii="Aptos" w:hAnsi="Aptos"/>
          <w:color w:val="101728"/>
          <w:spacing w:val="-3"/>
          <w:sz w:val="24"/>
          <w:szCs w:val="24"/>
        </w:rPr>
        <w:t xml:space="preserve"> </w:t>
      </w:r>
      <w:r w:rsidRPr="00E324EB">
        <w:rPr>
          <w:rFonts w:ascii="Aptos" w:hAnsi="Aptos"/>
          <w:color w:val="101728"/>
          <w:sz w:val="24"/>
          <w:szCs w:val="24"/>
        </w:rPr>
        <w:t>Jessica</w:t>
      </w:r>
      <w:r w:rsidRPr="00E324EB">
        <w:rPr>
          <w:rFonts w:ascii="Aptos" w:hAnsi="Aptos"/>
          <w:color w:val="101728"/>
          <w:spacing w:val="-3"/>
          <w:sz w:val="24"/>
          <w:szCs w:val="24"/>
        </w:rPr>
        <w:t xml:space="preserve"> </w:t>
      </w:r>
      <w:r w:rsidRPr="00E324EB">
        <w:rPr>
          <w:rFonts w:ascii="Aptos" w:hAnsi="Aptos"/>
          <w:color w:val="101728"/>
          <w:sz w:val="24"/>
          <w:szCs w:val="24"/>
        </w:rPr>
        <w:t>Colati and Maureen Amyot in support of the MBLC’s next strategic plan.</w:t>
      </w:r>
    </w:p>
    <w:p w14:paraId="72C2B4CA" w14:textId="77777777" w:rsidR="003D1ADC" w:rsidRPr="00E324EB" w:rsidRDefault="003D1ADC" w:rsidP="004E46FE">
      <w:pPr>
        <w:pStyle w:val="ListParagraph"/>
        <w:numPr>
          <w:ilvl w:val="0"/>
          <w:numId w:val="6"/>
        </w:numPr>
        <w:tabs>
          <w:tab w:val="left" w:pos="360"/>
        </w:tabs>
        <w:adjustRightInd/>
        <w:spacing w:before="160" w:line="259" w:lineRule="auto"/>
        <w:ind w:right="54"/>
        <w:rPr>
          <w:rFonts w:ascii="Aptos" w:hAnsi="Aptos"/>
          <w:color w:val="101728"/>
          <w:sz w:val="24"/>
          <w:szCs w:val="24"/>
        </w:rPr>
      </w:pPr>
      <w:r w:rsidRPr="00E324EB">
        <w:rPr>
          <w:rFonts w:ascii="Aptos" w:hAnsi="Aptos"/>
          <w:color w:val="101728"/>
          <w:sz w:val="24"/>
          <w:szCs w:val="24"/>
        </w:rPr>
        <w:t>On</w:t>
      </w:r>
      <w:r w:rsidRPr="00E324EB">
        <w:rPr>
          <w:rFonts w:ascii="Aptos" w:hAnsi="Aptos"/>
          <w:color w:val="101728"/>
          <w:spacing w:val="-2"/>
          <w:sz w:val="24"/>
          <w:szCs w:val="24"/>
        </w:rPr>
        <w:t xml:space="preserve"> </w:t>
      </w:r>
      <w:r w:rsidRPr="00E324EB">
        <w:rPr>
          <w:rFonts w:ascii="Aptos" w:hAnsi="Aptos"/>
          <w:color w:val="101728"/>
          <w:sz w:val="24"/>
          <w:szCs w:val="24"/>
        </w:rPr>
        <w:t>April</w:t>
      </w:r>
      <w:r w:rsidRPr="00E324EB">
        <w:rPr>
          <w:rFonts w:ascii="Aptos" w:hAnsi="Aptos"/>
          <w:color w:val="101728"/>
          <w:spacing w:val="-3"/>
          <w:sz w:val="24"/>
          <w:szCs w:val="24"/>
        </w:rPr>
        <w:t xml:space="preserve"> </w:t>
      </w:r>
      <w:r w:rsidRPr="00E324EB">
        <w:rPr>
          <w:rFonts w:ascii="Aptos" w:hAnsi="Aptos"/>
          <w:color w:val="101728"/>
          <w:sz w:val="24"/>
          <w:szCs w:val="24"/>
        </w:rPr>
        <w:t>21,</w:t>
      </w:r>
      <w:r w:rsidRPr="00E324EB">
        <w:rPr>
          <w:rFonts w:ascii="Aptos" w:hAnsi="Aptos"/>
          <w:color w:val="101728"/>
          <w:spacing w:val="-5"/>
          <w:sz w:val="24"/>
          <w:szCs w:val="24"/>
        </w:rPr>
        <w:t xml:space="preserve"> </w:t>
      </w:r>
      <w:r w:rsidRPr="00E324EB">
        <w:rPr>
          <w:rFonts w:ascii="Aptos" w:hAnsi="Aptos"/>
          <w:color w:val="101728"/>
          <w:sz w:val="24"/>
          <w:szCs w:val="24"/>
        </w:rPr>
        <w:t>2026,</w:t>
      </w:r>
      <w:r w:rsidRPr="00E324EB">
        <w:rPr>
          <w:rFonts w:ascii="Aptos" w:hAnsi="Aptos"/>
          <w:color w:val="101728"/>
          <w:spacing w:val="-2"/>
          <w:sz w:val="24"/>
          <w:szCs w:val="24"/>
        </w:rPr>
        <w:t xml:space="preserve"> </w:t>
      </w:r>
      <w:r w:rsidRPr="00E324EB">
        <w:rPr>
          <w:rFonts w:ascii="Aptos" w:hAnsi="Aptos"/>
          <w:color w:val="101728"/>
          <w:sz w:val="24"/>
          <w:szCs w:val="24"/>
        </w:rPr>
        <w:t>Sarah</w:t>
      </w:r>
      <w:r w:rsidRPr="00E324EB">
        <w:rPr>
          <w:rFonts w:ascii="Aptos" w:hAnsi="Aptos"/>
          <w:color w:val="101728"/>
          <w:spacing w:val="-2"/>
          <w:sz w:val="24"/>
          <w:szCs w:val="24"/>
        </w:rPr>
        <w:t xml:space="preserve"> </w:t>
      </w:r>
      <w:r w:rsidRPr="00E324EB">
        <w:rPr>
          <w:rFonts w:ascii="Aptos" w:hAnsi="Aptos"/>
          <w:color w:val="101728"/>
          <w:sz w:val="24"/>
          <w:szCs w:val="24"/>
        </w:rPr>
        <w:t>Sogigian</w:t>
      </w:r>
      <w:r w:rsidRPr="00E324EB">
        <w:rPr>
          <w:rFonts w:ascii="Aptos" w:hAnsi="Aptos"/>
          <w:color w:val="101728"/>
          <w:spacing w:val="-2"/>
          <w:sz w:val="24"/>
          <w:szCs w:val="24"/>
        </w:rPr>
        <w:t xml:space="preserve"> </w:t>
      </w:r>
      <w:r w:rsidRPr="00E324EB">
        <w:rPr>
          <w:rFonts w:ascii="Aptos" w:hAnsi="Aptos"/>
          <w:color w:val="101728"/>
          <w:sz w:val="24"/>
          <w:szCs w:val="24"/>
        </w:rPr>
        <w:t>sent</w:t>
      </w:r>
      <w:r w:rsidRPr="00E324EB">
        <w:rPr>
          <w:rFonts w:ascii="Aptos" w:hAnsi="Aptos"/>
          <w:color w:val="101728"/>
          <w:spacing w:val="-5"/>
          <w:sz w:val="24"/>
          <w:szCs w:val="24"/>
        </w:rPr>
        <w:t xml:space="preserve"> </w:t>
      </w:r>
      <w:r w:rsidRPr="00E324EB">
        <w:rPr>
          <w:rFonts w:ascii="Aptos" w:hAnsi="Aptos"/>
          <w:color w:val="101728"/>
          <w:sz w:val="24"/>
          <w:szCs w:val="24"/>
        </w:rPr>
        <w:t>out</w:t>
      </w:r>
      <w:r w:rsidRPr="00E324EB">
        <w:rPr>
          <w:rFonts w:ascii="Aptos" w:hAnsi="Aptos"/>
          <w:color w:val="101728"/>
          <w:spacing w:val="-5"/>
          <w:sz w:val="24"/>
          <w:szCs w:val="24"/>
        </w:rPr>
        <w:t xml:space="preserve"> </w:t>
      </w:r>
      <w:r w:rsidRPr="00E324EB">
        <w:rPr>
          <w:rFonts w:ascii="Aptos" w:hAnsi="Aptos"/>
          <w:color w:val="101728"/>
          <w:sz w:val="24"/>
          <w:szCs w:val="24"/>
        </w:rPr>
        <w:t>an</w:t>
      </w:r>
      <w:r w:rsidRPr="00E324EB">
        <w:rPr>
          <w:rFonts w:ascii="Aptos" w:hAnsi="Aptos"/>
          <w:color w:val="101728"/>
          <w:spacing w:val="-2"/>
          <w:sz w:val="24"/>
          <w:szCs w:val="24"/>
        </w:rPr>
        <w:t xml:space="preserve"> </w:t>
      </w:r>
      <w:r w:rsidRPr="00E324EB">
        <w:rPr>
          <w:rFonts w:ascii="Aptos" w:hAnsi="Aptos"/>
          <w:color w:val="101728"/>
          <w:sz w:val="24"/>
          <w:szCs w:val="24"/>
        </w:rPr>
        <w:t>email</w:t>
      </w:r>
      <w:r w:rsidRPr="00E324EB">
        <w:rPr>
          <w:rFonts w:ascii="Aptos" w:hAnsi="Aptos"/>
          <w:color w:val="101728"/>
          <w:spacing w:val="-3"/>
          <w:sz w:val="24"/>
          <w:szCs w:val="24"/>
        </w:rPr>
        <w:t xml:space="preserve"> </w:t>
      </w:r>
      <w:r w:rsidRPr="00E324EB">
        <w:rPr>
          <w:rFonts w:ascii="Aptos" w:hAnsi="Aptos"/>
          <w:color w:val="101728"/>
          <w:sz w:val="24"/>
          <w:szCs w:val="24"/>
        </w:rPr>
        <w:t>acknowledging</w:t>
      </w:r>
      <w:r w:rsidRPr="00E324EB">
        <w:rPr>
          <w:rFonts w:ascii="Aptos" w:hAnsi="Aptos"/>
          <w:color w:val="101728"/>
          <w:spacing w:val="-4"/>
          <w:sz w:val="24"/>
          <w:szCs w:val="24"/>
        </w:rPr>
        <w:t xml:space="preserve"> </w:t>
      </w:r>
      <w:r w:rsidRPr="00E324EB">
        <w:rPr>
          <w:rFonts w:ascii="Aptos" w:hAnsi="Aptos"/>
          <w:color w:val="101728"/>
          <w:sz w:val="24"/>
          <w:szCs w:val="24"/>
        </w:rPr>
        <w:t>National</w:t>
      </w:r>
      <w:r w:rsidRPr="00E324EB">
        <w:rPr>
          <w:rFonts w:ascii="Aptos" w:hAnsi="Aptos"/>
          <w:color w:val="101728"/>
          <w:spacing w:val="-3"/>
          <w:sz w:val="24"/>
          <w:szCs w:val="24"/>
        </w:rPr>
        <w:t xml:space="preserve"> </w:t>
      </w:r>
      <w:r w:rsidRPr="00E324EB">
        <w:rPr>
          <w:rFonts w:ascii="Aptos" w:hAnsi="Aptos"/>
          <w:color w:val="101728"/>
          <w:sz w:val="24"/>
          <w:szCs w:val="24"/>
        </w:rPr>
        <w:t xml:space="preserve">Library Workers Day to the MLS membership and received several thank </w:t>
      </w:r>
      <w:proofErr w:type="spellStart"/>
      <w:r w:rsidRPr="00E324EB">
        <w:rPr>
          <w:rFonts w:ascii="Aptos" w:hAnsi="Aptos"/>
          <w:color w:val="101728"/>
          <w:sz w:val="24"/>
          <w:szCs w:val="24"/>
        </w:rPr>
        <w:t>yous</w:t>
      </w:r>
      <w:proofErr w:type="spellEnd"/>
      <w:r w:rsidRPr="00E324EB">
        <w:rPr>
          <w:rFonts w:ascii="Aptos" w:hAnsi="Aptos"/>
          <w:color w:val="101728"/>
          <w:sz w:val="24"/>
          <w:szCs w:val="24"/>
        </w:rPr>
        <w:t>.</w:t>
      </w:r>
    </w:p>
    <w:p w14:paraId="329E9CB3" w14:textId="77777777" w:rsidR="003D1ADC" w:rsidRPr="00E324EB" w:rsidRDefault="003D1ADC" w:rsidP="004E46FE">
      <w:pPr>
        <w:pStyle w:val="ListParagraph"/>
        <w:numPr>
          <w:ilvl w:val="0"/>
          <w:numId w:val="6"/>
        </w:numPr>
        <w:tabs>
          <w:tab w:val="left" w:pos="360"/>
        </w:tabs>
        <w:adjustRightInd/>
        <w:spacing w:before="160" w:line="259" w:lineRule="auto"/>
        <w:ind w:right="85"/>
        <w:rPr>
          <w:rFonts w:ascii="Aptos" w:hAnsi="Aptos"/>
          <w:color w:val="101728"/>
          <w:sz w:val="24"/>
          <w:szCs w:val="24"/>
        </w:rPr>
      </w:pPr>
      <w:r w:rsidRPr="00E324EB">
        <w:rPr>
          <w:rFonts w:ascii="Aptos" w:hAnsi="Aptos"/>
          <w:color w:val="101728"/>
          <w:sz w:val="24"/>
          <w:szCs w:val="24"/>
        </w:rPr>
        <w:lastRenderedPageBreak/>
        <w:t>We launched</w:t>
      </w:r>
      <w:r w:rsidRPr="00E324EB">
        <w:rPr>
          <w:rFonts w:ascii="Aptos" w:hAnsi="Aptos"/>
          <w:color w:val="101728"/>
          <w:spacing w:val="-1"/>
          <w:sz w:val="24"/>
          <w:szCs w:val="24"/>
        </w:rPr>
        <w:t xml:space="preserve"> </w:t>
      </w:r>
      <w:r w:rsidRPr="00E324EB">
        <w:rPr>
          <w:rFonts w:ascii="Aptos" w:hAnsi="Aptos"/>
          <w:color w:val="101728"/>
          <w:sz w:val="24"/>
          <w:szCs w:val="24"/>
        </w:rPr>
        <w:t>the</w:t>
      </w:r>
      <w:r w:rsidRPr="00E324EB">
        <w:rPr>
          <w:rFonts w:ascii="Aptos" w:hAnsi="Aptos"/>
          <w:color w:val="101728"/>
          <w:spacing w:val="-2"/>
          <w:sz w:val="24"/>
          <w:szCs w:val="24"/>
        </w:rPr>
        <w:t xml:space="preserve"> </w:t>
      </w:r>
      <w:hyperlink r:id="rId11">
        <w:r w:rsidRPr="00E324EB">
          <w:rPr>
            <w:rFonts w:ascii="Aptos" w:hAnsi="Aptos"/>
            <w:color w:val="1154CC"/>
            <w:sz w:val="24"/>
            <w:szCs w:val="24"/>
            <w:u w:val="single" w:color="1154CC"/>
          </w:rPr>
          <w:t>ALA</w:t>
        </w:r>
        <w:r w:rsidRPr="00E324EB">
          <w:rPr>
            <w:rFonts w:ascii="Aptos" w:hAnsi="Aptos"/>
            <w:color w:val="1154CC"/>
            <w:spacing w:val="-2"/>
            <w:sz w:val="24"/>
            <w:szCs w:val="24"/>
            <w:u w:val="single" w:color="1154CC"/>
          </w:rPr>
          <w:t xml:space="preserve"> </w:t>
        </w:r>
        <w:r w:rsidRPr="00E324EB">
          <w:rPr>
            <w:rFonts w:ascii="Aptos" w:hAnsi="Aptos"/>
            <w:color w:val="1154CC"/>
            <w:sz w:val="24"/>
            <w:szCs w:val="24"/>
            <w:u w:val="single" w:color="1154CC"/>
          </w:rPr>
          <w:t>Library Paraprofessional and Support Staff Certification</w:t>
        </w:r>
        <w:r w:rsidRPr="00E324EB">
          <w:rPr>
            <w:rFonts w:ascii="Aptos" w:hAnsi="Aptos"/>
            <w:color w:val="1154CC"/>
            <w:spacing w:val="-1"/>
            <w:sz w:val="24"/>
            <w:szCs w:val="24"/>
            <w:u w:val="single" w:color="1154CC"/>
          </w:rPr>
          <w:t xml:space="preserve"> </w:t>
        </w:r>
        <w:r w:rsidRPr="00E324EB">
          <w:rPr>
            <w:rFonts w:ascii="Aptos" w:hAnsi="Aptos"/>
            <w:color w:val="1154CC"/>
            <w:sz w:val="24"/>
            <w:szCs w:val="24"/>
            <w:u w:val="single" w:color="1154CC"/>
          </w:rPr>
          <w:t>grant</w:t>
        </w:r>
      </w:hyperlink>
      <w:r w:rsidRPr="00E324EB">
        <w:rPr>
          <w:rFonts w:ascii="Aptos" w:hAnsi="Aptos"/>
          <w:color w:val="1154CC"/>
          <w:sz w:val="24"/>
          <w:szCs w:val="24"/>
        </w:rPr>
        <w:t xml:space="preserve"> </w:t>
      </w:r>
      <w:hyperlink r:id="rId12">
        <w:r w:rsidRPr="00E324EB">
          <w:rPr>
            <w:rFonts w:ascii="Aptos" w:hAnsi="Aptos"/>
            <w:color w:val="1154CC"/>
            <w:sz w:val="24"/>
            <w:szCs w:val="24"/>
            <w:u w:val="single" w:color="1154CC"/>
          </w:rPr>
          <w:t>program</w:t>
        </w:r>
      </w:hyperlink>
      <w:r w:rsidRPr="00E324EB">
        <w:rPr>
          <w:rFonts w:ascii="Aptos" w:hAnsi="Aptos"/>
          <w:color w:val="1154CC"/>
          <w:sz w:val="24"/>
          <w:szCs w:val="24"/>
        </w:rPr>
        <w:t xml:space="preserve"> </w:t>
      </w:r>
      <w:r w:rsidRPr="00E324EB">
        <w:rPr>
          <w:rFonts w:ascii="Aptos" w:hAnsi="Aptos"/>
          <w:color w:val="101728"/>
          <w:sz w:val="24"/>
          <w:szCs w:val="24"/>
        </w:rPr>
        <w:t>on</w:t>
      </w:r>
      <w:r w:rsidRPr="00E324EB">
        <w:rPr>
          <w:rFonts w:ascii="Aptos" w:hAnsi="Aptos"/>
          <w:color w:val="101728"/>
          <w:spacing w:val="-1"/>
          <w:sz w:val="24"/>
          <w:szCs w:val="24"/>
        </w:rPr>
        <w:t xml:space="preserve"> </w:t>
      </w:r>
      <w:r w:rsidRPr="00E324EB">
        <w:rPr>
          <w:rFonts w:ascii="Aptos" w:hAnsi="Aptos"/>
          <w:color w:val="101728"/>
          <w:sz w:val="24"/>
          <w:szCs w:val="24"/>
        </w:rPr>
        <w:t>April</w:t>
      </w:r>
      <w:r w:rsidRPr="00E324EB">
        <w:rPr>
          <w:rFonts w:ascii="Aptos" w:hAnsi="Aptos"/>
          <w:color w:val="101728"/>
          <w:spacing w:val="-2"/>
          <w:sz w:val="24"/>
          <w:szCs w:val="24"/>
        </w:rPr>
        <w:t xml:space="preserve"> </w:t>
      </w:r>
      <w:r w:rsidRPr="00E324EB">
        <w:rPr>
          <w:rFonts w:ascii="Aptos" w:hAnsi="Aptos"/>
          <w:color w:val="101728"/>
          <w:sz w:val="24"/>
          <w:szCs w:val="24"/>
        </w:rPr>
        <w:t>8,</w:t>
      </w:r>
      <w:r w:rsidRPr="00E324EB">
        <w:rPr>
          <w:rFonts w:ascii="Aptos" w:hAnsi="Aptos"/>
          <w:color w:val="101728"/>
          <w:spacing w:val="-1"/>
          <w:sz w:val="24"/>
          <w:szCs w:val="24"/>
        </w:rPr>
        <w:t xml:space="preserve"> </w:t>
      </w:r>
      <w:r w:rsidRPr="00E324EB">
        <w:rPr>
          <w:rFonts w:ascii="Aptos" w:hAnsi="Aptos"/>
          <w:color w:val="101728"/>
          <w:sz w:val="24"/>
          <w:szCs w:val="24"/>
        </w:rPr>
        <w:t>2026.</w:t>
      </w:r>
      <w:r w:rsidRPr="00E324EB">
        <w:rPr>
          <w:rFonts w:ascii="Aptos" w:hAnsi="Aptos"/>
          <w:color w:val="101728"/>
          <w:spacing w:val="-1"/>
          <w:sz w:val="24"/>
          <w:szCs w:val="24"/>
        </w:rPr>
        <w:t xml:space="preserve"> </w:t>
      </w:r>
      <w:r w:rsidRPr="00E324EB">
        <w:rPr>
          <w:rFonts w:ascii="Aptos" w:hAnsi="Aptos"/>
          <w:color w:val="101728"/>
          <w:sz w:val="24"/>
          <w:szCs w:val="24"/>
        </w:rPr>
        <w:t>This</w:t>
      </w:r>
      <w:r w:rsidRPr="00E324EB">
        <w:rPr>
          <w:rFonts w:ascii="Aptos" w:hAnsi="Aptos"/>
          <w:color w:val="101728"/>
          <w:spacing w:val="-4"/>
          <w:sz w:val="24"/>
          <w:szCs w:val="24"/>
        </w:rPr>
        <w:t xml:space="preserve"> </w:t>
      </w:r>
      <w:r w:rsidRPr="00E324EB">
        <w:rPr>
          <w:rFonts w:ascii="Aptos" w:hAnsi="Aptos"/>
          <w:color w:val="101728"/>
          <w:sz w:val="24"/>
          <w:szCs w:val="24"/>
        </w:rPr>
        <w:t>program</w:t>
      </w:r>
      <w:r w:rsidRPr="00E324EB">
        <w:rPr>
          <w:rFonts w:ascii="Aptos" w:hAnsi="Aptos"/>
          <w:color w:val="101728"/>
          <w:spacing w:val="-3"/>
          <w:sz w:val="24"/>
          <w:szCs w:val="24"/>
        </w:rPr>
        <w:t xml:space="preserve"> </w:t>
      </w:r>
      <w:r w:rsidRPr="00E324EB">
        <w:rPr>
          <w:rFonts w:ascii="Aptos" w:hAnsi="Aptos"/>
          <w:color w:val="101728"/>
          <w:sz w:val="24"/>
          <w:szCs w:val="24"/>
        </w:rPr>
        <w:t>allows</w:t>
      </w:r>
      <w:r w:rsidRPr="00E324EB">
        <w:rPr>
          <w:rFonts w:ascii="Aptos" w:hAnsi="Aptos"/>
          <w:color w:val="101728"/>
          <w:spacing w:val="-2"/>
          <w:sz w:val="24"/>
          <w:szCs w:val="24"/>
        </w:rPr>
        <w:t xml:space="preserve"> </w:t>
      </w:r>
      <w:r w:rsidRPr="00E324EB">
        <w:rPr>
          <w:rFonts w:ascii="Aptos" w:hAnsi="Aptos"/>
          <w:color w:val="101728"/>
          <w:sz w:val="24"/>
          <w:szCs w:val="24"/>
        </w:rPr>
        <w:t>staff</w:t>
      </w:r>
      <w:r w:rsidRPr="00E324EB">
        <w:rPr>
          <w:rFonts w:ascii="Aptos" w:hAnsi="Aptos"/>
          <w:color w:val="101728"/>
          <w:spacing w:val="-1"/>
          <w:sz w:val="24"/>
          <w:szCs w:val="24"/>
        </w:rPr>
        <w:t xml:space="preserve"> </w:t>
      </w:r>
      <w:r w:rsidRPr="00E324EB">
        <w:rPr>
          <w:rFonts w:ascii="Aptos" w:hAnsi="Aptos"/>
          <w:color w:val="101728"/>
          <w:sz w:val="24"/>
          <w:szCs w:val="24"/>
        </w:rPr>
        <w:t>in</w:t>
      </w:r>
      <w:r w:rsidRPr="00E324EB">
        <w:rPr>
          <w:rFonts w:ascii="Aptos" w:hAnsi="Aptos"/>
          <w:color w:val="101728"/>
          <w:spacing w:val="-1"/>
          <w:sz w:val="24"/>
          <w:szCs w:val="24"/>
        </w:rPr>
        <w:t xml:space="preserve"> </w:t>
      </w:r>
      <w:r w:rsidRPr="00E324EB">
        <w:rPr>
          <w:rFonts w:ascii="Aptos" w:hAnsi="Aptos"/>
          <w:color w:val="101728"/>
          <w:sz w:val="24"/>
          <w:szCs w:val="24"/>
        </w:rPr>
        <w:t>MLS</w:t>
      </w:r>
      <w:r w:rsidRPr="00E324EB">
        <w:rPr>
          <w:rFonts w:ascii="Aptos" w:hAnsi="Aptos"/>
          <w:color w:val="101728"/>
          <w:spacing w:val="-4"/>
          <w:sz w:val="24"/>
          <w:szCs w:val="24"/>
        </w:rPr>
        <w:t xml:space="preserve"> </w:t>
      </w:r>
      <w:r w:rsidRPr="00E324EB">
        <w:rPr>
          <w:rFonts w:ascii="Aptos" w:hAnsi="Aptos"/>
          <w:color w:val="101728"/>
          <w:sz w:val="24"/>
          <w:szCs w:val="24"/>
        </w:rPr>
        <w:t>member</w:t>
      </w:r>
      <w:r w:rsidRPr="00E324EB">
        <w:rPr>
          <w:rFonts w:ascii="Aptos" w:hAnsi="Aptos"/>
          <w:color w:val="101728"/>
          <w:spacing w:val="-5"/>
          <w:sz w:val="24"/>
          <w:szCs w:val="24"/>
        </w:rPr>
        <w:t xml:space="preserve"> </w:t>
      </w:r>
      <w:r w:rsidRPr="00E324EB">
        <w:rPr>
          <w:rFonts w:ascii="Aptos" w:hAnsi="Aptos"/>
          <w:color w:val="101728"/>
          <w:sz w:val="24"/>
          <w:szCs w:val="24"/>
        </w:rPr>
        <w:t>libraries</w:t>
      </w:r>
      <w:r w:rsidRPr="00E324EB">
        <w:rPr>
          <w:rFonts w:ascii="Aptos" w:hAnsi="Aptos"/>
          <w:color w:val="101728"/>
          <w:spacing w:val="-2"/>
          <w:sz w:val="24"/>
          <w:szCs w:val="24"/>
        </w:rPr>
        <w:t xml:space="preserve"> </w:t>
      </w:r>
      <w:r w:rsidRPr="00E324EB">
        <w:rPr>
          <w:rFonts w:ascii="Aptos" w:hAnsi="Aptos"/>
          <w:color w:val="101728"/>
          <w:sz w:val="24"/>
          <w:szCs w:val="24"/>
        </w:rPr>
        <w:t>to</w:t>
      </w:r>
      <w:r w:rsidRPr="00E324EB">
        <w:rPr>
          <w:rFonts w:ascii="Aptos" w:hAnsi="Aptos"/>
          <w:color w:val="101728"/>
          <w:spacing w:val="-1"/>
          <w:sz w:val="24"/>
          <w:szCs w:val="24"/>
        </w:rPr>
        <w:t xml:space="preserve"> </w:t>
      </w:r>
      <w:r w:rsidRPr="00E324EB">
        <w:rPr>
          <w:rFonts w:ascii="Aptos" w:hAnsi="Aptos"/>
          <w:color w:val="101728"/>
          <w:sz w:val="24"/>
          <w:szCs w:val="24"/>
        </w:rPr>
        <w:t>take the</w:t>
      </w:r>
      <w:r w:rsidRPr="00E324EB">
        <w:rPr>
          <w:rFonts w:ascii="Aptos" w:hAnsi="Aptos"/>
          <w:color w:val="101728"/>
          <w:spacing w:val="-4"/>
          <w:sz w:val="24"/>
          <w:szCs w:val="24"/>
        </w:rPr>
        <w:t xml:space="preserve"> </w:t>
      </w:r>
      <w:r w:rsidRPr="00E324EB">
        <w:rPr>
          <w:rFonts w:ascii="Aptos" w:hAnsi="Aptos"/>
          <w:color w:val="101728"/>
          <w:sz w:val="24"/>
          <w:szCs w:val="24"/>
        </w:rPr>
        <w:t>new</w:t>
      </w:r>
      <w:r w:rsidRPr="00E324EB">
        <w:rPr>
          <w:rFonts w:ascii="Aptos" w:hAnsi="Aptos"/>
          <w:color w:val="101728"/>
          <w:spacing w:val="-3"/>
          <w:sz w:val="24"/>
          <w:szCs w:val="24"/>
        </w:rPr>
        <w:t xml:space="preserve"> </w:t>
      </w:r>
      <w:r w:rsidRPr="00E324EB">
        <w:rPr>
          <w:rFonts w:ascii="Aptos" w:hAnsi="Aptos"/>
          <w:color w:val="101728"/>
          <w:sz w:val="24"/>
          <w:szCs w:val="24"/>
        </w:rPr>
        <w:t>online</w:t>
      </w:r>
      <w:r w:rsidRPr="00E324EB">
        <w:rPr>
          <w:rFonts w:ascii="Aptos" w:hAnsi="Aptos"/>
          <w:color w:val="101728"/>
          <w:spacing w:val="-4"/>
          <w:sz w:val="24"/>
          <w:szCs w:val="24"/>
        </w:rPr>
        <w:t xml:space="preserve"> </w:t>
      </w:r>
      <w:r w:rsidRPr="00E324EB">
        <w:rPr>
          <w:rFonts w:ascii="Aptos" w:hAnsi="Aptos"/>
          <w:color w:val="101728"/>
          <w:sz w:val="24"/>
          <w:szCs w:val="24"/>
        </w:rPr>
        <w:t>ALA</w:t>
      </w:r>
      <w:r w:rsidRPr="00E324EB">
        <w:rPr>
          <w:rFonts w:ascii="Aptos" w:hAnsi="Aptos"/>
          <w:color w:val="101728"/>
          <w:spacing w:val="-5"/>
          <w:sz w:val="24"/>
          <w:szCs w:val="24"/>
        </w:rPr>
        <w:t xml:space="preserve"> </w:t>
      </w:r>
      <w:r w:rsidRPr="00E324EB">
        <w:rPr>
          <w:rFonts w:ascii="Aptos" w:hAnsi="Aptos"/>
          <w:color w:val="101728"/>
          <w:sz w:val="24"/>
          <w:szCs w:val="24"/>
        </w:rPr>
        <w:t>Library</w:t>
      </w:r>
      <w:r w:rsidRPr="00E324EB">
        <w:rPr>
          <w:rFonts w:ascii="Aptos" w:hAnsi="Aptos"/>
          <w:color w:val="101728"/>
          <w:spacing w:val="-3"/>
          <w:sz w:val="24"/>
          <w:szCs w:val="24"/>
        </w:rPr>
        <w:t xml:space="preserve"> </w:t>
      </w:r>
      <w:r w:rsidRPr="00E324EB">
        <w:rPr>
          <w:rFonts w:ascii="Aptos" w:hAnsi="Aptos"/>
          <w:color w:val="101728"/>
          <w:sz w:val="24"/>
          <w:szCs w:val="24"/>
        </w:rPr>
        <w:t>Paraprofessional</w:t>
      </w:r>
      <w:r w:rsidRPr="00E324EB">
        <w:rPr>
          <w:rFonts w:ascii="Aptos" w:hAnsi="Aptos"/>
          <w:color w:val="101728"/>
          <w:spacing w:val="-6"/>
          <w:sz w:val="24"/>
          <w:szCs w:val="24"/>
        </w:rPr>
        <w:t xml:space="preserve"> </w:t>
      </w:r>
      <w:r w:rsidRPr="00E324EB">
        <w:rPr>
          <w:rFonts w:ascii="Aptos" w:hAnsi="Aptos"/>
          <w:color w:val="101728"/>
          <w:sz w:val="24"/>
          <w:szCs w:val="24"/>
        </w:rPr>
        <w:t>and</w:t>
      </w:r>
      <w:r w:rsidRPr="00E324EB">
        <w:rPr>
          <w:rFonts w:ascii="Aptos" w:hAnsi="Aptos"/>
          <w:color w:val="101728"/>
          <w:spacing w:val="-4"/>
          <w:sz w:val="24"/>
          <w:szCs w:val="24"/>
        </w:rPr>
        <w:t xml:space="preserve"> </w:t>
      </w:r>
      <w:r w:rsidRPr="00E324EB">
        <w:rPr>
          <w:rFonts w:ascii="Aptos" w:hAnsi="Aptos"/>
          <w:color w:val="101728"/>
          <w:sz w:val="24"/>
          <w:szCs w:val="24"/>
        </w:rPr>
        <w:t>Support</w:t>
      </w:r>
      <w:r w:rsidRPr="00E324EB">
        <w:rPr>
          <w:rFonts w:ascii="Aptos" w:hAnsi="Aptos"/>
          <w:color w:val="101728"/>
          <w:spacing w:val="-5"/>
          <w:sz w:val="24"/>
          <w:szCs w:val="24"/>
        </w:rPr>
        <w:t xml:space="preserve"> </w:t>
      </w:r>
      <w:r w:rsidRPr="00E324EB">
        <w:rPr>
          <w:rFonts w:ascii="Aptos" w:hAnsi="Aptos"/>
          <w:color w:val="101728"/>
          <w:sz w:val="24"/>
          <w:szCs w:val="24"/>
        </w:rPr>
        <w:t>Staff</w:t>
      </w:r>
      <w:r w:rsidRPr="00E324EB">
        <w:rPr>
          <w:rFonts w:ascii="Aptos" w:hAnsi="Aptos"/>
          <w:color w:val="101728"/>
          <w:spacing w:val="-2"/>
          <w:sz w:val="24"/>
          <w:szCs w:val="24"/>
        </w:rPr>
        <w:t xml:space="preserve"> </w:t>
      </w:r>
      <w:r w:rsidRPr="00E324EB">
        <w:rPr>
          <w:rFonts w:ascii="Aptos" w:hAnsi="Aptos"/>
          <w:color w:val="101728"/>
          <w:sz w:val="24"/>
          <w:szCs w:val="24"/>
        </w:rPr>
        <w:t>certification</w:t>
      </w:r>
      <w:r w:rsidRPr="00E324EB">
        <w:rPr>
          <w:rFonts w:ascii="Aptos" w:hAnsi="Aptos"/>
          <w:color w:val="101728"/>
          <w:spacing w:val="-4"/>
          <w:sz w:val="24"/>
          <w:szCs w:val="24"/>
        </w:rPr>
        <w:t xml:space="preserve"> </w:t>
      </w:r>
      <w:r w:rsidRPr="00E324EB">
        <w:rPr>
          <w:rFonts w:ascii="Aptos" w:hAnsi="Aptos"/>
          <w:color w:val="101728"/>
          <w:sz w:val="24"/>
          <w:szCs w:val="24"/>
        </w:rPr>
        <w:t>program at no cost to the staff member or the library. This program has been very popular, with over 70 paraprofessionals and support staff having applied to take the new certification program.</w:t>
      </w:r>
    </w:p>
    <w:p w14:paraId="09EE477D" w14:textId="77777777" w:rsidR="003D1ADC" w:rsidRPr="00E324EB" w:rsidRDefault="003D1ADC" w:rsidP="004E46FE">
      <w:pPr>
        <w:pStyle w:val="ListParagraph"/>
        <w:numPr>
          <w:ilvl w:val="0"/>
          <w:numId w:val="6"/>
        </w:numPr>
        <w:tabs>
          <w:tab w:val="left" w:pos="360"/>
        </w:tabs>
        <w:adjustRightInd/>
        <w:spacing w:before="158" w:line="259" w:lineRule="auto"/>
        <w:ind w:right="41"/>
        <w:rPr>
          <w:rFonts w:ascii="Aptos" w:hAnsi="Aptos"/>
          <w:color w:val="101728"/>
          <w:sz w:val="24"/>
          <w:szCs w:val="24"/>
        </w:rPr>
      </w:pPr>
      <w:r w:rsidRPr="00E324EB">
        <w:rPr>
          <w:rFonts w:ascii="Aptos" w:hAnsi="Aptos"/>
          <w:color w:val="101728"/>
          <w:sz w:val="24"/>
          <w:szCs w:val="24"/>
        </w:rPr>
        <w:t>We have completed our brand refresh. Jack Martin, MLS’s Communications Manager, has been working with Envision Marketing Group, to develop a refreshed brand</w:t>
      </w:r>
      <w:r w:rsidRPr="00E324EB">
        <w:rPr>
          <w:rFonts w:ascii="Aptos" w:hAnsi="Aptos"/>
          <w:color w:val="101728"/>
          <w:spacing w:val="-4"/>
          <w:sz w:val="24"/>
          <w:szCs w:val="24"/>
        </w:rPr>
        <w:t xml:space="preserve"> </w:t>
      </w:r>
      <w:r w:rsidRPr="00E324EB">
        <w:rPr>
          <w:rFonts w:ascii="Aptos" w:hAnsi="Aptos"/>
          <w:color w:val="101728"/>
          <w:sz w:val="24"/>
          <w:szCs w:val="24"/>
        </w:rPr>
        <w:t>guide.</w:t>
      </w:r>
      <w:r w:rsidRPr="00E324EB">
        <w:rPr>
          <w:rFonts w:ascii="Aptos" w:hAnsi="Aptos"/>
          <w:color w:val="101728"/>
          <w:spacing w:val="-2"/>
          <w:sz w:val="24"/>
          <w:szCs w:val="24"/>
        </w:rPr>
        <w:t xml:space="preserve"> </w:t>
      </w:r>
      <w:r w:rsidRPr="00E324EB">
        <w:rPr>
          <w:rFonts w:ascii="Aptos" w:hAnsi="Aptos"/>
          <w:color w:val="101728"/>
          <w:sz w:val="24"/>
          <w:szCs w:val="24"/>
        </w:rPr>
        <w:t>Jack</w:t>
      </w:r>
      <w:r w:rsidRPr="00E324EB">
        <w:rPr>
          <w:rFonts w:ascii="Aptos" w:hAnsi="Aptos"/>
          <w:color w:val="101728"/>
          <w:spacing w:val="-3"/>
          <w:sz w:val="24"/>
          <w:szCs w:val="24"/>
        </w:rPr>
        <w:t xml:space="preserve"> </w:t>
      </w:r>
      <w:r w:rsidRPr="00E324EB">
        <w:rPr>
          <w:rFonts w:ascii="Aptos" w:hAnsi="Aptos"/>
          <w:color w:val="101728"/>
          <w:sz w:val="24"/>
          <w:szCs w:val="24"/>
        </w:rPr>
        <w:t>will</w:t>
      </w:r>
      <w:r w:rsidRPr="00E324EB">
        <w:rPr>
          <w:rFonts w:ascii="Aptos" w:hAnsi="Aptos"/>
          <w:color w:val="101728"/>
          <w:spacing w:val="-3"/>
          <w:sz w:val="24"/>
          <w:szCs w:val="24"/>
        </w:rPr>
        <w:t xml:space="preserve"> </w:t>
      </w:r>
      <w:r w:rsidRPr="00E324EB">
        <w:rPr>
          <w:rFonts w:ascii="Aptos" w:hAnsi="Aptos"/>
          <w:color w:val="101728"/>
          <w:sz w:val="24"/>
          <w:szCs w:val="24"/>
        </w:rPr>
        <w:t>be</w:t>
      </w:r>
      <w:r w:rsidRPr="00E324EB">
        <w:rPr>
          <w:rFonts w:ascii="Aptos" w:hAnsi="Aptos"/>
          <w:color w:val="101728"/>
          <w:spacing w:val="-2"/>
          <w:sz w:val="24"/>
          <w:szCs w:val="24"/>
        </w:rPr>
        <w:t xml:space="preserve"> </w:t>
      </w:r>
      <w:r w:rsidRPr="00E324EB">
        <w:rPr>
          <w:rFonts w:ascii="Aptos" w:hAnsi="Aptos"/>
          <w:color w:val="101728"/>
          <w:sz w:val="24"/>
          <w:szCs w:val="24"/>
        </w:rPr>
        <w:t>presenting</w:t>
      </w:r>
      <w:r w:rsidRPr="00E324EB">
        <w:rPr>
          <w:rFonts w:ascii="Aptos" w:hAnsi="Aptos"/>
          <w:color w:val="101728"/>
          <w:spacing w:val="-2"/>
          <w:sz w:val="24"/>
          <w:szCs w:val="24"/>
        </w:rPr>
        <w:t xml:space="preserve"> </w:t>
      </w:r>
      <w:r w:rsidRPr="00E324EB">
        <w:rPr>
          <w:rFonts w:ascii="Aptos" w:hAnsi="Aptos"/>
          <w:color w:val="101728"/>
          <w:sz w:val="24"/>
          <w:szCs w:val="24"/>
        </w:rPr>
        <w:t>the</w:t>
      </w:r>
      <w:r w:rsidRPr="00E324EB">
        <w:rPr>
          <w:rFonts w:ascii="Aptos" w:hAnsi="Aptos"/>
          <w:color w:val="101728"/>
          <w:spacing w:val="-4"/>
          <w:sz w:val="24"/>
          <w:szCs w:val="24"/>
        </w:rPr>
        <w:t xml:space="preserve"> </w:t>
      </w:r>
      <w:r w:rsidRPr="00E324EB">
        <w:rPr>
          <w:rFonts w:ascii="Aptos" w:hAnsi="Aptos"/>
          <w:color w:val="101728"/>
          <w:sz w:val="24"/>
          <w:szCs w:val="24"/>
        </w:rPr>
        <w:t>updated</w:t>
      </w:r>
      <w:r w:rsidRPr="00E324EB">
        <w:rPr>
          <w:rFonts w:ascii="Aptos" w:hAnsi="Aptos"/>
          <w:color w:val="101728"/>
          <w:spacing w:val="-4"/>
          <w:sz w:val="24"/>
          <w:szCs w:val="24"/>
        </w:rPr>
        <w:t xml:space="preserve"> </w:t>
      </w:r>
      <w:r w:rsidRPr="00E324EB">
        <w:rPr>
          <w:rFonts w:ascii="Aptos" w:hAnsi="Aptos"/>
          <w:color w:val="101728"/>
          <w:sz w:val="24"/>
          <w:szCs w:val="24"/>
        </w:rPr>
        <w:t>brand</w:t>
      </w:r>
      <w:r w:rsidRPr="00E324EB">
        <w:rPr>
          <w:rFonts w:ascii="Aptos" w:hAnsi="Aptos"/>
          <w:color w:val="101728"/>
          <w:spacing w:val="-4"/>
          <w:sz w:val="24"/>
          <w:szCs w:val="24"/>
        </w:rPr>
        <w:t xml:space="preserve"> </w:t>
      </w:r>
      <w:r w:rsidRPr="00E324EB">
        <w:rPr>
          <w:rFonts w:ascii="Aptos" w:hAnsi="Aptos"/>
          <w:color w:val="101728"/>
          <w:sz w:val="24"/>
          <w:szCs w:val="24"/>
        </w:rPr>
        <w:t>guidelines</w:t>
      </w:r>
      <w:r w:rsidRPr="00E324EB">
        <w:rPr>
          <w:rFonts w:ascii="Aptos" w:hAnsi="Aptos"/>
          <w:color w:val="101728"/>
          <w:spacing w:val="-5"/>
          <w:sz w:val="24"/>
          <w:szCs w:val="24"/>
        </w:rPr>
        <w:t xml:space="preserve"> </w:t>
      </w:r>
      <w:r w:rsidRPr="00E324EB">
        <w:rPr>
          <w:rFonts w:ascii="Aptos" w:hAnsi="Aptos"/>
          <w:color w:val="101728"/>
          <w:sz w:val="24"/>
          <w:szCs w:val="24"/>
        </w:rPr>
        <w:t>to</w:t>
      </w:r>
      <w:r w:rsidRPr="00E324EB">
        <w:rPr>
          <w:rFonts w:ascii="Aptos" w:hAnsi="Aptos"/>
          <w:color w:val="101728"/>
          <w:spacing w:val="-4"/>
          <w:sz w:val="24"/>
          <w:szCs w:val="24"/>
        </w:rPr>
        <w:t xml:space="preserve"> </w:t>
      </w:r>
      <w:r w:rsidRPr="00E324EB">
        <w:rPr>
          <w:rFonts w:ascii="Aptos" w:hAnsi="Aptos"/>
          <w:color w:val="101728"/>
          <w:sz w:val="24"/>
          <w:szCs w:val="24"/>
        </w:rPr>
        <w:t>staff</w:t>
      </w:r>
      <w:r w:rsidRPr="00E324EB">
        <w:rPr>
          <w:rFonts w:ascii="Aptos" w:hAnsi="Aptos"/>
          <w:color w:val="101728"/>
          <w:spacing w:val="-5"/>
          <w:sz w:val="24"/>
          <w:szCs w:val="24"/>
        </w:rPr>
        <w:t xml:space="preserve"> </w:t>
      </w:r>
      <w:r w:rsidRPr="00E324EB">
        <w:rPr>
          <w:rFonts w:ascii="Aptos" w:hAnsi="Aptos"/>
          <w:color w:val="101728"/>
          <w:sz w:val="24"/>
          <w:szCs w:val="24"/>
        </w:rPr>
        <w:t>at</w:t>
      </w:r>
      <w:r w:rsidRPr="00E324EB">
        <w:rPr>
          <w:rFonts w:ascii="Aptos" w:hAnsi="Aptos"/>
          <w:color w:val="101728"/>
          <w:spacing w:val="-2"/>
          <w:sz w:val="24"/>
          <w:szCs w:val="24"/>
        </w:rPr>
        <w:t xml:space="preserve"> </w:t>
      </w:r>
      <w:r w:rsidRPr="00E324EB">
        <w:rPr>
          <w:rFonts w:ascii="Aptos" w:hAnsi="Aptos"/>
          <w:color w:val="101728"/>
          <w:sz w:val="24"/>
          <w:szCs w:val="24"/>
        </w:rPr>
        <w:t>the</w:t>
      </w:r>
      <w:r w:rsidRPr="00E324EB">
        <w:rPr>
          <w:rFonts w:ascii="Aptos" w:hAnsi="Aptos"/>
          <w:color w:val="101728"/>
          <w:spacing w:val="-2"/>
          <w:sz w:val="24"/>
          <w:szCs w:val="24"/>
        </w:rPr>
        <w:t xml:space="preserve"> </w:t>
      </w:r>
      <w:r w:rsidRPr="00E324EB">
        <w:rPr>
          <w:rFonts w:ascii="Aptos" w:hAnsi="Aptos"/>
          <w:color w:val="101728"/>
          <w:sz w:val="24"/>
          <w:szCs w:val="24"/>
        </w:rPr>
        <w:t>May all staff meeting.</w:t>
      </w:r>
    </w:p>
    <w:p w14:paraId="15392C54" w14:textId="77777777" w:rsidR="003D1ADC" w:rsidRPr="00E324EB" w:rsidRDefault="003D1ADC" w:rsidP="004E46FE">
      <w:pPr>
        <w:pStyle w:val="ListParagraph"/>
        <w:numPr>
          <w:ilvl w:val="0"/>
          <w:numId w:val="6"/>
        </w:numPr>
        <w:tabs>
          <w:tab w:val="left" w:pos="360"/>
        </w:tabs>
        <w:adjustRightInd/>
        <w:spacing w:before="159" w:line="259" w:lineRule="auto"/>
        <w:ind w:right="282"/>
        <w:rPr>
          <w:rFonts w:ascii="Aptos" w:hAnsi="Aptos"/>
          <w:color w:val="101728"/>
          <w:sz w:val="24"/>
          <w:szCs w:val="24"/>
        </w:rPr>
      </w:pPr>
      <w:r w:rsidRPr="00E324EB">
        <w:rPr>
          <w:rFonts w:ascii="Aptos" w:hAnsi="Aptos"/>
          <w:color w:val="101728"/>
          <w:sz w:val="24"/>
          <w:szCs w:val="24"/>
        </w:rPr>
        <w:t>Registration for the Spring 2026 member webinars is now open. Three MLS members</w:t>
      </w:r>
      <w:r w:rsidRPr="00E324EB">
        <w:rPr>
          <w:rFonts w:ascii="Aptos" w:hAnsi="Aptos"/>
          <w:color w:val="101728"/>
          <w:spacing w:val="-3"/>
          <w:sz w:val="24"/>
          <w:szCs w:val="24"/>
        </w:rPr>
        <w:t xml:space="preserve"> </w:t>
      </w:r>
      <w:r w:rsidRPr="00E324EB">
        <w:rPr>
          <w:rFonts w:ascii="Aptos" w:hAnsi="Aptos"/>
          <w:color w:val="101728"/>
          <w:sz w:val="24"/>
          <w:szCs w:val="24"/>
        </w:rPr>
        <w:t>will</w:t>
      </w:r>
      <w:r w:rsidRPr="00E324EB">
        <w:rPr>
          <w:rFonts w:ascii="Aptos" w:hAnsi="Aptos"/>
          <w:color w:val="101728"/>
          <w:spacing w:val="-3"/>
          <w:sz w:val="24"/>
          <w:szCs w:val="24"/>
        </w:rPr>
        <w:t xml:space="preserve"> </w:t>
      </w:r>
      <w:r w:rsidRPr="00E324EB">
        <w:rPr>
          <w:rFonts w:ascii="Aptos" w:hAnsi="Aptos"/>
          <w:color w:val="101728"/>
          <w:sz w:val="24"/>
          <w:szCs w:val="24"/>
        </w:rPr>
        <w:t>be</w:t>
      </w:r>
      <w:r w:rsidRPr="00E324EB">
        <w:rPr>
          <w:rFonts w:ascii="Aptos" w:hAnsi="Aptos"/>
          <w:color w:val="101728"/>
          <w:spacing w:val="-3"/>
          <w:sz w:val="24"/>
          <w:szCs w:val="24"/>
        </w:rPr>
        <w:t xml:space="preserve"> </w:t>
      </w:r>
      <w:r w:rsidRPr="00E324EB">
        <w:rPr>
          <w:rFonts w:ascii="Aptos" w:hAnsi="Aptos"/>
          <w:color w:val="101728"/>
          <w:sz w:val="24"/>
          <w:szCs w:val="24"/>
        </w:rPr>
        <w:t>sharing</w:t>
      </w:r>
      <w:r w:rsidRPr="00E324EB">
        <w:rPr>
          <w:rFonts w:ascii="Aptos" w:hAnsi="Aptos"/>
          <w:color w:val="101728"/>
          <w:spacing w:val="-3"/>
          <w:sz w:val="24"/>
          <w:szCs w:val="24"/>
        </w:rPr>
        <w:t xml:space="preserve"> </w:t>
      </w:r>
      <w:r w:rsidRPr="00E324EB">
        <w:rPr>
          <w:rFonts w:ascii="Aptos" w:hAnsi="Aptos"/>
          <w:color w:val="101728"/>
          <w:sz w:val="24"/>
          <w:szCs w:val="24"/>
        </w:rPr>
        <w:t>their</w:t>
      </w:r>
      <w:r w:rsidRPr="00E324EB">
        <w:rPr>
          <w:rFonts w:ascii="Aptos" w:hAnsi="Aptos"/>
          <w:color w:val="101728"/>
          <w:spacing w:val="-4"/>
          <w:sz w:val="24"/>
          <w:szCs w:val="24"/>
        </w:rPr>
        <w:t xml:space="preserve"> </w:t>
      </w:r>
      <w:r w:rsidRPr="00E324EB">
        <w:rPr>
          <w:rFonts w:ascii="Aptos" w:hAnsi="Aptos"/>
          <w:color w:val="101728"/>
          <w:sz w:val="24"/>
          <w:szCs w:val="24"/>
        </w:rPr>
        <w:t>knowledge</w:t>
      </w:r>
      <w:r w:rsidRPr="00E324EB">
        <w:rPr>
          <w:rFonts w:ascii="Aptos" w:hAnsi="Aptos"/>
          <w:color w:val="101728"/>
          <w:spacing w:val="-4"/>
          <w:sz w:val="24"/>
          <w:szCs w:val="24"/>
        </w:rPr>
        <w:t xml:space="preserve"> </w:t>
      </w:r>
      <w:r w:rsidRPr="00E324EB">
        <w:rPr>
          <w:rFonts w:ascii="Aptos" w:hAnsi="Aptos"/>
          <w:color w:val="101728"/>
          <w:sz w:val="24"/>
          <w:szCs w:val="24"/>
        </w:rPr>
        <w:t>and</w:t>
      </w:r>
      <w:r w:rsidRPr="00E324EB">
        <w:rPr>
          <w:rFonts w:ascii="Aptos" w:hAnsi="Aptos"/>
          <w:color w:val="101728"/>
          <w:spacing w:val="-7"/>
          <w:sz w:val="24"/>
          <w:szCs w:val="24"/>
        </w:rPr>
        <w:t xml:space="preserve"> </w:t>
      </w:r>
      <w:r w:rsidRPr="00E324EB">
        <w:rPr>
          <w:rFonts w:ascii="Aptos" w:hAnsi="Aptos"/>
          <w:color w:val="101728"/>
          <w:sz w:val="24"/>
          <w:szCs w:val="24"/>
        </w:rPr>
        <w:t>experience</w:t>
      </w:r>
      <w:r w:rsidRPr="00E324EB">
        <w:rPr>
          <w:rFonts w:ascii="Aptos" w:hAnsi="Aptos"/>
          <w:color w:val="101728"/>
          <w:spacing w:val="-3"/>
          <w:sz w:val="24"/>
          <w:szCs w:val="24"/>
        </w:rPr>
        <w:t xml:space="preserve"> </w:t>
      </w:r>
      <w:r w:rsidRPr="00E324EB">
        <w:rPr>
          <w:rFonts w:ascii="Aptos" w:hAnsi="Aptos"/>
          <w:color w:val="101728"/>
          <w:sz w:val="24"/>
          <w:szCs w:val="24"/>
        </w:rPr>
        <w:t>during</w:t>
      </w:r>
      <w:r w:rsidRPr="00E324EB">
        <w:rPr>
          <w:rFonts w:ascii="Aptos" w:hAnsi="Aptos"/>
          <w:color w:val="101728"/>
          <w:spacing w:val="-3"/>
          <w:sz w:val="24"/>
          <w:szCs w:val="24"/>
        </w:rPr>
        <w:t xml:space="preserve"> </w:t>
      </w:r>
      <w:r w:rsidRPr="00E324EB">
        <w:rPr>
          <w:rFonts w:ascii="Aptos" w:hAnsi="Aptos"/>
          <w:color w:val="101728"/>
          <w:sz w:val="24"/>
          <w:szCs w:val="24"/>
        </w:rPr>
        <w:t>webinars</w:t>
      </w:r>
      <w:r w:rsidRPr="00E324EB">
        <w:rPr>
          <w:rFonts w:ascii="Aptos" w:hAnsi="Aptos"/>
          <w:color w:val="101728"/>
          <w:spacing w:val="-3"/>
          <w:sz w:val="24"/>
          <w:szCs w:val="24"/>
        </w:rPr>
        <w:t xml:space="preserve"> </w:t>
      </w:r>
      <w:r w:rsidRPr="00E324EB">
        <w:rPr>
          <w:rFonts w:ascii="Aptos" w:hAnsi="Aptos"/>
          <w:color w:val="101728"/>
          <w:sz w:val="24"/>
          <w:szCs w:val="24"/>
        </w:rPr>
        <w:t>in</w:t>
      </w:r>
      <w:r w:rsidRPr="00E324EB">
        <w:rPr>
          <w:rFonts w:ascii="Aptos" w:hAnsi="Aptos"/>
          <w:color w:val="101728"/>
          <w:spacing w:val="-3"/>
          <w:sz w:val="24"/>
          <w:szCs w:val="24"/>
        </w:rPr>
        <w:t xml:space="preserve"> </w:t>
      </w:r>
      <w:r w:rsidRPr="00E324EB">
        <w:rPr>
          <w:rFonts w:ascii="Aptos" w:hAnsi="Aptos"/>
          <w:color w:val="101728"/>
          <w:sz w:val="24"/>
          <w:szCs w:val="24"/>
        </w:rPr>
        <w:t xml:space="preserve">June. You can read about their webinar topics and find links to register in our </w:t>
      </w:r>
      <w:hyperlink r:id="rId13" w:anchor="Spring">
        <w:r w:rsidRPr="00E324EB">
          <w:rPr>
            <w:rFonts w:ascii="Aptos" w:hAnsi="Aptos"/>
            <w:color w:val="1154CC"/>
            <w:sz w:val="24"/>
            <w:szCs w:val="24"/>
            <w:u w:val="single" w:color="1154CC"/>
          </w:rPr>
          <w:t>April 2026</w:t>
        </w:r>
      </w:hyperlink>
      <w:r w:rsidRPr="00E324EB">
        <w:rPr>
          <w:rFonts w:ascii="Aptos" w:hAnsi="Aptos"/>
          <w:color w:val="1154CC"/>
          <w:sz w:val="24"/>
          <w:szCs w:val="24"/>
        </w:rPr>
        <w:t xml:space="preserve"> </w:t>
      </w:r>
      <w:hyperlink r:id="rId14" w:anchor="Spring">
        <w:r w:rsidRPr="00E324EB">
          <w:rPr>
            <w:rFonts w:ascii="Aptos" w:hAnsi="Aptos"/>
            <w:color w:val="1154CC"/>
            <w:spacing w:val="-2"/>
            <w:sz w:val="24"/>
            <w:szCs w:val="24"/>
            <w:u w:val="single" w:color="1154CC"/>
          </w:rPr>
          <w:t>newsletter</w:t>
        </w:r>
      </w:hyperlink>
      <w:r w:rsidRPr="00E324EB">
        <w:rPr>
          <w:rFonts w:ascii="Aptos" w:hAnsi="Aptos"/>
          <w:color w:val="101728"/>
          <w:spacing w:val="-2"/>
          <w:sz w:val="24"/>
          <w:szCs w:val="24"/>
        </w:rPr>
        <w:t>.</w:t>
      </w:r>
    </w:p>
    <w:p w14:paraId="4D66428B" w14:textId="77777777" w:rsidR="003D1ADC" w:rsidRPr="00E324EB" w:rsidRDefault="003D1ADC" w:rsidP="004E46FE">
      <w:pPr>
        <w:pStyle w:val="ListParagraph"/>
        <w:numPr>
          <w:ilvl w:val="0"/>
          <w:numId w:val="6"/>
        </w:numPr>
        <w:tabs>
          <w:tab w:val="left" w:pos="360"/>
        </w:tabs>
        <w:adjustRightInd/>
        <w:spacing w:before="159" w:line="259" w:lineRule="auto"/>
        <w:ind w:right="55"/>
        <w:rPr>
          <w:rFonts w:ascii="Aptos" w:hAnsi="Aptos"/>
          <w:sz w:val="24"/>
          <w:szCs w:val="24"/>
        </w:rPr>
      </w:pPr>
      <w:r w:rsidRPr="00E324EB">
        <w:rPr>
          <w:rFonts w:ascii="Aptos" w:hAnsi="Aptos"/>
          <w:sz w:val="24"/>
          <w:szCs w:val="24"/>
        </w:rPr>
        <w:t>MLS’s</w:t>
      </w:r>
      <w:r w:rsidRPr="00E324EB">
        <w:rPr>
          <w:rFonts w:ascii="Aptos" w:hAnsi="Aptos"/>
          <w:spacing w:val="-4"/>
          <w:sz w:val="24"/>
          <w:szCs w:val="24"/>
        </w:rPr>
        <w:t xml:space="preserve"> </w:t>
      </w:r>
      <w:r w:rsidRPr="00E324EB">
        <w:rPr>
          <w:rFonts w:ascii="Aptos" w:hAnsi="Aptos"/>
          <w:sz w:val="24"/>
          <w:szCs w:val="24"/>
        </w:rPr>
        <w:t>application</w:t>
      </w:r>
      <w:r w:rsidRPr="00E324EB">
        <w:rPr>
          <w:rFonts w:ascii="Aptos" w:hAnsi="Aptos"/>
          <w:spacing w:val="-5"/>
          <w:sz w:val="24"/>
          <w:szCs w:val="24"/>
        </w:rPr>
        <w:t xml:space="preserve"> </w:t>
      </w:r>
      <w:r w:rsidRPr="00E324EB">
        <w:rPr>
          <w:rFonts w:ascii="Aptos" w:hAnsi="Aptos"/>
          <w:sz w:val="24"/>
          <w:szCs w:val="24"/>
        </w:rPr>
        <w:t>for</w:t>
      </w:r>
      <w:r w:rsidRPr="00E324EB">
        <w:rPr>
          <w:rFonts w:ascii="Aptos" w:hAnsi="Aptos"/>
          <w:spacing w:val="-5"/>
          <w:sz w:val="24"/>
          <w:szCs w:val="24"/>
        </w:rPr>
        <w:t xml:space="preserve"> </w:t>
      </w:r>
      <w:r w:rsidRPr="00E324EB">
        <w:rPr>
          <w:rFonts w:ascii="Aptos" w:hAnsi="Aptos"/>
          <w:sz w:val="24"/>
          <w:szCs w:val="24"/>
        </w:rPr>
        <w:t>accreditation</w:t>
      </w:r>
      <w:r w:rsidRPr="00E324EB">
        <w:rPr>
          <w:rFonts w:ascii="Aptos" w:hAnsi="Aptos"/>
          <w:spacing w:val="-3"/>
          <w:sz w:val="24"/>
          <w:szCs w:val="24"/>
        </w:rPr>
        <w:t xml:space="preserve"> </w:t>
      </w:r>
      <w:r w:rsidRPr="00E324EB">
        <w:rPr>
          <w:rFonts w:ascii="Aptos" w:hAnsi="Aptos"/>
          <w:sz w:val="24"/>
          <w:szCs w:val="24"/>
        </w:rPr>
        <w:t>by</w:t>
      </w:r>
      <w:r w:rsidRPr="00E324EB">
        <w:rPr>
          <w:rFonts w:ascii="Aptos" w:hAnsi="Aptos"/>
          <w:spacing w:val="-6"/>
          <w:sz w:val="24"/>
          <w:szCs w:val="24"/>
        </w:rPr>
        <w:t xml:space="preserve"> </w:t>
      </w:r>
      <w:r w:rsidRPr="00E324EB">
        <w:rPr>
          <w:rFonts w:ascii="Aptos" w:hAnsi="Aptos"/>
          <w:sz w:val="24"/>
          <w:szCs w:val="24"/>
        </w:rPr>
        <w:t>IACET</w:t>
      </w:r>
      <w:r w:rsidRPr="00E324EB">
        <w:rPr>
          <w:rFonts w:ascii="Aptos" w:hAnsi="Aptos"/>
          <w:spacing w:val="-7"/>
          <w:sz w:val="24"/>
          <w:szCs w:val="24"/>
        </w:rPr>
        <w:t xml:space="preserve"> </w:t>
      </w:r>
      <w:r w:rsidRPr="00E324EB">
        <w:rPr>
          <w:rFonts w:ascii="Aptos" w:hAnsi="Aptos"/>
          <w:sz w:val="24"/>
          <w:szCs w:val="24"/>
        </w:rPr>
        <w:t>(the</w:t>
      </w:r>
      <w:r w:rsidRPr="00E324EB">
        <w:rPr>
          <w:rFonts w:ascii="Aptos" w:hAnsi="Aptos"/>
          <w:spacing w:val="-3"/>
          <w:sz w:val="24"/>
          <w:szCs w:val="24"/>
        </w:rPr>
        <w:t xml:space="preserve"> </w:t>
      </w:r>
      <w:r w:rsidRPr="00E324EB">
        <w:rPr>
          <w:rFonts w:ascii="Aptos" w:hAnsi="Aptos"/>
          <w:sz w:val="24"/>
          <w:szCs w:val="24"/>
        </w:rPr>
        <w:t>national</w:t>
      </w:r>
      <w:r w:rsidRPr="00E324EB">
        <w:rPr>
          <w:rFonts w:ascii="Aptos" w:hAnsi="Aptos"/>
          <w:spacing w:val="-4"/>
          <w:sz w:val="24"/>
          <w:szCs w:val="24"/>
        </w:rPr>
        <w:t xml:space="preserve"> </w:t>
      </w:r>
      <w:r w:rsidRPr="00E324EB">
        <w:rPr>
          <w:rFonts w:ascii="Aptos" w:hAnsi="Aptos"/>
          <w:sz w:val="24"/>
          <w:szCs w:val="24"/>
        </w:rPr>
        <w:t>accreditation</w:t>
      </w:r>
      <w:r w:rsidRPr="00E324EB">
        <w:rPr>
          <w:rFonts w:ascii="Aptos" w:hAnsi="Aptos"/>
          <w:spacing w:val="-3"/>
          <w:sz w:val="24"/>
          <w:szCs w:val="24"/>
        </w:rPr>
        <w:t xml:space="preserve"> </w:t>
      </w:r>
      <w:r w:rsidRPr="00E324EB">
        <w:rPr>
          <w:rFonts w:ascii="Aptos" w:hAnsi="Aptos"/>
          <w:sz w:val="24"/>
          <w:szCs w:val="24"/>
        </w:rPr>
        <w:t>organization for continuing education providers) cleared staff review and is now in peer review. The peer reviewers will either request clarifications or move the application forward to the accreditation interview, with a</w:t>
      </w:r>
      <w:r w:rsidRPr="00E324EB">
        <w:rPr>
          <w:rFonts w:ascii="Aptos" w:hAnsi="Aptos"/>
          <w:spacing w:val="-2"/>
          <w:sz w:val="24"/>
          <w:szCs w:val="24"/>
        </w:rPr>
        <w:t xml:space="preserve"> </w:t>
      </w:r>
      <w:r w:rsidRPr="00E324EB">
        <w:rPr>
          <w:rFonts w:ascii="Aptos" w:hAnsi="Aptos"/>
          <w:sz w:val="24"/>
          <w:szCs w:val="24"/>
        </w:rPr>
        <w:t>formal</w:t>
      </w:r>
      <w:r w:rsidRPr="00E324EB">
        <w:rPr>
          <w:rFonts w:ascii="Aptos" w:hAnsi="Aptos"/>
          <w:spacing w:val="-1"/>
          <w:sz w:val="24"/>
          <w:szCs w:val="24"/>
        </w:rPr>
        <w:t xml:space="preserve"> </w:t>
      </w:r>
      <w:r w:rsidRPr="00E324EB">
        <w:rPr>
          <w:rFonts w:ascii="Aptos" w:hAnsi="Aptos"/>
          <w:sz w:val="24"/>
          <w:szCs w:val="24"/>
        </w:rPr>
        <w:t>decision following. If granted, we</w:t>
      </w:r>
      <w:r w:rsidRPr="00E324EB">
        <w:rPr>
          <w:rFonts w:ascii="Aptos" w:hAnsi="Aptos"/>
          <w:spacing w:val="-2"/>
          <w:sz w:val="24"/>
          <w:szCs w:val="24"/>
        </w:rPr>
        <w:t xml:space="preserve"> </w:t>
      </w:r>
      <w:r w:rsidRPr="00E324EB">
        <w:rPr>
          <w:rFonts w:ascii="Aptos" w:hAnsi="Aptos"/>
          <w:sz w:val="24"/>
          <w:szCs w:val="24"/>
        </w:rPr>
        <w:t>believe that MLS will be the only state library consortium in the US to be IACET accredited.</w:t>
      </w:r>
    </w:p>
    <w:p w14:paraId="6713B8E4" w14:textId="77777777" w:rsidR="003D1ADC" w:rsidRPr="00E324EB" w:rsidRDefault="003D1ADC" w:rsidP="003D1ADC">
      <w:pPr>
        <w:widowControl/>
        <w:autoSpaceDE/>
        <w:autoSpaceDN/>
        <w:adjustRightInd/>
        <w:spacing w:line="276" w:lineRule="auto"/>
        <w:rPr>
          <w:rFonts w:ascii="Aptos" w:hAnsi="Aptos"/>
          <w:b/>
          <w:bCs/>
          <w:caps/>
          <w:sz w:val="24"/>
          <w:szCs w:val="24"/>
        </w:rPr>
      </w:pPr>
    </w:p>
    <w:p w14:paraId="7AA90054" w14:textId="77777777" w:rsidR="003D1ADC" w:rsidRPr="00E324EB" w:rsidRDefault="003D1ADC" w:rsidP="003D1ADC">
      <w:pPr>
        <w:widowControl/>
        <w:autoSpaceDE/>
        <w:autoSpaceDN/>
        <w:adjustRightInd/>
        <w:spacing w:line="276" w:lineRule="auto"/>
        <w:rPr>
          <w:rFonts w:ascii="Aptos" w:hAnsi="Aptos"/>
          <w:b/>
          <w:bCs/>
          <w:caps/>
          <w:sz w:val="24"/>
          <w:szCs w:val="24"/>
        </w:rPr>
      </w:pPr>
    </w:p>
    <w:p w14:paraId="407EA03C" w14:textId="77777777" w:rsidR="003D1ADC" w:rsidRPr="00E324EB" w:rsidRDefault="003D1ADC" w:rsidP="003D1ADC">
      <w:pPr>
        <w:widowControl/>
        <w:autoSpaceDE/>
        <w:autoSpaceDN/>
        <w:adjustRightInd/>
        <w:spacing w:line="276" w:lineRule="auto"/>
        <w:rPr>
          <w:rFonts w:ascii="Aptos" w:hAnsi="Aptos"/>
          <w:sz w:val="24"/>
          <w:szCs w:val="24"/>
        </w:rPr>
      </w:pPr>
      <w:r w:rsidRPr="00E324EB">
        <w:rPr>
          <w:rFonts w:ascii="Aptos" w:hAnsi="Aptos"/>
          <w:b/>
          <w:bCs/>
          <w:caps/>
          <w:sz w:val="24"/>
          <w:szCs w:val="24"/>
        </w:rPr>
        <w:t>Monthly Report from the Library of the Commonwealth (LFC)</w:t>
      </w:r>
    </w:p>
    <w:p w14:paraId="54D5F23D" w14:textId="77777777" w:rsidR="003D1ADC" w:rsidRPr="00E324EB" w:rsidRDefault="003D1ADC" w:rsidP="003D1ADC">
      <w:pPr>
        <w:widowControl/>
        <w:autoSpaceDE/>
        <w:autoSpaceDN/>
        <w:adjustRightInd/>
        <w:spacing w:line="276" w:lineRule="auto"/>
        <w:rPr>
          <w:rFonts w:ascii="Aptos" w:hAnsi="Aptos"/>
          <w:sz w:val="24"/>
          <w:szCs w:val="24"/>
        </w:rPr>
      </w:pPr>
    </w:p>
    <w:p w14:paraId="2EBB0333" w14:textId="77777777" w:rsidR="003D1ADC" w:rsidRPr="00E324EB" w:rsidRDefault="003D1ADC" w:rsidP="003D1ADC">
      <w:pPr>
        <w:widowControl/>
        <w:autoSpaceDE/>
        <w:autoSpaceDN/>
        <w:adjustRightInd/>
        <w:spacing w:line="276" w:lineRule="auto"/>
        <w:rPr>
          <w:rFonts w:ascii="Aptos" w:hAnsi="Aptos"/>
          <w:sz w:val="24"/>
          <w:szCs w:val="24"/>
        </w:rPr>
      </w:pPr>
      <w:r w:rsidRPr="00E324EB">
        <w:rPr>
          <w:rFonts w:ascii="Aptos" w:hAnsi="Aptos"/>
          <w:sz w:val="24"/>
          <w:szCs w:val="24"/>
        </w:rPr>
        <w:t>Sarah Jackson provided the following report:</w:t>
      </w:r>
    </w:p>
    <w:p w14:paraId="57768ABA" w14:textId="77777777" w:rsidR="003D1ADC" w:rsidRPr="00E324EB" w:rsidRDefault="003D1ADC" w:rsidP="003D1ADC">
      <w:pPr>
        <w:widowControl/>
        <w:autoSpaceDE/>
        <w:autoSpaceDN/>
        <w:adjustRightInd/>
        <w:spacing w:line="276" w:lineRule="auto"/>
        <w:rPr>
          <w:rFonts w:ascii="Aptos" w:hAnsi="Aptos"/>
          <w:sz w:val="24"/>
          <w:szCs w:val="24"/>
        </w:rPr>
      </w:pPr>
    </w:p>
    <w:p w14:paraId="79B4DB2E" w14:textId="77777777" w:rsidR="003D1ADC" w:rsidRPr="00E324EB" w:rsidRDefault="003D1ADC" w:rsidP="003D1ADC">
      <w:pPr>
        <w:rPr>
          <w:rFonts w:ascii="Aptos" w:hAnsi="Aptos"/>
          <w:b/>
          <w:bCs/>
          <w:sz w:val="24"/>
          <w:szCs w:val="24"/>
          <w:u w:val="single"/>
        </w:rPr>
      </w:pPr>
      <w:r w:rsidRPr="00E324EB">
        <w:rPr>
          <w:rFonts w:ascii="Aptos" w:hAnsi="Aptos"/>
          <w:b/>
          <w:bCs/>
          <w:sz w:val="24"/>
          <w:szCs w:val="24"/>
          <w:u w:val="single"/>
        </w:rPr>
        <w:t xml:space="preserve">Collections Update: </w:t>
      </w:r>
    </w:p>
    <w:p w14:paraId="2A497D35" w14:textId="77777777" w:rsidR="003D1ADC" w:rsidRPr="00E324EB" w:rsidRDefault="003D1ADC" w:rsidP="003D1ADC">
      <w:pPr>
        <w:rPr>
          <w:rFonts w:ascii="Aptos" w:hAnsi="Aptos"/>
          <w:b/>
          <w:bCs/>
          <w:sz w:val="24"/>
          <w:szCs w:val="24"/>
        </w:rPr>
      </w:pPr>
      <w:r w:rsidRPr="00E324EB">
        <w:rPr>
          <w:rFonts w:ascii="Aptos" w:hAnsi="Aptos"/>
          <w:b/>
          <w:bCs/>
          <w:sz w:val="24"/>
          <w:szCs w:val="24"/>
        </w:rPr>
        <w:t>Statewide Palace Update</w:t>
      </w:r>
    </w:p>
    <w:p w14:paraId="605519B7" w14:textId="77777777" w:rsidR="003D1ADC" w:rsidRDefault="003D1ADC" w:rsidP="003D1ADC">
      <w:pPr>
        <w:rPr>
          <w:rFonts w:ascii="Aptos" w:hAnsi="Aptos"/>
          <w:sz w:val="24"/>
          <w:szCs w:val="24"/>
        </w:rPr>
      </w:pPr>
      <w:r w:rsidRPr="00E324EB">
        <w:rPr>
          <w:rFonts w:ascii="Aptos" w:hAnsi="Aptos"/>
          <w:sz w:val="24"/>
          <w:szCs w:val="24"/>
        </w:rPr>
        <w:t xml:space="preserve">BPL, in partnership with the Massachusetts Board of Library Commissioners (MBLC) and the Massachusetts Library System (MLS), will lead a new statewide eBook initiative: the (tentatively named) </w:t>
      </w:r>
      <w:proofErr w:type="spellStart"/>
      <w:r w:rsidRPr="00E324EB">
        <w:rPr>
          <w:rFonts w:ascii="Aptos" w:hAnsi="Aptos"/>
          <w:sz w:val="24"/>
          <w:szCs w:val="24"/>
        </w:rPr>
        <w:t>CommonShelf</w:t>
      </w:r>
      <w:proofErr w:type="spellEnd"/>
      <w:r w:rsidRPr="00E324EB">
        <w:rPr>
          <w:rFonts w:ascii="Aptos" w:hAnsi="Aptos"/>
          <w:sz w:val="24"/>
          <w:szCs w:val="24"/>
        </w:rPr>
        <w:t xml:space="preserve"> Collection. </w:t>
      </w:r>
    </w:p>
    <w:p w14:paraId="5E9710EA" w14:textId="77777777" w:rsidR="00E324EB" w:rsidRPr="00E324EB" w:rsidRDefault="00E324EB" w:rsidP="003D1ADC">
      <w:pPr>
        <w:rPr>
          <w:rFonts w:ascii="Aptos" w:hAnsi="Aptos"/>
          <w:sz w:val="24"/>
          <w:szCs w:val="24"/>
        </w:rPr>
      </w:pPr>
    </w:p>
    <w:p w14:paraId="3BC87BEA" w14:textId="77777777" w:rsidR="003D1ADC" w:rsidRPr="00E324EB" w:rsidRDefault="003D1ADC" w:rsidP="003D1ADC">
      <w:pPr>
        <w:rPr>
          <w:rFonts w:ascii="Aptos" w:hAnsi="Aptos"/>
          <w:sz w:val="24"/>
          <w:szCs w:val="24"/>
        </w:rPr>
      </w:pPr>
      <w:r w:rsidRPr="00E324EB">
        <w:rPr>
          <w:rFonts w:ascii="Aptos" w:hAnsi="Aptos"/>
          <w:sz w:val="24"/>
          <w:szCs w:val="24"/>
        </w:rPr>
        <w:t xml:space="preserve">The pilot will create a shared statewide digital collection through the Palace app, building expanding on BPL’s current Palace collection of about 4,000 eBooks and </w:t>
      </w:r>
      <w:proofErr w:type="spellStart"/>
      <w:r w:rsidRPr="00E324EB">
        <w:rPr>
          <w:rFonts w:ascii="Aptos" w:hAnsi="Aptos"/>
          <w:sz w:val="24"/>
          <w:szCs w:val="24"/>
        </w:rPr>
        <w:t>eAudiobooks</w:t>
      </w:r>
      <w:proofErr w:type="spellEnd"/>
      <w:r w:rsidRPr="00E324EB">
        <w:rPr>
          <w:rFonts w:ascii="Aptos" w:hAnsi="Aptos"/>
          <w:sz w:val="24"/>
          <w:szCs w:val="24"/>
        </w:rPr>
        <w:t>. BPL will hold the vendor contract; MLS will fund the platform fee, and MBLC will support BPL with funds for content purchases.</w:t>
      </w:r>
    </w:p>
    <w:p w14:paraId="15469235" w14:textId="77777777" w:rsidR="003D1ADC" w:rsidRPr="00E324EB" w:rsidRDefault="003D1ADC" w:rsidP="003D1ADC">
      <w:pPr>
        <w:rPr>
          <w:rFonts w:ascii="Aptos" w:hAnsi="Aptos"/>
          <w:sz w:val="24"/>
          <w:szCs w:val="24"/>
        </w:rPr>
      </w:pPr>
    </w:p>
    <w:p w14:paraId="4F63B8B2" w14:textId="77777777" w:rsidR="003D1ADC" w:rsidRPr="00E324EB" w:rsidRDefault="003D1ADC" w:rsidP="003D1ADC">
      <w:pPr>
        <w:rPr>
          <w:rFonts w:ascii="Aptos" w:hAnsi="Aptos"/>
          <w:b/>
          <w:bCs/>
          <w:sz w:val="24"/>
          <w:szCs w:val="24"/>
        </w:rPr>
      </w:pPr>
      <w:r w:rsidRPr="00E324EB">
        <w:rPr>
          <w:rFonts w:ascii="Aptos" w:hAnsi="Aptos"/>
          <w:b/>
          <w:bCs/>
          <w:sz w:val="24"/>
          <w:szCs w:val="24"/>
        </w:rPr>
        <w:t>250 Books for 250 Years</w:t>
      </w:r>
    </w:p>
    <w:p w14:paraId="3FB15C68" w14:textId="77777777" w:rsidR="003D1ADC" w:rsidRPr="00E324EB" w:rsidRDefault="003D1ADC" w:rsidP="003D1ADC">
      <w:pPr>
        <w:rPr>
          <w:rFonts w:ascii="Aptos" w:hAnsi="Aptos"/>
          <w:sz w:val="24"/>
          <w:szCs w:val="24"/>
        </w:rPr>
      </w:pPr>
      <w:r w:rsidRPr="00E324EB">
        <w:rPr>
          <w:rFonts w:ascii="Aptos" w:hAnsi="Aptos"/>
          <w:sz w:val="24"/>
          <w:szCs w:val="24"/>
        </w:rPr>
        <w:t xml:space="preserve">To mark the 250th anniversary of the United States, the Boston Public Library created </w:t>
      </w:r>
      <w:hyperlink r:id="rId15" w:history="1">
        <w:r w:rsidRPr="00E324EB">
          <w:rPr>
            <w:rStyle w:val="Hyperlink"/>
            <w:rFonts w:ascii="Aptos" w:hAnsi="Aptos"/>
            <w:i/>
            <w:iCs/>
            <w:sz w:val="24"/>
            <w:szCs w:val="24"/>
          </w:rPr>
          <w:t>250 Books for 250 Years</w:t>
        </w:r>
      </w:hyperlink>
      <w:r w:rsidRPr="00E324EB">
        <w:rPr>
          <w:rFonts w:ascii="Aptos" w:hAnsi="Aptos"/>
          <w:sz w:val="24"/>
          <w:szCs w:val="24"/>
        </w:rPr>
        <w:t>, a reading list that invites the public to explore the stories, voices, ideas, and experiences that have shaped—and continue to shape—American life.</w:t>
      </w:r>
    </w:p>
    <w:p w14:paraId="1232D029" w14:textId="77777777" w:rsidR="003D1ADC" w:rsidRPr="00E324EB" w:rsidRDefault="003D1ADC" w:rsidP="003D1ADC">
      <w:pPr>
        <w:rPr>
          <w:rFonts w:ascii="Aptos" w:hAnsi="Aptos"/>
          <w:sz w:val="24"/>
          <w:szCs w:val="24"/>
        </w:rPr>
      </w:pPr>
    </w:p>
    <w:p w14:paraId="42686838" w14:textId="77777777" w:rsidR="003D1ADC" w:rsidRPr="00E324EB" w:rsidRDefault="003D1ADC" w:rsidP="003D1ADC">
      <w:pPr>
        <w:rPr>
          <w:rFonts w:ascii="Aptos" w:hAnsi="Aptos"/>
          <w:sz w:val="24"/>
          <w:szCs w:val="24"/>
        </w:rPr>
      </w:pPr>
      <w:r w:rsidRPr="00E324EB">
        <w:rPr>
          <w:rFonts w:ascii="Aptos" w:hAnsi="Aptos"/>
          <w:sz w:val="24"/>
          <w:szCs w:val="24"/>
        </w:rPr>
        <w:lastRenderedPageBreak/>
        <w:t>Inspired in part by Brooklyn Public Library’s America 250 reading list, BPL’s list offers a distinctly Boston-centered response while encouraging readers to compare perspectives across communities and institutions. The selections span a broad range of themes, including the American Revolution, politics and public life, justice and civil rights, labor, disability and accessibility, race, ethnicity and immigration, gender and sexuality, religion and belief, science and innovation, public health, the environment, arts and culture, sports, personal growth, challenged and banned books, and works with Massachusetts connections or authorship.</w:t>
      </w:r>
    </w:p>
    <w:p w14:paraId="3A731671" w14:textId="77777777" w:rsidR="003D1ADC" w:rsidRPr="00E324EB" w:rsidRDefault="003D1ADC" w:rsidP="003D1ADC">
      <w:pPr>
        <w:rPr>
          <w:rFonts w:ascii="Aptos" w:hAnsi="Aptos"/>
          <w:sz w:val="24"/>
          <w:szCs w:val="24"/>
        </w:rPr>
      </w:pPr>
    </w:p>
    <w:p w14:paraId="6C30CEAE" w14:textId="77777777" w:rsidR="003D1ADC" w:rsidRPr="00E324EB" w:rsidRDefault="003D1ADC" w:rsidP="003D1ADC">
      <w:pPr>
        <w:rPr>
          <w:rFonts w:ascii="Aptos" w:hAnsi="Aptos"/>
          <w:sz w:val="24"/>
          <w:szCs w:val="24"/>
        </w:rPr>
      </w:pPr>
      <w:r w:rsidRPr="00E324EB">
        <w:rPr>
          <w:rFonts w:ascii="Aptos" w:hAnsi="Aptos"/>
          <w:sz w:val="24"/>
          <w:szCs w:val="24"/>
        </w:rPr>
        <w:t>The final list reflects an inclusive, collaborative process: more than 60 BPL staff members contributed 346 title suggestions through an all-staff kickoff, subject-focused meetings, and working sessions that refined the collection into a thoughtful, wide-ranging guide for readers of all ages.</w:t>
      </w:r>
    </w:p>
    <w:p w14:paraId="2775DD0D" w14:textId="77777777" w:rsidR="003D1ADC" w:rsidRPr="00E324EB" w:rsidRDefault="003D1ADC" w:rsidP="003D1ADC">
      <w:pPr>
        <w:rPr>
          <w:rFonts w:ascii="Aptos" w:hAnsi="Aptos"/>
          <w:sz w:val="24"/>
          <w:szCs w:val="24"/>
        </w:rPr>
      </w:pPr>
      <w:r w:rsidRPr="00E324EB">
        <w:rPr>
          <w:rFonts w:ascii="Aptos" w:hAnsi="Aptos"/>
          <w:sz w:val="24"/>
          <w:szCs w:val="24"/>
        </w:rPr>
        <w:t xml:space="preserve">Link above and the full list can be found here: </w:t>
      </w:r>
      <w:hyperlink r:id="rId16" w:tgtFrame="_blank" w:tooltip="https://nam11.safelinks.protection.outlook.com/?url=https%3a%2f%2fwww.bpl.org%2fboston-250-booklist&amp;data=05%7c02%7cmandrews%40bpl.org%7ce2fc4445a488444b26bc08ded8633044%7cfa735c71d7954c01b0ae09fa7415b2b1%7c0%7c0%7c639186117684646595%7cunknown%7ctwfpbgzsb3d8eyj" w:history="1">
        <w:r w:rsidRPr="00E324EB">
          <w:rPr>
            <w:rStyle w:val="Hyperlink"/>
            <w:rFonts w:ascii="Aptos" w:hAnsi="Aptos"/>
            <w:sz w:val="24"/>
            <w:szCs w:val="24"/>
          </w:rPr>
          <w:t>https://www.bpl.org/boston-250-booklist</w:t>
        </w:r>
      </w:hyperlink>
      <w:r w:rsidRPr="00E324EB">
        <w:rPr>
          <w:rFonts w:ascii="Aptos" w:hAnsi="Aptos"/>
          <w:sz w:val="24"/>
          <w:szCs w:val="24"/>
        </w:rPr>
        <w:t> </w:t>
      </w:r>
    </w:p>
    <w:p w14:paraId="6FAE0EAA" w14:textId="77777777" w:rsidR="003D1ADC" w:rsidRPr="00E324EB" w:rsidRDefault="003D1ADC" w:rsidP="003D1ADC">
      <w:pPr>
        <w:rPr>
          <w:rFonts w:ascii="Aptos" w:hAnsi="Aptos"/>
          <w:sz w:val="24"/>
          <w:szCs w:val="24"/>
          <w:u w:val="single"/>
        </w:rPr>
      </w:pPr>
    </w:p>
    <w:p w14:paraId="037592E3" w14:textId="77777777" w:rsidR="003D1ADC" w:rsidRPr="00E324EB" w:rsidRDefault="003D1ADC" w:rsidP="003D1ADC">
      <w:pPr>
        <w:rPr>
          <w:rFonts w:ascii="Aptos" w:hAnsi="Aptos"/>
          <w:b/>
          <w:bCs/>
          <w:sz w:val="24"/>
          <w:szCs w:val="24"/>
          <w:u w:val="single"/>
        </w:rPr>
      </w:pPr>
      <w:r w:rsidRPr="00E324EB">
        <w:rPr>
          <w:rFonts w:ascii="Aptos" w:hAnsi="Aptos"/>
          <w:b/>
          <w:bCs/>
          <w:sz w:val="24"/>
          <w:szCs w:val="24"/>
          <w:u w:val="single"/>
        </w:rPr>
        <w:t>Digital Services Update:</w:t>
      </w:r>
    </w:p>
    <w:p w14:paraId="5090BD25" w14:textId="77777777" w:rsidR="003D1ADC" w:rsidRPr="00E324EB" w:rsidRDefault="003D1ADC" w:rsidP="003D1ADC">
      <w:pPr>
        <w:rPr>
          <w:rFonts w:ascii="Aptos" w:hAnsi="Aptos"/>
          <w:b/>
          <w:bCs/>
          <w:sz w:val="24"/>
          <w:szCs w:val="24"/>
        </w:rPr>
      </w:pPr>
      <w:r w:rsidRPr="00E324EB">
        <w:rPr>
          <w:rFonts w:ascii="Aptos" w:hAnsi="Aptos"/>
          <w:b/>
          <w:bCs/>
          <w:sz w:val="24"/>
          <w:szCs w:val="24"/>
        </w:rPr>
        <w:t>Outreach and Events</w:t>
      </w:r>
    </w:p>
    <w:p w14:paraId="5BB51480" w14:textId="553E172C" w:rsidR="003D1ADC" w:rsidRPr="00E324EB" w:rsidRDefault="003D1ADC" w:rsidP="003D1ADC">
      <w:pPr>
        <w:rPr>
          <w:rFonts w:ascii="Aptos" w:hAnsi="Aptos"/>
          <w:sz w:val="24"/>
          <w:szCs w:val="24"/>
        </w:rPr>
      </w:pPr>
      <w:r w:rsidRPr="00E324EB">
        <w:rPr>
          <w:rFonts w:ascii="Aptos" w:hAnsi="Aptos"/>
          <w:sz w:val="24"/>
          <w:szCs w:val="24"/>
        </w:rPr>
        <w:t xml:space="preserve">Digital &amp; Online Services staff participated in a range of outreach and professional engagement activities in June. The Statewide digitization team hosted a tour and an introductory meeting with Dean Serrentino of </w:t>
      </w:r>
      <w:r w:rsidR="00E324EB" w:rsidRPr="00E324EB">
        <w:rPr>
          <w:rFonts w:ascii="Aptos" w:hAnsi="Aptos"/>
          <w:sz w:val="24"/>
          <w:szCs w:val="24"/>
        </w:rPr>
        <w:t>Historic</w:t>
      </w:r>
      <w:r w:rsidRPr="00E324EB">
        <w:rPr>
          <w:rFonts w:ascii="Aptos" w:hAnsi="Aptos"/>
          <w:sz w:val="24"/>
          <w:szCs w:val="24"/>
        </w:rPr>
        <w:t xml:space="preserve"> to explore potential collaboration in the archival processing and digitization space. Staff also provided a tour of the studios for a representative of the Cambridge Community Art Center, whose current exhibition of archival photographs at Street Theory Collective in Cambridge features images entirely digitized for, and available on, Digital Commonwealth.</w:t>
      </w:r>
    </w:p>
    <w:p w14:paraId="4CE04718" w14:textId="77777777" w:rsidR="003D1ADC" w:rsidRPr="00E324EB" w:rsidRDefault="003D1ADC" w:rsidP="003D1ADC">
      <w:pPr>
        <w:rPr>
          <w:rFonts w:ascii="Aptos" w:hAnsi="Aptos"/>
          <w:b/>
          <w:bCs/>
          <w:sz w:val="24"/>
          <w:szCs w:val="24"/>
        </w:rPr>
      </w:pPr>
      <w:r w:rsidRPr="00E324EB">
        <w:rPr>
          <w:rFonts w:ascii="Aptos" w:hAnsi="Aptos"/>
          <w:b/>
          <w:bCs/>
          <w:sz w:val="24"/>
          <w:szCs w:val="24"/>
        </w:rPr>
        <w:t>Collection Development</w:t>
      </w:r>
    </w:p>
    <w:p w14:paraId="53144054" w14:textId="77777777" w:rsidR="003D1ADC" w:rsidRPr="00E324EB" w:rsidRDefault="003D1ADC" w:rsidP="003D1ADC">
      <w:pPr>
        <w:rPr>
          <w:rFonts w:ascii="Aptos" w:hAnsi="Aptos"/>
          <w:sz w:val="24"/>
          <w:szCs w:val="24"/>
        </w:rPr>
      </w:pPr>
      <w:r w:rsidRPr="00E324EB">
        <w:rPr>
          <w:rFonts w:ascii="Aptos" w:hAnsi="Aptos"/>
          <w:sz w:val="24"/>
          <w:szCs w:val="24"/>
        </w:rPr>
        <w:t>Digital Commonwealth saw significant collection growth in June. New BPL collections published include 245 issues of the Boston Herald from 1937; 255 aeronautical maps from the Norman B. Leventhal Map &amp; Education Center; 24 volumes of BPL's Dictionary Catalog of the Music Collection (1972–1977), the first non-Internet Archive-digitized materials in the BPL Publications, Catalogs, and Administrative Records collection; 1,567 issues of The Longmeadow News (1969–2020); and a 1687 Korean constellation chart from the MacLean Collection Map Library.</w:t>
      </w:r>
    </w:p>
    <w:p w14:paraId="4AF4C3D6" w14:textId="77777777" w:rsidR="003D1ADC" w:rsidRPr="00E324EB" w:rsidRDefault="003D1ADC" w:rsidP="003D1ADC">
      <w:pPr>
        <w:rPr>
          <w:rFonts w:ascii="Aptos" w:hAnsi="Aptos"/>
          <w:sz w:val="24"/>
          <w:szCs w:val="24"/>
        </w:rPr>
      </w:pPr>
    </w:p>
    <w:p w14:paraId="2B09C31B" w14:textId="77777777" w:rsidR="003D1ADC" w:rsidRPr="00E324EB" w:rsidRDefault="003D1ADC" w:rsidP="003D1ADC">
      <w:pPr>
        <w:rPr>
          <w:rFonts w:ascii="Aptos" w:hAnsi="Aptos"/>
          <w:sz w:val="24"/>
          <w:szCs w:val="24"/>
        </w:rPr>
      </w:pPr>
      <w:r w:rsidRPr="00E324EB">
        <w:rPr>
          <w:rFonts w:ascii="Aptos" w:hAnsi="Aptos"/>
          <w:sz w:val="24"/>
          <w:szCs w:val="24"/>
        </w:rPr>
        <w:t>Statewide collections published this month include the inaugural materials from the Armenian Business Network; 1,613 items from Greenfield Community College's GCC Photographs collection; 369 items across six collections at Forbes Library (including Revolutionary War-era manuscripts, Shays' Rebellion diaries, and colonial-era correspondence); and new items from Lawrence Public Library.</w:t>
      </w:r>
    </w:p>
    <w:p w14:paraId="308EBEE6" w14:textId="77777777" w:rsidR="003D1ADC" w:rsidRPr="00E324EB" w:rsidRDefault="003D1ADC" w:rsidP="003D1ADC">
      <w:pPr>
        <w:rPr>
          <w:rFonts w:ascii="Aptos" w:hAnsi="Aptos"/>
          <w:sz w:val="24"/>
          <w:szCs w:val="24"/>
        </w:rPr>
      </w:pPr>
    </w:p>
    <w:p w14:paraId="6F3E3A18" w14:textId="77777777" w:rsidR="003D1ADC" w:rsidRPr="00E324EB" w:rsidRDefault="003D1ADC" w:rsidP="003D1ADC">
      <w:pPr>
        <w:rPr>
          <w:rFonts w:ascii="Aptos" w:hAnsi="Aptos"/>
          <w:sz w:val="24"/>
          <w:szCs w:val="24"/>
        </w:rPr>
      </w:pPr>
      <w:r w:rsidRPr="00E324EB">
        <w:rPr>
          <w:rFonts w:ascii="Aptos" w:hAnsi="Aptos"/>
          <w:sz w:val="24"/>
          <w:szCs w:val="24"/>
        </w:rPr>
        <w:t>BPL also received the final batch of materials from a three-year newspaper digitization project with CCS, representing approximately 1,998,308 pages of local newspapers digitized, with roughly 950,000 pages already live in Digital Commonwealth and the remainder in the ingest pipeline.</w:t>
      </w:r>
    </w:p>
    <w:p w14:paraId="4147A1EE" w14:textId="77777777" w:rsidR="003D1ADC" w:rsidRPr="00E324EB" w:rsidRDefault="003D1ADC" w:rsidP="003D1ADC">
      <w:pPr>
        <w:rPr>
          <w:rFonts w:ascii="Aptos" w:hAnsi="Aptos"/>
          <w:sz w:val="24"/>
          <w:szCs w:val="24"/>
        </w:rPr>
      </w:pPr>
    </w:p>
    <w:p w14:paraId="741C00FF" w14:textId="77777777" w:rsidR="003D1ADC" w:rsidRPr="00E324EB" w:rsidRDefault="003D1ADC" w:rsidP="003D1ADC">
      <w:pPr>
        <w:rPr>
          <w:rFonts w:ascii="Aptos" w:hAnsi="Aptos"/>
          <w:b/>
          <w:bCs/>
          <w:sz w:val="24"/>
          <w:szCs w:val="24"/>
        </w:rPr>
      </w:pPr>
      <w:r w:rsidRPr="00E324EB">
        <w:rPr>
          <w:rFonts w:ascii="Aptos" w:hAnsi="Aptos"/>
          <w:b/>
          <w:bCs/>
          <w:sz w:val="24"/>
          <w:szCs w:val="24"/>
        </w:rPr>
        <w:lastRenderedPageBreak/>
        <w:t>Program Development</w:t>
      </w:r>
    </w:p>
    <w:p w14:paraId="715F3929" w14:textId="77777777" w:rsidR="003D1ADC" w:rsidRPr="00E324EB" w:rsidRDefault="003D1ADC" w:rsidP="003D1ADC">
      <w:pPr>
        <w:rPr>
          <w:rFonts w:ascii="Aptos" w:hAnsi="Aptos"/>
          <w:sz w:val="24"/>
          <w:szCs w:val="24"/>
        </w:rPr>
      </w:pPr>
      <w:r w:rsidRPr="00E324EB">
        <w:rPr>
          <w:rFonts w:ascii="Aptos" w:hAnsi="Aptos"/>
          <w:sz w:val="24"/>
          <w:szCs w:val="24"/>
        </w:rPr>
        <w:t xml:space="preserve">Several significant infrastructure and program developments advanced in June. The digital repository team completed a months-long migration of all repository servers from the deprecated vSphere hypervisor environment to Hyper-V, resulting in improved operational stability and tighter security. The team also completed implementation of </w:t>
      </w:r>
      <w:proofErr w:type="spellStart"/>
      <w:r w:rsidRPr="00E324EB">
        <w:rPr>
          <w:rFonts w:ascii="Aptos" w:hAnsi="Aptos"/>
          <w:sz w:val="24"/>
          <w:szCs w:val="24"/>
        </w:rPr>
        <w:t>WebVTT</w:t>
      </w:r>
      <w:proofErr w:type="spellEnd"/>
      <w:r w:rsidRPr="00E324EB">
        <w:rPr>
          <w:rFonts w:ascii="Aptos" w:hAnsi="Aptos"/>
          <w:sz w:val="24"/>
          <w:szCs w:val="24"/>
        </w:rPr>
        <w:t xml:space="preserve"> caption support for video content in the repository, making A/V materials more accessible.</w:t>
      </w:r>
    </w:p>
    <w:p w14:paraId="6D20C3EA" w14:textId="77777777" w:rsidR="003D1ADC" w:rsidRPr="00E324EB" w:rsidRDefault="003D1ADC" w:rsidP="003D1ADC">
      <w:pPr>
        <w:rPr>
          <w:rFonts w:ascii="Aptos" w:hAnsi="Aptos"/>
          <w:b/>
          <w:bCs/>
          <w:sz w:val="24"/>
          <w:szCs w:val="24"/>
          <w:u w:val="single"/>
        </w:rPr>
      </w:pPr>
    </w:p>
    <w:p w14:paraId="1D08E91D" w14:textId="77777777" w:rsidR="003D1ADC" w:rsidRPr="00E324EB" w:rsidRDefault="003D1ADC" w:rsidP="003D1ADC">
      <w:pPr>
        <w:rPr>
          <w:rFonts w:ascii="Aptos" w:hAnsi="Aptos"/>
          <w:b/>
          <w:bCs/>
          <w:sz w:val="24"/>
          <w:szCs w:val="24"/>
          <w:u w:val="single"/>
        </w:rPr>
      </w:pPr>
      <w:r w:rsidRPr="00E324EB">
        <w:rPr>
          <w:rFonts w:ascii="Aptos" w:hAnsi="Aptos"/>
          <w:b/>
          <w:bCs/>
          <w:sz w:val="24"/>
          <w:szCs w:val="24"/>
          <w:u w:val="single"/>
        </w:rPr>
        <w:t>Community History Update:</w:t>
      </w:r>
    </w:p>
    <w:p w14:paraId="79E3AFCF" w14:textId="77777777" w:rsidR="003D1ADC" w:rsidRPr="00E324EB" w:rsidRDefault="003D1ADC" w:rsidP="003D1ADC">
      <w:pPr>
        <w:rPr>
          <w:rFonts w:ascii="Aptos" w:hAnsi="Aptos"/>
          <w:sz w:val="24"/>
          <w:szCs w:val="24"/>
        </w:rPr>
      </w:pPr>
      <w:r w:rsidRPr="00E324EB">
        <w:rPr>
          <w:rFonts w:ascii="Aptos" w:hAnsi="Aptos"/>
          <w:sz w:val="24"/>
          <w:szCs w:val="24"/>
        </w:rPr>
        <w:t xml:space="preserve">Dory Klein, Community History Supervisor </w:t>
      </w:r>
    </w:p>
    <w:p w14:paraId="2EDC93D5" w14:textId="77777777" w:rsidR="003D1ADC" w:rsidRPr="00E324EB" w:rsidRDefault="003D1ADC" w:rsidP="003D1ADC">
      <w:pPr>
        <w:rPr>
          <w:rFonts w:ascii="Aptos" w:hAnsi="Aptos"/>
          <w:sz w:val="24"/>
          <w:szCs w:val="24"/>
        </w:rPr>
      </w:pPr>
      <w:r w:rsidRPr="00E324EB">
        <w:rPr>
          <w:rFonts w:ascii="Aptos" w:hAnsi="Aptos"/>
          <w:sz w:val="24"/>
          <w:szCs w:val="24"/>
        </w:rPr>
        <w:t xml:space="preserve">June statistics: 1 project consultation (3 patrons); 1 program </w:t>
      </w:r>
    </w:p>
    <w:p w14:paraId="5F202121" w14:textId="77777777" w:rsidR="003D1ADC" w:rsidRPr="00E324EB" w:rsidRDefault="003D1ADC" w:rsidP="003D1ADC">
      <w:pPr>
        <w:rPr>
          <w:rFonts w:ascii="Aptos" w:hAnsi="Aptos"/>
          <w:sz w:val="24"/>
          <w:szCs w:val="24"/>
        </w:rPr>
      </w:pPr>
      <w:r w:rsidRPr="00E324EB">
        <w:rPr>
          <w:rFonts w:ascii="Aptos" w:hAnsi="Aptos"/>
          <w:sz w:val="24"/>
          <w:szCs w:val="24"/>
        </w:rPr>
        <w:t xml:space="preserve">Note: This report has been drafted early in the month, as the Community History Supervisor is out of the office from June 15 – 26, returning on June 29; statistics and activities are incomplete. </w:t>
      </w:r>
    </w:p>
    <w:p w14:paraId="6EA3C527" w14:textId="77777777" w:rsidR="003D1ADC" w:rsidRPr="00E324EB" w:rsidRDefault="003D1ADC" w:rsidP="003D1ADC">
      <w:pPr>
        <w:rPr>
          <w:rFonts w:ascii="Aptos" w:hAnsi="Aptos"/>
          <w:sz w:val="24"/>
          <w:szCs w:val="24"/>
        </w:rPr>
      </w:pPr>
    </w:p>
    <w:p w14:paraId="1BCF6507"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Highlights </w:t>
      </w:r>
    </w:p>
    <w:p w14:paraId="7E637AC2"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LSTA Funding for Statewide Oral History Backpacks </w:t>
      </w:r>
    </w:p>
    <w:p w14:paraId="49694DAD" w14:textId="77777777" w:rsidR="003D1ADC" w:rsidRPr="00E324EB" w:rsidRDefault="003D1ADC" w:rsidP="003D1ADC">
      <w:pPr>
        <w:rPr>
          <w:rFonts w:ascii="Aptos" w:hAnsi="Aptos"/>
          <w:sz w:val="24"/>
          <w:szCs w:val="24"/>
        </w:rPr>
      </w:pPr>
      <w:r w:rsidRPr="00E324EB">
        <w:rPr>
          <w:rFonts w:ascii="Aptos" w:hAnsi="Aptos"/>
          <w:sz w:val="24"/>
          <w:szCs w:val="24"/>
        </w:rPr>
        <w:t xml:space="preserve">The Community History Department is currently working with BPL IT to procure equipment for the Statewide Oral History Backpacks; this project is funded by a $2500 LSTA grant to support the development of 10 oral history backpacks, which the MBLC will circulate to libraries around the Commonwealth. The Community History Department is in conversation with BPL Communications to refine and fabricate the guidebooks that accompany the backpacks. We are on track to complete this project by the September 30 deadline. </w:t>
      </w:r>
    </w:p>
    <w:p w14:paraId="67D5C095" w14:textId="77777777" w:rsidR="003D1ADC" w:rsidRPr="00E324EB" w:rsidRDefault="003D1ADC" w:rsidP="003D1ADC">
      <w:pPr>
        <w:rPr>
          <w:rFonts w:ascii="Aptos" w:hAnsi="Aptos"/>
          <w:sz w:val="24"/>
          <w:szCs w:val="24"/>
        </w:rPr>
      </w:pPr>
    </w:p>
    <w:p w14:paraId="0E4A1310"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 Community History Consultations </w:t>
      </w:r>
    </w:p>
    <w:p w14:paraId="4AC9F4C0" w14:textId="77777777" w:rsidR="003D1ADC" w:rsidRPr="00E324EB" w:rsidRDefault="003D1ADC" w:rsidP="003D1ADC">
      <w:pPr>
        <w:rPr>
          <w:rFonts w:ascii="Aptos" w:hAnsi="Aptos"/>
          <w:sz w:val="24"/>
          <w:szCs w:val="24"/>
        </w:rPr>
      </w:pPr>
      <w:r w:rsidRPr="00E324EB">
        <w:rPr>
          <w:rFonts w:ascii="Aptos" w:hAnsi="Aptos"/>
          <w:sz w:val="24"/>
          <w:szCs w:val="24"/>
        </w:rPr>
        <w:t xml:space="preserve">The Community History Department continues to offer project consultations; these arrive via a variety of funnels: through inquiries directed to Research Services, direct messages to the communityhistory@bpl.org liaison email or contact form, inquiries to the brc@northeastern.edu liaison email, and Boston Research Center drop-in hours (the third Thursday of the month, on the mezzanine level of the BPL Central Library). Questions range from ways to incorporate oral history into K-12 classrooms, best practices for oral history and other research methodologies, guidance using digital humanities tools, and more. Colleagues and members of the public alike are warmly invited to contact the department via any of the above channels to schedule a conversation.  </w:t>
      </w:r>
    </w:p>
    <w:p w14:paraId="40BF3C79" w14:textId="77777777" w:rsidR="003D1ADC" w:rsidRPr="00E324EB" w:rsidRDefault="003D1ADC" w:rsidP="003D1ADC">
      <w:pPr>
        <w:rPr>
          <w:rFonts w:ascii="Aptos" w:hAnsi="Aptos"/>
          <w:sz w:val="24"/>
          <w:szCs w:val="24"/>
        </w:rPr>
      </w:pPr>
    </w:p>
    <w:p w14:paraId="037FB5D1"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Looking ahead </w:t>
      </w:r>
    </w:p>
    <w:p w14:paraId="556ECDD2" w14:textId="77777777" w:rsidR="003D1ADC" w:rsidRPr="00E324EB" w:rsidRDefault="003D1ADC" w:rsidP="003D1ADC">
      <w:pPr>
        <w:rPr>
          <w:rFonts w:ascii="Aptos" w:hAnsi="Aptos"/>
          <w:sz w:val="24"/>
          <w:szCs w:val="24"/>
        </w:rPr>
      </w:pPr>
      <w:r w:rsidRPr="00E324EB">
        <w:rPr>
          <w:rFonts w:ascii="Aptos" w:hAnsi="Aptos"/>
          <w:sz w:val="24"/>
          <w:szCs w:val="24"/>
        </w:rPr>
        <w:t xml:space="preserve">“Life, Liberty, and the Pursuit of Happiness” </w:t>
      </w:r>
    </w:p>
    <w:p w14:paraId="16DAC24A" w14:textId="77777777" w:rsidR="003D1ADC" w:rsidRPr="00E324EB" w:rsidRDefault="003D1ADC" w:rsidP="003D1ADC">
      <w:pPr>
        <w:rPr>
          <w:rFonts w:ascii="Aptos" w:hAnsi="Aptos"/>
          <w:sz w:val="24"/>
          <w:szCs w:val="24"/>
        </w:rPr>
      </w:pPr>
      <w:r w:rsidRPr="00E324EB">
        <w:rPr>
          <w:rFonts w:ascii="Aptos" w:hAnsi="Aptos"/>
          <w:sz w:val="24"/>
          <w:szCs w:val="24"/>
        </w:rPr>
        <w:t xml:space="preserve">The Community History Department is preparing an exhibition, “Life, Liberty, and the Pursuit of Happiness,” which will be on view in the Central Library’s Gallery J from September 9, 2026 – December 2, 2026. This exhibition will display block prints and “declarations of self” created by BPL patrons over the course of the program series of the same name, in partnership with Revolutionary Spaces. Created on the 250th anniversary of the signing of the Declaration of Independence, these documents speak to the ongoing American struggle to create and sustain a free society.  </w:t>
      </w:r>
    </w:p>
    <w:p w14:paraId="615C51EB" w14:textId="77777777" w:rsidR="003D1ADC" w:rsidRPr="00E324EB" w:rsidRDefault="003D1ADC" w:rsidP="003D1ADC">
      <w:pPr>
        <w:rPr>
          <w:rFonts w:ascii="Aptos" w:hAnsi="Aptos"/>
          <w:b/>
          <w:bCs/>
          <w:sz w:val="24"/>
          <w:szCs w:val="24"/>
        </w:rPr>
      </w:pPr>
    </w:p>
    <w:p w14:paraId="2DBF97B0" w14:textId="77777777" w:rsidR="003D1ADC" w:rsidRPr="00E324EB" w:rsidRDefault="003D1ADC" w:rsidP="003D1ADC">
      <w:pPr>
        <w:rPr>
          <w:rFonts w:ascii="Aptos" w:hAnsi="Aptos"/>
          <w:b/>
          <w:bCs/>
          <w:sz w:val="24"/>
          <w:szCs w:val="24"/>
        </w:rPr>
      </w:pPr>
      <w:r w:rsidRPr="00E324EB">
        <w:rPr>
          <w:rFonts w:ascii="Aptos" w:hAnsi="Aptos"/>
          <w:b/>
          <w:bCs/>
          <w:sz w:val="24"/>
          <w:szCs w:val="24"/>
        </w:rPr>
        <w:t xml:space="preserve">Memory Lab Pilot </w:t>
      </w:r>
    </w:p>
    <w:p w14:paraId="2A2B0352" w14:textId="77777777" w:rsidR="003D1ADC" w:rsidRPr="00E324EB" w:rsidRDefault="003D1ADC" w:rsidP="003D1ADC">
      <w:pPr>
        <w:rPr>
          <w:rFonts w:ascii="Aptos" w:hAnsi="Aptos"/>
          <w:sz w:val="24"/>
          <w:szCs w:val="24"/>
        </w:rPr>
      </w:pPr>
      <w:r w:rsidRPr="00E324EB">
        <w:rPr>
          <w:rFonts w:ascii="Aptos" w:hAnsi="Aptos"/>
          <w:sz w:val="24"/>
          <w:szCs w:val="24"/>
        </w:rPr>
        <w:t xml:space="preserve">The Community History Department is developing documentation and workflows to support the McKim Memory Lab, a dedicated space in the Central Library in which visitors will be able to DIY digitization and reformatting of analog and obsolete materials, by appointment, with staff support. This initiative is slated to launch in the fall of 2026, with a firm date forthcoming.  </w:t>
      </w:r>
    </w:p>
    <w:p w14:paraId="4F2B2619" w14:textId="77777777" w:rsidR="003D1ADC" w:rsidRPr="00E324EB" w:rsidRDefault="003D1ADC" w:rsidP="003D1ADC">
      <w:pPr>
        <w:rPr>
          <w:rFonts w:ascii="Aptos" w:hAnsi="Aptos"/>
          <w:sz w:val="24"/>
          <w:szCs w:val="24"/>
        </w:rPr>
      </w:pPr>
    </w:p>
    <w:p w14:paraId="45616798" w14:textId="77777777" w:rsidR="003D1ADC" w:rsidRPr="00E324EB" w:rsidRDefault="003D1ADC" w:rsidP="003D1ADC">
      <w:pPr>
        <w:rPr>
          <w:rFonts w:ascii="Aptos" w:hAnsi="Aptos"/>
          <w:b/>
          <w:bCs/>
          <w:sz w:val="24"/>
          <w:szCs w:val="24"/>
          <w:u w:val="single"/>
        </w:rPr>
      </w:pPr>
      <w:r w:rsidRPr="00E324EB">
        <w:rPr>
          <w:rFonts w:ascii="Aptos" w:hAnsi="Aptos"/>
          <w:b/>
          <w:bCs/>
          <w:sz w:val="24"/>
          <w:szCs w:val="24"/>
          <w:u w:val="single"/>
        </w:rPr>
        <w:t xml:space="preserve">Digital Commonwealth Update: </w:t>
      </w:r>
    </w:p>
    <w:p w14:paraId="44D01C3E"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b/>
          <w:bCs/>
          <w:color w:val="000000"/>
          <w:sz w:val="24"/>
          <w:szCs w:val="24"/>
        </w:rPr>
        <w:t>Hosted collections added:</w:t>
      </w:r>
    </w:p>
    <w:p w14:paraId="7ED8512F"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Armenian Business Network</w:t>
      </w:r>
    </w:p>
    <w:p w14:paraId="4BAF7009" w14:textId="77777777" w:rsidR="003D1ADC" w:rsidRPr="00E324EB" w:rsidRDefault="003D1ADC" w:rsidP="004E46FE">
      <w:pPr>
        <w:widowControl/>
        <w:numPr>
          <w:ilvl w:val="0"/>
          <w:numId w:val="7"/>
        </w:numPr>
        <w:shd w:val="clear" w:color="auto" w:fill="FFFFFF"/>
        <w:autoSpaceDE/>
        <w:autoSpaceDN/>
        <w:adjustRightInd/>
        <w:textAlignment w:val="baseline"/>
        <w:rPr>
          <w:rFonts w:ascii="Aptos" w:hAnsi="Aptos"/>
          <w:color w:val="000000"/>
          <w:sz w:val="24"/>
          <w:szCs w:val="24"/>
        </w:rPr>
      </w:pPr>
      <w:hyperlink r:id="rId17" w:tooltip="Original URL: https://www.digitalcommonwealth.org/collections/commonwealth:br86m850g. Click or tap if you trust this link." w:history="1">
        <w:r w:rsidRPr="00E324EB">
          <w:rPr>
            <w:rStyle w:val="Hyperlink"/>
            <w:rFonts w:ascii="Aptos" w:hAnsi="Aptos"/>
            <w:sz w:val="24"/>
            <w:szCs w:val="24"/>
            <w:bdr w:val="none" w:sz="0" w:space="0" w:color="auto" w:frame="1"/>
          </w:rPr>
          <w:t xml:space="preserve">Janet </w:t>
        </w:r>
        <w:proofErr w:type="spellStart"/>
        <w:r w:rsidRPr="00E324EB">
          <w:rPr>
            <w:rStyle w:val="Hyperlink"/>
            <w:rFonts w:ascii="Aptos" w:hAnsi="Aptos"/>
            <w:sz w:val="24"/>
            <w:szCs w:val="24"/>
            <w:bdr w:val="none" w:sz="0" w:space="0" w:color="auto" w:frame="1"/>
          </w:rPr>
          <w:t>Acopian</w:t>
        </w:r>
        <w:proofErr w:type="spellEnd"/>
        <w:r w:rsidRPr="00E324EB">
          <w:rPr>
            <w:rStyle w:val="Hyperlink"/>
            <w:rFonts w:ascii="Aptos" w:hAnsi="Aptos"/>
            <w:sz w:val="24"/>
            <w:szCs w:val="24"/>
            <w:bdr w:val="none" w:sz="0" w:space="0" w:color="auto" w:frame="1"/>
          </w:rPr>
          <w:t xml:space="preserve"> </w:t>
        </w:r>
        <w:proofErr w:type="spellStart"/>
        <w:r w:rsidRPr="00E324EB">
          <w:rPr>
            <w:rStyle w:val="Hyperlink"/>
            <w:rFonts w:ascii="Aptos" w:hAnsi="Aptos"/>
            <w:sz w:val="24"/>
            <w:szCs w:val="24"/>
            <w:bdr w:val="none" w:sz="0" w:space="0" w:color="auto" w:frame="1"/>
          </w:rPr>
          <w:t>Yegumians</w:t>
        </w:r>
        <w:proofErr w:type="spellEnd"/>
        <w:r w:rsidRPr="00E324EB">
          <w:rPr>
            <w:rStyle w:val="Hyperlink"/>
            <w:rFonts w:ascii="Aptos" w:hAnsi="Aptos"/>
            <w:sz w:val="24"/>
            <w:szCs w:val="24"/>
            <w:bdr w:val="none" w:sz="0" w:space="0" w:color="auto" w:frame="1"/>
          </w:rPr>
          <w:t xml:space="preserve"> Collection: 2500th Anniversary Celebration of the Founding of the Persian Empire, October 1971, Iran</w:t>
        </w:r>
      </w:hyperlink>
      <w:r w:rsidRPr="00E324EB">
        <w:rPr>
          <w:rFonts w:ascii="Aptos" w:hAnsi="Aptos"/>
          <w:color w:val="000000"/>
          <w:sz w:val="24"/>
          <w:szCs w:val="24"/>
        </w:rPr>
        <w:t> (10 items; documents related to the 2500th Anniversary Celebration of the Persian Empire, held at Persepolis in October 1971)</w:t>
      </w:r>
    </w:p>
    <w:p w14:paraId="2469DBC5" w14:textId="77777777" w:rsidR="003D1ADC" w:rsidRPr="00E324EB" w:rsidRDefault="003D1ADC" w:rsidP="003D1ADC">
      <w:pPr>
        <w:shd w:val="clear" w:color="auto" w:fill="FFFFFF"/>
        <w:textAlignment w:val="baseline"/>
        <w:rPr>
          <w:rFonts w:ascii="Aptos" w:hAnsi="Aptos"/>
          <w:color w:val="000000"/>
          <w:sz w:val="24"/>
          <w:szCs w:val="24"/>
        </w:rPr>
      </w:pPr>
    </w:p>
    <w:p w14:paraId="0C20C785"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Boston Public Library:</w:t>
      </w:r>
    </w:p>
    <w:p w14:paraId="60930092" w14:textId="77777777" w:rsidR="003D1ADC" w:rsidRPr="00E324EB" w:rsidRDefault="003D1ADC" w:rsidP="004E46FE">
      <w:pPr>
        <w:widowControl/>
        <w:numPr>
          <w:ilvl w:val="0"/>
          <w:numId w:val="8"/>
        </w:numPr>
        <w:shd w:val="clear" w:color="auto" w:fill="FFFFFF"/>
        <w:autoSpaceDE/>
        <w:autoSpaceDN/>
        <w:adjustRightInd/>
        <w:textAlignment w:val="baseline"/>
        <w:rPr>
          <w:rFonts w:ascii="Aptos" w:hAnsi="Aptos"/>
          <w:color w:val="000000"/>
          <w:sz w:val="24"/>
          <w:szCs w:val="24"/>
        </w:rPr>
      </w:pPr>
      <w:hyperlink r:id="rId18" w:tooltip="Original URL: https://www.digitalcommonwealth.org/collections/commonwealth:hx125d623. Click or tap if you trust this link." w:history="1">
        <w:r w:rsidRPr="00E324EB">
          <w:rPr>
            <w:rStyle w:val="Hyperlink"/>
            <w:rFonts w:ascii="Aptos" w:hAnsi="Aptos"/>
            <w:sz w:val="24"/>
            <w:szCs w:val="24"/>
            <w:bdr w:val="none" w:sz="0" w:space="0" w:color="auto" w:frame="1"/>
          </w:rPr>
          <w:t>Boston Herald</w:t>
        </w:r>
      </w:hyperlink>
      <w:r w:rsidRPr="00E324EB">
        <w:rPr>
          <w:rFonts w:ascii="Aptos" w:hAnsi="Aptos"/>
          <w:color w:val="000000"/>
          <w:sz w:val="24"/>
          <w:szCs w:val="24"/>
        </w:rPr>
        <w:t> (245 items; issues of the daily newspaper from 1937)</w:t>
      </w:r>
    </w:p>
    <w:p w14:paraId="0289D748" w14:textId="77777777" w:rsidR="003D1ADC" w:rsidRPr="00E324EB" w:rsidRDefault="003D1ADC" w:rsidP="004E46FE">
      <w:pPr>
        <w:widowControl/>
        <w:numPr>
          <w:ilvl w:val="0"/>
          <w:numId w:val="8"/>
        </w:numPr>
        <w:shd w:val="clear" w:color="auto" w:fill="FFFFFF"/>
        <w:autoSpaceDE/>
        <w:autoSpaceDN/>
        <w:adjustRightInd/>
        <w:textAlignment w:val="baseline"/>
        <w:rPr>
          <w:rFonts w:ascii="Aptos" w:hAnsi="Aptos"/>
          <w:color w:val="000000"/>
          <w:sz w:val="24"/>
          <w:szCs w:val="24"/>
        </w:rPr>
      </w:pPr>
      <w:hyperlink r:id="rId19" w:tooltip="Original URL: https://www.digitalcommonwealth.org/collections/commonwealth:nc588s46s. Click or tap if you trust this link." w:history="1">
        <w:r w:rsidRPr="00E324EB">
          <w:rPr>
            <w:rStyle w:val="Hyperlink"/>
            <w:rFonts w:ascii="Aptos" w:hAnsi="Aptos"/>
            <w:sz w:val="24"/>
            <w:szCs w:val="24"/>
            <w:bdr w:val="none" w:sz="0" w:space="0" w:color="auto" w:frame="1"/>
          </w:rPr>
          <w:t>Boston Public Library Publications, Catalogs, and Administrative Records</w:t>
        </w:r>
      </w:hyperlink>
      <w:r w:rsidRPr="00E324EB">
        <w:rPr>
          <w:rFonts w:ascii="Aptos" w:hAnsi="Aptos"/>
          <w:color w:val="000000"/>
          <w:sz w:val="24"/>
          <w:szCs w:val="24"/>
        </w:rPr>
        <w:t> (24 items; bound volumes of BPL's </w:t>
      </w:r>
      <w:r w:rsidRPr="00E324EB">
        <w:rPr>
          <w:rFonts w:ascii="Aptos" w:hAnsi="Aptos"/>
          <w:i/>
          <w:iCs/>
          <w:color w:val="000000"/>
          <w:sz w:val="24"/>
          <w:szCs w:val="24"/>
        </w:rPr>
        <w:t>Dictionary Catalog of the Music Collection</w:t>
      </w:r>
      <w:r w:rsidRPr="00E324EB">
        <w:rPr>
          <w:rFonts w:ascii="Aptos" w:hAnsi="Aptos"/>
          <w:color w:val="000000"/>
          <w:sz w:val="24"/>
          <w:szCs w:val="24"/>
        </w:rPr>
        <w:t> from 1972-1977)</w:t>
      </w:r>
    </w:p>
    <w:p w14:paraId="7D148A64" w14:textId="77777777" w:rsidR="003D1ADC" w:rsidRPr="00E324EB" w:rsidRDefault="003D1ADC" w:rsidP="004E46FE">
      <w:pPr>
        <w:widowControl/>
        <w:numPr>
          <w:ilvl w:val="0"/>
          <w:numId w:val="8"/>
        </w:numPr>
        <w:shd w:val="clear" w:color="auto" w:fill="FFFFFF"/>
        <w:autoSpaceDE/>
        <w:autoSpaceDN/>
        <w:adjustRightInd/>
        <w:textAlignment w:val="baseline"/>
        <w:rPr>
          <w:rFonts w:ascii="Aptos" w:hAnsi="Aptos"/>
          <w:color w:val="000000"/>
          <w:sz w:val="24"/>
          <w:szCs w:val="24"/>
        </w:rPr>
      </w:pPr>
      <w:hyperlink r:id="rId20" w:tooltip="Original URL: https://www.digitalcommonwealth.org/collections/commonwealth:v9804478q. Click or tap if you trust this link." w:history="1">
        <w:r w:rsidRPr="00E324EB">
          <w:rPr>
            <w:rStyle w:val="Hyperlink"/>
            <w:rFonts w:ascii="Aptos" w:hAnsi="Aptos"/>
            <w:sz w:val="24"/>
            <w:szCs w:val="24"/>
            <w:bdr w:val="none" w:sz="0" w:space="0" w:color="auto" w:frame="1"/>
          </w:rPr>
          <w:t>The Longmeadow News</w:t>
        </w:r>
      </w:hyperlink>
      <w:r w:rsidRPr="00E324EB">
        <w:rPr>
          <w:rFonts w:ascii="Aptos" w:hAnsi="Aptos"/>
          <w:color w:val="000000"/>
          <w:sz w:val="24"/>
          <w:szCs w:val="24"/>
        </w:rPr>
        <w:t> (1,567 items; issues of the weekly newspaper from 1969-2020)</w:t>
      </w:r>
    </w:p>
    <w:p w14:paraId="180E291A" w14:textId="77777777" w:rsidR="003D1ADC" w:rsidRPr="00E324EB" w:rsidRDefault="003D1ADC" w:rsidP="004E46FE">
      <w:pPr>
        <w:widowControl/>
        <w:numPr>
          <w:ilvl w:val="0"/>
          <w:numId w:val="8"/>
        </w:numPr>
        <w:shd w:val="clear" w:color="auto" w:fill="FFFFFF"/>
        <w:autoSpaceDE/>
        <w:autoSpaceDN/>
        <w:adjustRightInd/>
        <w:textAlignment w:val="baseline"/>
        <w:rPr>
          <w:rFonts w:ascii="Aptos" w:hAnsi="Aptos"/>
          <w:color w:val="000000"/>
          <w:sz w:val="24"/>
          <w:szCs w:val="24"/>
        </w:rPr>
      </w:pPr>
      <w:hyperlink r:id="rId21" w:tooltip="Original URL: https://www.digitalcommonwealth.org/collections/commonwealth:41688024w. Click or tap if you trust this link." w:history="1">
        <w:r w:rsidRPr="00E324EB">
          <w:rPr>
            <w:rStyle w:val="Hyperlink"/>
            <w:rFonts w:ascii="Aptos" w:hAnsi="Aptos"/>
            <w:sz w:val="24"/>
            <w:szCs w:val="24"/>
            <w:bdr w:val="none" w:sz="0" w:space="0" w:color="auto" w:frame="1"/>
          </w:rPr>
          <w:t>Norman B. Leventhal Map &amp; Education Center Collection</w:t>
        </w:r>
      </w:hyperlink>
      <w:r w:rsidRPr="00E324EB">
        <w:rPr>
          <w:rFonts w:ascii="Aptos" w:hAnsi="Aptos"/>
          <w:color w:val="000000"/>
          <w:sz w:val="24"/>
          <w:szCs w:val="24"/>
        </w:rPr>
        <w:t> (255 items; U.S. government maps of aeronautical routes and airport obstruction charts from the 1990s)</w:t>
      </w:r>
    </w:p>
    <w:p w14:paraId="724B7DEB"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Forbes Library:</w:t>
      </w:r>
    </w:p>
    <w:p w14:paraId="552A9868"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2" w:tooltip="Original URL: https://www.digitalcommonwealth.org/collections/commonwealth:0p09gd50q. Click or tap if you trust this link." w:history="1">
        <w:r w:rsidRPr="00E324EB">
          <w:rPr>
            <w:rStyle w:val="Hyperlink"/>
            <w:rFonts w:ascii="Aptos" w:hAnsi="Aptos"/>
            <w:sz w:val="24"/>
            <w:szCs w:val="24"/>
            <w:bdr w:val="none" w:sz="0" w:space="0" w:color="auto" w:frame="1"/>
          </w:rPr>
          <w:t>American Revolution Collection</w:t>
        </w:r>
      </w:hyperlink>
      <w:r w:rsidRPr="00E324EB">
        <w:rPr>
          <w:rFonts w:ascii="Aptos" w:hAnsi="Aptos"/>
          <w:color w:val="000000"/>
          <w:sz w:val="24"/>
          <w:szCs w:val="24"/>
        </w:rPr>
        <w:t> (10 items; Revolutionary War-era and related letters, orders, and official records from 1650-1820)</w:t>
      </w:r>
    </w:p>
    <w:p w14:paraId="5E25A752"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3" w:tooltip="Original URL: https://www.digitalcommonwealth.org/collections/commonwealth:6q18bt47f. Click or tap if you trust this link." w:history="1">
        <w:r w:rsidRPr="00E324EB">
          <w:rPr>
            <w:rStyle w:val="Hyperlink"/>
            <w:rFonts w:ascii="Aptos" w:hAnsi="Aptos"/>
            <w:sz w:val="24"/>
            <w:szCs w:val="24"/>
            <w:bdr w:val="none" w:sz="0" w:space="0" w:color="auto" w:frame="1"/>
          </w:rPr>
          <w:t>Caleb Strong Collection</w:t>
        </w:r>
      </w:hyperlink>
      <w:r w:rsidRPr="00E324EB">
        <w:rPr>
          <w:rFonts w:ascii="Aptos" w:hAnsi="Aptos"/>
          <w:color w:val="000000"/>
          <w:sz w:val="24"/>
          <w:szCs w:val="24"/>
        </w:rPr>
        <w:t> (113 items; manuscripts and correspondence from 1650-1820, associated with the Honorable Caleb Strong of Northampton (1745-1819))</w:t>
      </w:r>
    </w:p>
    <w:p w14:paraId="6590D0F3"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4" w:tooltip="Original URL: https://www.digitalcommonwealth.org/collections/commonwealth:ww72mf89w. Click or tap if you trust this link." w:history="1">
        <w:r w:rsidRPr="00E324EB">
          <w:rPr>
            <w:rStyle w:val="Hyperlink"/>
            <w:rFonts w:ascii="Aptos" w:hAnsi="Aptos"/>
            <w:sz w:val="24"/>
            <w:szCs w:val="24"/>
            <w:bdr w:val="none" w:sz="0" w:space="0" w:color="auto" w:frame="1"/>
          </w:rPr>
          <w:t>Forbes Library Manuscript Collection</w:t>
        </w:r>
      </w:hyperlink>
      <w:r w:rsidRPr="00E324EB">
        <w:rPr>
          <w:rFonts w:ascii="Aptos" w:hAnsi="Aptos"/>
          <w:color w:val="000000"/>
          <w:sz w:val="24"/>
          <w:szCs w:val="24"/>
        </w:rPr>
        <w:t> (162 items; manuscripts, documents, ephemera, correspondence, and photographs related to Northampton and Hampshire County individuals, families, and organizations from 1629-1841)</w:t>
      </w:r>
    </w:p>
    <w:p w14:paraId="7FACE426"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5" w:tooltip="Original URL: https://www.digitalcommonwealth.org/collections/commonwealth:ww72mf88m. Click or tap if you trust this link." w:history="1">
        <w:r w:rsidRPr="00E324EB">
          <w:rPr>
            <w:rStyle w:val="Hyperlink"/>
            <w:rFonts w:ascii="Aptos" w:hAnsi="Aptos"/>
            <w:sz w:val="24"/>
            <w:szCs w:val="24"/>
            <w:bdr w:val="none" w:sz="0" w:space="0" w:color="auto" w:frame="1"/>
          </w:rPr>
          <w:t>Jonathan Judd Family Diaries Collection</w:t>
        </w:r>
      </w:hyperlink>
      <w:r w:rsidRPr="00E324EB">
        <w:rPr>
          <w:rFonts w:ascii="Aptos" w:hAnsi="Aptos"/>
          <w:color w:val="000000"/>
          <w:sz w:val="24"/>
          <w:szCs w:val="24"/>
        </w:rPr>
        <w:t> (5 items; diaries from 1742-1794, including detailed descriptions of the events of Shays' Rebellion and reactions to significant Revolutionary War battles)</w:t>
      </w:r>
    </w:p>
    <w:p w14:paraId="26B978E5"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6" w:tooltip="Original URL: https://www.digitalcommonwealth.org/collections/commonwealth:g158mq40k. Click or tap if you trust this link." w:history="1">
        <w:r w:rsidRPr="00E324EB">
          <w:rPr>
            <w:rStyle w:val="Hyperlink"/>
            <w:rFonts w:ascii="Aptos" w:hAnsi="Aptos"/>
            <w:sz w:val="24"/>
            <w:szCs w:val="24"/>
            <w:bdr w:val="none" w:sz="0" w:space="0" w:color="auto" w:frame="1"/>
          </w:rPr>
          <w:t>Joseph Hawley I, II, III Collection</w:t>
        </w:r>
      </w:hyperlink>
      <w:r w:rsidRPr="00E324EB">
        <w:rPr>
          <w:rFonts w:ascii="Aptos" w:hAnsi="Aptos"/>
          <w:color w:val="000000"/>
          <w:sz w:val="24"/>
          <w:szCs w:val="24"/>
        </w:rPr>
        <w:t> (6 items; account books belonging to Joseph Hawley I, II, and III from 1655-1764)</w:t>
      </w:r>
    </w:p>
    <w:p w14:paraId="345FC308" w14:textId="77777777" w:rsidR="003D1ADC" w:rsidRPr="00E324EB" w:rsidRDefault="003D1ADC" w:rsidP="004E46FE">
      <w:pPr>
        <w:widowControl/>
        <w:numPr>
          <w:ilvl w:val="0"/>
          <w:numId w:val="9"/>
        </w:numPr>
        <w:shd w:val="clear" w:color="auto" w:fill="FFFFFF"/>
        <w:autoSpaceDE/>
        <w:autoSpaceDN/>
        <w:adjustRightInd/>
        <w:textAlignment w:val="baseline"/>
        <w:rPr>
          <w:rFonts w:ascii="Aptos" w:hAnsi="Aptos"/>
          <w:color w:val="000000"/>
          <w:sz w:val="24"/>
          <w:szCs w:val="24"/>
        </w:rPr>
      </w:pPr>
      <w:hyperlink r:id="rId27" w:tooltip="Original URL: https://www.digitalcommonwealth.org/collections/commonwealth:gt54vv515. Click or tap if you trust this link." w:history="1">
        <w:r w:rsidRPr="00E324EB">
          <w:rPr>
            <w:rStyle w:val="Hyperlink"/>
            <w:rFonts w:ascii="Aptos" w:hAnsi="Aptos"/>
            <w:sz w:val="24"/>
            <w:szCs w:val="24"/>
            <w:bdr w:val="none" w:sz="0" w:space="0" w:color="auto" w:frame="1"/>
          </w:rPr>
          <w:t>Seth Pomeroy Collection</w:t>
        </w:r>
      </w:hyperlink>
      <w:r w:rsidRPr="00E324EB">
        <w:rPr>
          <w:rFonts w:ascii="Aptos" w:hAnsi="Aptos"/>
          <w:color w:val="000000"/>
          <w:sz w:val="24"/>
          <w:szCs w:val="24"/>
        </w:rPr>
        <w:t> (73 items; manuscripts and documents relating to Seth Pomeroy (1706-1777), an American gunsmith and soldier from Northampton from 1668-1885)</w:t>
      </w:r>
    </w:p>
    <w:p w14:paraId="58C9DB94" w14:textId="77777777" w:rsidR="003D1ADC" w:rsidRPr="00E324EB" w:rsidRDefault="003D1ADC" w:rsidP="003D1ADC">
      <w:pPr>
        <w:shd w:val="clear" w:color="auto" w:fill="FFFFFF"/>
        <w:textAlignment w:val="baseline"/>
        <w:rPr>
          <w:rFonts w:ascii="Aptos" w:hAnsi="Aptos"/>
          <w:color w:val="000000"/>
          <w:sz w:val="24"/>
          <w:szCs w:val="24"/>
        </w:rPr>
      </w:pPr>
    </w:p>
    <w:p w14:paraId="52F99627"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Greenfield Community College:</w:t>
      </w:r>
    </w:p>
    <w:p w14:paraId="4C024AC2" w14:textId="77777777" w:rsidR="003D1ADC" w:rsidRPr="00E324EB" w:rsidRDefault="003D1ADC" w:rsidP="004E46FE">
      <w:pPr>
        <w:widowControl/>
        <w:numPr>
          <w:ilvl w:val="0"/>
          <w:numId w:val="10"/>
        </w:numPr>
        <w:shd w:val="clear" w:color="auto" w:fill="FFFFFF"/>
        <w:autoSpaceDE/>
        <w:autoSpaceDN/>
        <w:adjustRightInd/>
        <w:textAlignment w:val="baseline"/>
        <w:rPr>
          <w:rFonts w:ascii="Aptos" w:hAnsi="Aptos"/>
          <w:color w:val="000000"/>
          <w:sz w:val="24"/>
          <w:szCs w:val="24"/>
        </w:rPr>
      </w:pPr>
      <w:hyperlink r:id="rId28" w:tooltip="Original URL: https://www.digitalcommonwealth.org/collections/commonwealth:tm70wz665. Click or tap if you trust this link." w:history="1">
        <w:r w:rsidRPr="00E324EB">
          <w:rPr>
            <w:rStyle w:val="Hyperlink"/>
            <w:rFonts w:ascii="Aptos" w:hAnsi="Aptos"/>
            <w:sz w:val="24"/>
            <w:szCs w:val="24"/>
            <w:bdr w:val="none" w:sz="0" w:space="0" w:color="auto" w:frame="1"/>
          </w:rPr>
          <w:t>GCC Photographs</w:t>
        </w:r>
      </w:hyperlink>
      <w:r w:rsidRPr="00E324EB">
        <w:rPr>
          <w:rFonts w:ascii="Aptos" w:hAnsi="Aptos"/>
          <w:color w:val="000000"/>
          <w:sz w:val="24"/>
          <w:szCs w:val="24"/>
        </w:rPr>
        <w:t> (1,613 items; photographs, ephemera, and prints from the college's Marketing &amp; Communications Department from 1930-1999)</w:t>
      </w:r>
    </w:p>
    <w:p w14:paraId="0EFAC03B" w14:textId="77777777" w:rsidR="003D1ADC" w:rsidRPr="00E324EB" w:rsidRDefault="003D1ADC" w:rsidP="003D1ADC">
      <w:pPr>
        <w:shd w:val="clear" w:color="auto" w:fill="FFFFFF"/>
        <w:textAlignment w:val="baseline"/>
        <w:rPr>
          <w:rFonts w:ascii="Aptos" w:hAnsi="Aptos"/>
          <w:color w:val="000000"/>
          <w:sz w:val="24"/>
          <w:szCs w:val="24"/>
        </w:rPr>
      </w:pPr>
    </w:p>
    <w:p w14:paraId="44AD6369"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Lawrence Public Library:</w:t>
      </w:r>
    </w:p>
    <w:p w14:paraId="4ACB9407"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29" w:tooltip="Original URL: https://www.digitalcommonwealth.org/collections/commonwealth:5h741016j. Click or tap if you trust this link." w:history="1">
        <w:r w:rsidRPr="00E324EB">
          <w:rPr>
            <w:rStyle w:val="Hyperlink"/>
            <w:rFonts w:ascii="Aptos" w:hAnsi="Aptos"/>
            <w:sz w:val="24"/>
            <w:szCs w:val="24"/>
            <w:bdr w:val="none" w:sz="0" w:space="0" w:color="auto" w:frame="1"/>
          </w:rPr>
          <w:t>Lawrence, Mass. Engineering Department</w:t>
        </w:r>
      </w:hyperlink>
      <w:r w:rsidRPr="00E324EB">
        <w:rPr>
          <w:rFonts w:ascii="Aptos" w:hAnsi="Aptos"/>
          <w:color w:val="000000"/>
          <w:sz w:val="24"/>
          <w:szCs w:val="24"/>
        </w:rPr>
        <w:t> (7 items; maps, photographs, manuscripts, correspondence, and drawings from 1900-2003</w:t>
      </w:r>
    </w:p>
    <w:p w14:paraId="7EFAA50F"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30" w:tooltip="Original URL: https://www.digitalcommonwealth.org/collections/commonwealth:nk322t30f. Click or tap if you trust this link." w:history="1">
        <w:r w:rsidRPr="00E324EB">
          <w:rPr>
            <w:rStyle w:val="Hyperlink"/>
            <w:rFonts w:ascii="Aptos" w:hAnsi="Aptos"/>
            <w:sz w:val="24"/>
            <w:szCs w:val="24"/>
            <w:bdr w:val="none" w:sz="0" w:space="0" w:color="auto" w:frame="1"/>
          </w:rPr>
          <w:t>Lawrence, Mass. Engineering Department. City Streets</w:t>
        </w:r>
      </w:hyperlink>
      <w:r w:rsidRPr="00E324EB">
        <w:rPr>
          <w:rFonts w:ascii="Aptos" w:hAnsi="Aptos"/>
          <w:color w:val="000000"/>
          <w:sz w:val="24"/>
          <w:szCs w:val="24"/>
        </w:rPr>
        <w:t> (1 item; )</w:t>
      </w:r>
    </w:p>
    <w:p w14:paraId="709B2C74"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31" w:tooltip="Original URL: https://www.digitalcommonwealth.org/collections/commonwealth:nk3238929. Click or tap if you trust this link." w:history="1">
        <w:r w:rsidRPr="00E324EB">
          <w:rPr>
            <w:rStyle w:val="Hyperlink"/>
            <w:rFonts w:ascii="Aptos" w:hAnsi="Aptos"/>
            <w:sz w:val="24"/>
            <w:szCs w:val="24"/>
            <w:bdr w:val="none" w:sz="0" w:space="0" w:color="auto" w:frame="1"/>
          </w:rPr>
          <w:t>Lawrence, Mass. Engineering Department. Plans and associated papers</w:t>
        </w:r>
      </w:hyperlink>
      <w:r w:rsidRPr="00E324EB">
        <w:rPr>
          <w:rFonts w:ascii="Aptos" w:hAnsi="Aptos"/>
          <w:color w:val="000000"/>
          <w:sz w:val="24"/>
          <w:szCs w:val="24"/>
        </w:rPr>
        <w:t> (2 items; drawings, maps, manuscripts, ephemera, and correspondence from 1951-1960)</w:t>
      </w:r>
    </w:p>
    <w:p w14:paraId="0C054FA9"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32" w:tooltip="Original URL: https://www.digitalcommonwealth.org/collections/commonwealth:gq67rc156. Click or tap if you trust this link." w:history="1">
        <w:r w:rsidRPr="00E324EB">
          <w:rPr>
            <w:rStyle w:val="Hyperlink"/>
            <w:rFonts w:ascii="Aptos" w:hAnsi="Aptos"/>
            <w:sz w:val="24"/>
            <w:szCs w:val="24"/>
            <w:bdr w:val="none" w:sz="0" w:space="0" w:color="auto" w:frame="1"/>
          </w:rPr>
          <w:t>Lawrence, Mass., Water Department</w:t>
        </w:r>
      </w:hyperlink>
      <w:r w:rsidRPr="00E324EB">
        <w:rPr>
          <w:rFonts w:ascii="Aptos" w:hAnsi="Aptos"/>
          <w:color w:val="000000"/>
          <w:sz w:val="24"/>
          <w:szCs w:val="24"/>
        </w:rPr>
        <w:t> (1 item; )</w:t>
      </w:r>
    </w:p>
    <w:p w14:paraId="42CDC110"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33" w:tooltip="Original URL: https://www.digitalcommonwealth.org/collections/commonwealth:kh04pt48r. Click or tap if you trust this link." w:history="1">
        <w:r w:rsidRPr="00E324EB">
          <w:rPr>
            <w:rStyle w:val="Hyperlink"/>
            <w:rFonts w:ascii="Aptos" w:hAnsi="Aptos"/>
            <w:sz w:val="24"/>
            <w:szCs w:val="24"/>
            <w:bdr w:val="none" w:sz="0" w:space="0" w:color="auto" w:frame="1"/>
          </w:rPr>
          <w:t>Lawrence Public Library Posters and Ephemera Collection</w:t>
        </w:r>
      </w:hyperlink>
      <w:r w:rsidRPr="00E324EB">
        <w:rPr>
          <w:rFonts w:ascii="Aptos" w:hAnsi="Aptos"/>
          <w:color w:val="000000"/>
          <w:sz w:val="24"/>
          <w:szCs w:val="24"/>
        </w:rPr>
        <w:t> (27 items; documents, prints, posters, drawings, and photographs from 1903-2018)</w:t>
      </w:r>
    </w:p>
    <w:p w14:paraId="6A746544" w14:textId="77777777" w:rsidR="003D1ADC" w:rsidRPr="00E324EB" w:rsidRDefault="003D1ADC" w:rsidP="004E46FE">
      <w:pPr>
        <w:widowControl/>
        <w:numPr>
          <w:ilvl w:val="0"/>
          <w:numId w:val="11"/>
        </w:numPr>
        <w:shd w:val="clear" w:color="auto" w:fill="FFFFFF"/>
        <w:autoSpaceDE/>
        <w:autoSpaceDN/>
        <w:adjustRightInd/>
        <w:textAlignment w:val="baseline"/>
        <w:rPr>
          <w:rFonts w:ascii="Aptos" w:hAnsi="Aptos"/>
          <w:color w:val="000000"/>
          <w:sz w:val="24"/>
          <w:szCs w:val="24"/>
        </w:rPr>
      </w:pPr>
      <w:hyperlink r:id="rId34" w:tooltip="Original URL: https://www.digitalcommonwealth.org/collections/commonwealth:8049r996d. Click or tap if you trust this link." w:history="1">
        <w:r w:rsidRPr="00E324EB">
          <w:rPr>
            <w:rStyle w:val="Hyperlink"/>
            <w:rFonts w:ascii="Aptos" w:hAnsi="Aptos"/>
            <w:sz w:val="24"/>
            <w:szCs w:val="24"/>
            <w:bdr w:val="none" w:sz="0" w:space="0" w:color="auto" w:frame="1"/>
          </w:rPr>
          <w:t>Semana Hispana Poster Collection</w:t>
        </w:r>
      </w:hyperlink>
      <w:r w:rsidRPr="00E324EB">
        <w:rPr>
          <w:rFonts w:ascii="Aptos" w:hAnsi="Aptos"/>
          <w:color w:val="000000"/>
          <w:sz w:val="24"/>
          <w:szCs w:val="24"/>
        </w:rPr>
        <w:t> (8 items; festival posters from 1982-2014)</w:t>
      </w:r>
    </w:p>
    <w:p w14:paraId="0E5DD578" w14:textId="77777777" w:rsidR="003D1ADC" w:rsidRPr="00E324EB" w:rsidRDefault="003D1ADC" w:rsidP="003D1ADC">
      <w:pPr>
        <w:shd w:val="clear" w:color="auto" w:fill="FFFFFF"/>
        <w:textAlignment w:val="baseline"/>
        <w:rPr>
          <w:rFonts w:ascii="Aptos" w:hAnsi="Aptos"/>
          <w:color w:val="000000"/>
          <w:sz w:val="24"/>
          <w:szCs w:val="24"/>
        </w:rPr>
      </w:pPr>
    </w:p>
    <w:p w14:paraId="40D3286C"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b/>
          <w:bCs/>
          <w:color w:val="000000"/>
          <w:sz w:val="24"/>
          <w:szCs w:val="24"/>
        </w:rPr>
        <w:t>Stats:</w:t>
      </w:r>
    </w:p>
    <w:p w14:paraId="7FC28A2D"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Total records: 1,490,943</w:t>
      </w:r>
    </w:p>
    <w:p w14:paraId="653BE378"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rPr>
        <w:t>Hosted items: 790,448</w:t>
      </w:r>
    </w:p>
    <w:p w14:paraId="45926E00" w14:textId="77777777" w:rsidR="003D1ADC" w:rsidRPr="00E324EB" w:rsidRDefault="003D1ADC" w:rsidP="003D1ADC">
      <w:pPr>
        <w:shd w:val="clear" w:color="auto" w:fill="FFFFFF"/>
        <w:textAlignment w:val="baseline"/>
        <w:rPr>
          <w:rFonts w:ascii="Aptos" w:hAnsi="Aptos"/>
          <w:color w:val="000000"/>
          <w:sz w:val="24"/>
          <w:szCs w:val="24"/>
        </w:rPr>
      </w:pPr>
      <w:r w:rsidRPr="00E324EB">
        <w:rPr>
          <w:rFonts w:ascii="Aptos" w:hAnsi="Aptos"/>
          <w:color w:val="000000"/>
          <w:sz w:val="24"/>
          <w:szCs w:val="24"/>
          <w:bdr w:val="none" w:sz="0" w:space="0" w:color="auto" w:frame="1"/>
        </w:rPr>
        <w:t>Item views: 306,369</w:t>
      </w:r>
    </w:p>
    <w:p w14:paraId="1D92D60F" w14:textId="77777777" w:rsidR="003D1ADC" w:rsidRPr="00E324EB" w:rsidRDefault="003D1ADC" w:rsidP="003D1ADC">
      <w:pPr>
        <w:rPr>
          <w:rFonts w:ascii="Aptos" w:hAnsi="Aptos"/>
          <w:sz w:val="24"/>
          <w:szCs w:val="24"/>
          <w:u w:val="single"/>
        </w:rPr>
      </w:pPr>
    </w:p>
    <w:p w14:paraId="252AD20C" w14:textId="77777777" w:rsidR="003D1ADC" w:rsidRPr="00E324EB" w:rsidRDefault="003D1ADC" w:rsidP="003D1ADC">
      <w:pPr>
        <w:pStyle w:val="BodyText"/>
        <w:spacing w:after="0"/>
        <w:rPr>
          <w:rFonts w:ascii="Aptos" w:hAnsi="Aptos"/>
          <w:b/>
          <w:bCs/>
          <w:caps/>
        </w:rPr>
      </w:pPr>
      <w:r w:rsidRPr="00E324EB">
        <w:rPr>
          <w:rFonts w:ascii="Aptos" w:hAnsi="Aptos"/>
          <w:b/>
          <w:bCs/>
          <w:caps/>
        </w:rPr>
        <w:t xml:space="preserve">Quarterly Report from the Massachusetts Center for the Book  </w:t>
      </w:r>
    </w:p>
    <w:p w14:paraId="76C8CC9B" w14:textId="77777777" w:rsidR="003D1ADC" w:rsidRPr="00E324EB" w:rsidRDefault="003D1ADC" w:rsidP="003D1ADC">
      <w:pPr>
        <w:pStyle w:val="BodyText"/>
        <w:spacing w:after="0"/>
        <w:rPr>
          <w:rFonts w:ascii="Aptos" w:hAnsi="Aptos"/>
          <w:b/>
        </w:rPr>
      </w:pPr>
    </w:p>
    <w:p w14:paraId="105E43A2" w14:textId="77777777" w:rsidR="003D1ADC" w:rsidRPr="00E324EB" w:rsidRDefault="003D1ADC" w:rsidP="003D1ADC">
      <w:pPr>
        <w:pStyle w:val="BodyText"/>
        <w:ind w:right="360"/>
        <w:rPr>
          <w:rFonts w:ascii="Aptos" w:hAnsi="Aptos"/>
        </w:rPr>
      </w:pPr>
      <w:r w:rsidRPr="00E324EB">
        <w:rPr>
          <w:rFonts w:ascii="Aptos" w:hAnsi="Aptos"/>
        </w:rPr>
        <w:t>Over the past few months, MCB has been busy working on new programs and planning and supporting dozens of events across the Commonwealth through our Mass Book Awards Speakers Bureau. We launched our early literacy pilot, Gateways to Reading, in April; held our annual</w:t>
      </w:r>
      <w:r w:rsidRPr="00E324EB">
        <w:rPr>
          <w:rFonts w:ascii="Aptos" w:hAnsi="Aptos"/>
          <w:spacing w:val="-3"/>
        </w:rPr>
        <w:t xml:space="preserve"> </w:t>
      </w:r>
      <w:r w:rsidRPr="00E324EB">
        <w:rPr>
          <w:rFonts w:ascii="Aptos" w:hAnsi="Aptos"/>
        </w:rPr>
        <w:t>Letters</w:t>
      </w:r>
      <w:r w:rsidRPr="00E324EB">
        <w:rPr>
          <w:rFonts w:ascii="Aptos" w:hAnsi="Aptos"/>
          <w:spacing w:val="-3"/>
        </w:rPr>
        <w:t xml:space="preserve"> </w:t>
      </w:r>
      <w:r w:rsidRPr="00E324EB">
        <w:rPr>
          <w:rFonts w:ascii="Aptos" w:hAnsi="Aptos"/>
        </w:rPr>
        <w:t>About</w:t>
      </w:r>
      <w:r w:rsidRPr="00E324EB">
        <w:rPr>
          <w:rFonts w:ascii="Aptos" w:hAnsi="Aptos"/>
          <w:spacing w:val="-3"/>
        </w:rPr>
        <w:t xml:space="preserve"> </w:t>
      </w:r>
      <w:r w:rsidRPr="00E324EB">
        <w:rPr>
          <w:rFonts w:ascii="Aptos" w:hAnsi="Aptos"/>
        </w:rPr>
        <w:t>Literature</w:t>
      </w:r>
      <w:r w:rsidRPr="00E324EB">
        <w:rPr>
          <w:rFonts w:ascii="Aptos" w:hAnsi="Aptos"/>
          <w:spacing w:val="-3"/>
        </w:rPr>
        <w:t xml:space="preserve"> </w:t>
      </w:r>
      <w:r w:rsidRPr="00E324EB">
        <w:rPr>
          <w:rFonts w:ascii="Aptos" w:hAnsi="Aptos"/>
        </w:rPr>
        <w:t>celebration</w:t>
      </w:r>
      <w:r w:rsidRPr="00E324EB">
        <w:rPr>
          <w:rFonts w:ascii="Aptos" w:hAnsi="Aptos"/>
          <w:spacing w:val="-3"/>
        </w:rPr>
        <w:t xml:space="preserve"> </w:t>
      </w:r>
      <w:r w:rsidRPr="00E324EB">
        <w:rPr>
          <w:rFonts w:ascii="Aptos" w:hAnsi="Aptos"/>
        </w:rPr>
        <w:t>at</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State</w:t>
      </w:r>
      <w:r w:rsidRPr="00E324EB">
        <w:rPr>
          <w:rFonts w:ascii="Aptos" w:hAnsi="Aptos"/>
          <w:spacing w:val="-3"/>
        </w:rPr>
        <w:t xml:space="preserve"> </w:t>
      </w:r>
      <w:r w:rsidRPr="00E324EB">
        <w:rPr>
          <w:rFonts w:ascii="Aptos" w:hAnsi="Aptos"/>
        </w:rPr>
        <w:t>House</w:t>
      </w:r>
      <w:r w:rsidRPr="00E324EB">
        <w:rPr>
          <w:rFonts w:ascii="Aptos" w:hAnsi="Aptos"/>
          <w:spacing w:val="-3"/>
        </w:rPr>
        <w:t xml:space="preserve"> </w:t>
      </w:r>
      <w:r w:rsidRPr="00E324EB">
        <w:rPr>
          <w:rFonts w:ascii="Aptos" w:hAnsi="Aptos"/>
        </w:rPr>
        <w:t>in</w:t>
      </w:r>
      <w:r w:rsidRPr="00E324EB">
        <w:rPr>
          <w:rFonts w:ascii="Aptos" w:hAnsi="Aptos"/>
          <w:spacing w:val="-3"/>
        </w:rPr>
        <w:t xml:space="preserve"> </w:t>
      </w:r>
      <w:r w:rsidRPr="00E324EB">
        <w:rPr>
          <w:rFonts w:ascii="Aptos" w:hAnsi="Aptos"/>
        </w:rPr>
        <w:t>May;</w:t>
      </w:r>
      <w:r w:rsidRPr="00E324EB">
        <w:rPr>
          <w:rFonts w:ascii="Aptos" w:hAnsi="Aptos"/>
          <w:spacing w:val="-3"/>
        </w:rPr>
        <w:t xml:space="preserve"> </w:t>
      </w:r>
      <w:r w:rsidRPr="00E324EB">
        <w:rPr>
          <w:rFonts w:ascii="Aptos" w:hAnsi="Aptos"/>
        </w:rPr>
        <w:t>started</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prepare</w:t>
      </w:r>
      <w:r w:rsidRPr="00E324EB">
        <w:rPr>
          <w:rFonts w:ascii="Aptos" w:hAnsi="Aptos"/>
          <w:spacing w:val="-3"/>
        </w:rPr>
        <w:t xml:space="preserve"> </w:t>
      </w:r>
      <w:r w:rsidRPr="00E324EB">
        <w:rPr>
          <w:rFonts w:ascii="Aptos" w:hAnsi="Aptos"/>
        </w:rPr>
        <w:t>for</w:t>
      </w:r>
      <w:r w:rsidRPr="00E324EB">
        <w:rPr>
          <w:rFonts w:ascii="Aptos" w:hAnsi="Aptos"/>
          <w:spacing w:val="-3"/>
        </w:rPr>
        <w:t xml:space="preserve"> </w:t>
      </w:r>
      <w:r w:rsidRPr="00E324EB">
        <w:rPr>
          <w:rFonts w:ascii="Aptos" w:hAnsi="Aptos"/>
        </w:rPr>
        <w:t>our upcoming move to Easthampton, which is scheduled for early August; and held our biggest Mass Kids Lit Fest yet during this year’s Children’s Book Week.</w:t>
      </w:r>
    </w:p>
    <w:p w14:paraId="0B5551EE" w14:textId="77777777" w:rsidR="003D1ADC" w:rsidRPr="00E324EB" w:rsidRDefault="003D1ADC" w:rsidP="003D1ADC">
      <w:pPr>
        <w:pStyle w:val="BodyText"/>
        <w:spacing w:after="0"/>
        <w:ind w:right="360"/>
        <w:rPr>
          <w:rFonts w:ascii="Aptos" w:hAnsi="Aptos"/>
        </w:rPr>
      </w:pPr>
    </w:p>
    <w:p w14:paraId="6334D427" w14:textId="77777777" w:rsidR="003D1ADC" w:rsidRPr="00E324EB" w:rsidRDefault="003D1ADC" w:rsidP="003D1ADC">
      <w:pPr>
        <w:pStyle w:val="Heading1"/>
        <w:spacing w:line="295" w:lineRule="exact"/>
        <w:jc w:val="left"/>
        <w:rPr>
          <w:rFonts w:ascii="Aptos" w:hAnsi="Aptos" w:cs="Times New Roman"/>
        </w:rPr>
      </w:pPr>
      <w:r w:rsidRPr="00E324EB">
        <w:rPr>
          <w:rFonts w:ascii="Aptos" w:hAnsi="Aptos" w:cs="Times New Roman"/>
          <w:u w:val="single"/>
        </w:rPr>
        <w:t>Gateways</w:t>
      </w:r>
      <w:r w:rsidRPr="00E324EB">
        <w:rPr>
          <w:rFonts w:ascii="Aptos" w:hAnsi="Aptos" w:cs="Times New Roman"/>
          <w:spacing w:val="-5"/>
          <w:u w:val="single"/>
        </w:rPr>
        <w:t xml:space="preserve"> </w:t>
      </w:r>
      <w:r w:rsidRPr="00E324EB">
        <w:rPr>
          <w:rFonts w:ascii="Aptos" w:hAnsi="Aptos" w:cs="Times New Roman"/>
          <w:u w:val="single"/>
        </w:rPr>
        <w:t>to</w:t>
      </w:r>
      <w:r w:rsidRPr="00E324EB">
        <w:rPr>
          <w:rFonts w:ascii="Aptos" w:hAnsi="Aptos" w:cs="Times New Roman"/>
          <w:spacing w:val="-5"/>
          <w:u w:val="single"/>
        </w:rPr>
        <w:t xml:space="preserve"> </w:t>
      </w:r>
      <w:r w:rsidRPr="00E324EB">
        <w:rPr>
          <w:rFonts w:ascii="Aptos" w:hAnsi="Aptos" w:cs="Times New Roman"/>
          <w:spacing w:val="-2"/>
          <w:u w:val="single"/>
        </w:rPr>
        <w:t>Reading.</w:t>
      </w:r>
    </w:p>
    <w:p w14:paraId="7CBBBAF3" w14:textId="77777777" w:rsidR="003D1ADC" w:rsidRPr="00E324EB" w:rsidRDefault="003D1ADC" w:rsidP="003D1ADC">
      <w:pPr>
        <w:pStyle w:val="BodyText"/>
        <w:ind w:right="360"/>
        <w:rPr>
          <w:rFonts w:ascii="Aptos" w:hAnsi="Aptos"/>
        </w:rPr>
      </w:pPr>
      <w:r w:rsidRPr="00E324EB">
        <w:rPr>
          <w:rFonts w:ascii="Aptos" w:hAnsi="Aptos"/>
        </w:rPr>
        <w:t>Book distribution began through our four WIC partner sites in April and a joint press release announcing this new early literacy pilot was issued with our partners at Valley Opportunity Council (VOC) in May. The response has been overwhelmingly positive, with publishers, authors, and educators contacting us to express their support and ask how they can get involved.</w:t>
      </w:r>
      <w:r w:rsidRPr="00E324EB">
        <w:rPr>
          <w:rFonts w:ascii="Aptos" w:hAnsi="Aptos"/>
          <w:spacing w:val="-3"/>
        </w:rPr>
        <w:t xml:space="preserve"> </w:t>
      </w:r>
      <w:r w:rsidRPr="00E324EB">
        <w:rPr>
          <w:rFonts w:ascii="Aptos" w:hAnsi="Aptos"/>
        </w:rPr>
        <w:t>On</w:t>
      </w:r>
      <w:r w:rsidRPr="00E324EB">
        <w:rPr>
          <w:rFonts w:ascii="Aptos" w:hAnsi="Aptos"/>
          <w:spacing w:val="-3"/>
        </w:rPr>
        <w:t xml:space="preserve"> </w:t>
      </w:r>
      <w:r w:rsidRPr="00E324EB">
        <w:rPr>
          <w:rFonts w:ascii="Aptos" w:hAnsi="Aptos"/>
        </w:rPr>
        <w:t>June</w:t>
      </w:r>
      <w:r w:rsidRPr="00E324EB">
        <w:rPr>
          <w:rFonts w:ascii="Aptos" w:hAnsi="Aptos"/>
          <w:spacing w:val="-3"/>
        </w:rPr>
        <w:t xml:space="preserve"> </w:t>
      </w:r>
      <w:r w:rsidRPr="00E324EB">
        <w:rPr>
          <w:rFonts w:ascii="Aptos" w:hAnsi="Aptos"/>
        </w:rPr>
        <w:t>26,</w:t>
      </w:r>
      <w:r w:rsidRPr="00E324EB">
        <w:rPr>
          <w:rFonts w:ascii="Aptos" w:hAnsi="Aptos"/>
          <w:spacing w:val="-3"/>
        </w:rPr>
        <w:t xml:space="preserve"> </w:t>
      </w:r>
      <w:r w:rsidRPr="00E324EB">
        <w:rPr>
          <w:rFonts w:ascii="Aptos" w:hAnsi="Aptos"/>
        </w:rPr>
        <w:t>MCB</w:t>
      </w:r>
      <w:r w:rsidRPr="00E324EB">
        <w:rPr>
          <w:rFonts w:ascii="Aptos" w:hAnsi="Aptos"/>
          <w:spacing w:val="-3"/>
        </w:rPr>
        <w:t xml:space="preserve"> </w:t>
      </w:r>
      <w:r w:rsidRPr="00E324EB">
        <w:rPr>
          <w:rFonts w:ascii="Aptos" w:hAnsi="Aptos"/>
        </w:rPr>
        <w:t>had</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opportunity</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distribute</w:t>
      </w:r>
      <w:r w:rsidRPr="00E324EB">
        <w:rPr>
          <w:rFonts w:ascii="Aptos" w:hAnsi="Aptos"/>
          <w:spacing w:val="-3"/>
        </w:rPr>
        <w:t xml:space="preserve"> </w:t>
      </w:r>
      <w:r w:rsidRPr="00E324EB">
        <w:rPr>
          <w:rFonts w:ascii="Aptos" w:hAnsi="Aptos"/>
        </w:rPr>
        <w:t>books</w:t>
      </w:r>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meet</w:t>
      </w:r>
      <w:r w:rsidRPr="00E324EB">
        <w:rPr>
          <w:rFonts w:ascii="Aptos" w:hAnsi="Aptos"/>
          <w:spacing w:val="-3"/>
        </w:rPr>
        <w:t xml:space="preserve"> </w:t>
      </w:r>
      <w:r w:rsidRPr="00E324EB">
        <w:rPr>
          <w:rFonts w:ascii="Aptos" w:hAnsi="Aptos"/>
        </w:rPr>
        <w:t>families</w:t>
      </w:r>
      <w:r w:rsidRPr="00E324EB">
        <w:rPr>
          <w:rFonts w:ascii="Aptos" w:hAnsi="Aptos"/>
          <w:spacing w:val="-3"/>
        </w:rPr>
        <w:t xml:space="preserve"> </w:t>
      </w:r>
      <w:r w:rsidRPr="00E324EB">
        <w:rPr>
          <w:rFonts w:ascii="Aptos" w:hAnsi="Aptos"/>
        </w:rPr>
        <w:t>at</w:t>
      </w:r>
      <w:r w:rsidRPr="00E324EB">
        <w:rPr>
          <w:rFonts w:ascii="Aptos" w:hAnsi="Aptos"/>
          <w:spacing w:val="-3"/>
        </w:rPr>
        <w:t xml:space="preserve"> </w:t>
      </w:r>
      <w:r w:rsidRPr="00E324EB">
        <w:rPr>
          <w:rFonts w:ascii="Aptos" w:hAnsi="Aptos"/>
        </w:rPr>
        <w:t>VOC’s annual WIC Day celebration at Holyoke Heritage State Park. We are planning a focused fundraiser for Gateways to Reading, which will launch later this year, and recently received a $4,000 grant to support this initiative from the Beveridge Family Foundation. (This is in addition</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$7,000</w:t>
      </w:r>
      <w:r w:rsidRPr="00E324EB">
        <w:rPr>
          <w:rFonts w:ascii="Aptos" w:hAnsi="Aptos"/>
          <w:spacing w:val="-3"/>
        </w:rPr>
        <w:t xml:space="preserve"> </w:t>
      </w:r>
      <w:r w:rsidRPr="00E324EB">
        <w:rPr>
          <w:rFonts w:ascii="Aptos" w:hAnsi="Aptos"/>
        </w:rPr>
        <w:t>grant</w:t>
      </w:r>
      <w:r w:rsidRPr="00E324EB">
        <w:rPr>
          <w:rFonts w:ascii="Aptos" w:hAnsi="Aptos"/>
          <w:spacing w:val="-3"/>
        </w:rPr>
        <w:t xml:space="preserve"> </w:t>
      </w:r>
      <w:r w:rsidRPr="00E324EB">
        <w:rPr>
          <w:rFonts w:ascii="Aptos" w:hAnsi="Aptos"/>
        </w:rPr>
        <w:t>received</w:t>
      </w:r>
      <w:r w:rsidRPr="00E324EB">
        <w:rPr>
          <w:rFonts w:ascii="Aptos" w:hAnsi="Aptos"/>
          <w:spacing w:val="-3"/>
        </w:rPr>
        <w:t xml:space="preserve"> </w:t>
      </w:r>
      <w:r w:rsidRPr="00E324EB">
        <w:rPr>
          <w:rFonts w:ascii="Aptos" w:hAnsi="Aptos"/>
        </w:rPr>
        <w:t>from</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Irene</w:t>
      </w:r>
      <w:r w:rsidRPr="00E324EB">
        <w:rPr>
          <w:rFonts w:ascii="Aptos" w:hAnsi="Aptos"/>
          <w:spacing w:val="-3"/>
        </w:rPr>
        <w:t xml:space="preserve"> </w:t>
      </w:r>
      <w:r w:rsidRPr="00E324EB">
        <w:rPr>
          <w:rFonts w:ascii="Aptos" w:hAnsi="Aptos"/>
        </w:rPr>
        <w:t>E.</w:t>
      </w:r>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George</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Davis</w:t>
      </w:r>
      <w:r w:rsidRPr="00E324EB">
        <w:rPr>
          <w:rFonts w:ascii="Aptos" w:hAnsi="Aptos"/>
          <w:spacing w:val="-3"/>
        </w:rPr>
        <w:t xml:space="preserve"> </w:t>
      </w:r>
      <w:r w:rsidRPr="00E324EB">
        <w:rPr>
          <w:rFonts w:ascii="Aptos" w:hAnsi="Aptos"/>
        </w:rPr>
        <w:t>Foundation</w:t>
      </w:r>
      <w:r w:rsidRPr="00E324EB">
        <w:rPr>
          <w:rFonts w:ascii="Aptos" w:hAnsi="Aptos"/>
          <w:spacing w:val="-4"/>
        </w:rPr>
        <w:t xml:space="preserve"> </w:t>
      </w:r>
      <w:r w:rsidRPr="00E324EB">
        <w:rPr>
          <w:rFonts w:ascii="Aptos" w:hAnsi="Aptos"/>
        </w:rPr>
        <w:t>earlier this year.)</w:t>
      </w:r>
    </w:p>
    <w:p w14:paraId="48FFF3DD" w14:textId="77777777" w:rsidR="003D1ADC" w:rsidRPr="00E324EB" w:rsidRDefault="003D1ADC" w:rsidP="003D1ADC">
      <w:pPr>
        <w:pStyle w:val="BodyText"/>
        <w:spacing w:after="0"/>
        <w:ind w:left="4" w:right="360"/>
        <w:rPr>
          <w:rFonts w:ascii="Aptos" w:hAnsi="Aptos"/>
        </w:rPr>
      </w:pPr>
    </w:p>
    <w:p w14:paraId="1E3B3B3B" w14:textId="77777777" w:rsidR="003D1ADC" w:rsidRPr="00E324EB" w:rsidRDefault="003D1ADC" w:rsidP="003D1ADC">
      <w:pPr>
        <w:pStyle w:val="Heading1"/>
        <w:jc w:val="left"/>
        <w:rPr>
          <w:rFonts w:ascii="Aptos" w:hAnsi="Aptos" w:cs="Times New Roman"/>
        </w:rPr>
      </w:pPr>
      <w:r w:rsidRPr="00E324EB">
        <w:rPr>
          <w:rFonts w:ascii="Aptos" w:hAnsi="Aptos" w:cs="Times New Roman"/>
          <w:u w:val="single"/>
        </w:rPr>
        <w:t>Letters</w:t>
      </w:r>
      <w:r w:rsidRPr="00E324EB">
        <w:rPr>
          <w:rFonts w:ascii="Aptos" w:hAnsi="Aptos" w:cs="Times New Roman"/>
          <w:spacing w:val="-6"/>
          <w:u w:val="single"/>
        </w:rPr>
        <w:t xml:space="preserve"> </w:t>
      </w:r>
      <w:r w:rsidRPr="00E324EB">
        <w:rPr>
          <w:rFonts w:ascii="Aptos" w:hAnsi="Aptos" w:cs="Times New Roman"/>
          <w:u w:val="single"/>
        </w:rPr>
        <w:t>About</w:t>
      </w:r>
      <w:r w:rsidRPr="00E324EB">
        <w:rPr>
          <w:rFonts w:ascii="Aptos" w:hAnsi="Aptos" w:cs="Times New Roman"/>
          <w:spacing w:val="-6"/>
          <w:u w:val="single"/>
        </w:rPr>
        <w:t xml:space="preserve"> </w:t>
      </w:r>
      <w:r w:rsidRPr="00E324EB">
        <w:rPr>
          <w:rFonts w:ascii="Aptos" w:hAnsi="Aptos" w:cs="Times New Roman"/>
          <w:spacing w:val="-2"/>
          <w:u w:val="single"/>
        </w:rPr>
        <w:t>Literature.</w:t>
      </w:r>
    </w:p>
    <w:p w14:paraId="615C0705" w14:textId="77777777" w:rsidR="003D1ADC" w:rsidRPr="00E324EB" w:rsidRDefault="003D1ADC" w:rsidP="003D1ADC">
      <w:pPr>
        <w:pStyle w:val="BodyText"/>
        <w:spacing w:after="0"/>
        <w:ind w:right="426"/>
        <w:rPr>
          <w:rFonts w:ascii="Aptos" w:hAnsi="Aptos"/>
        </w:rPr>
      </w:pPr>
      <w:r w:rsidRPr="00E324EB">
        <w:rPr>
          <w:rFonts w:ascii="Aptos" w:hAnsi="Aptos"/>
        </w:rPr>
        <w:t>Our</w:t>
      </w:r>
      <w:r w:rsidRPr="00E324EB">
        <w:rPr>
          <w:rFonts w:ascii="Aptos" w:hAnsi="Aptos"/>
          <w:spacing w:val="-2"/>
        </w:rPr>
        <w:t xml:space="preserve"> </w:t>
      </w:r>
      <w:r w:rsidRPr="00E324EB">
        <w:rPr>
          <w:rFonts w:ascii="Aptos" w:hAnsi="Aptos"/>
        </w:rPr>
        <w:t>annual</w:t>
      </w:r>
      <w:r w:rsidRPr="00E324EB">
        <w:rPr>
          <w:rFonts w:ascii="Aptos" w:hAnsi="Aptos"/>
          <w:spacing w:val="-2"/>
        </w:rPr>
        <w:t xml:space="preserve"> </w:t>
      </w:r>
      <w:r w:rsidRPr="00E324EB">
        <w:rPr>
          <w:rFonts w:ascii="Aptos" w:hAnsi="Aptos"/>
        </w:rPr>
        <w:t>Letters</w:t>
      </w:r>
      <w:r w:rsidRPr="00E324EB">
        <w:rPr>
          <w:rFonts w:ascii="Aptos" w:hAnsi="Aptos"/>
          <w:spacing w:val="-2"/>
        </w:rPr>
        <w:t xml:space="preserve"> </w:t>
      </w:r>
      <w:r w:rsidRPr="00E324EB">
        <w:rPr>
          <w:rFonts w:ascii="Aptos" w:hAnsi="Aptos"/>
        </w:rPr>
        <w:t>About</w:t>
      </w:r>
      <w:r w:rsidRPr="00E324EB">
        <w:rPr>
          <w:rFonts w:ascii="Aptos" w:hAnsi="Aptos"/>
          <w:spacing w:val="-2"/>
        </w:rPr>
        <w:t xml:space="preserve"> </w:t>
      </w:r>
      <w:r w:rsidRPr="00E324EB">
        <w:rPr>
          <w:rFonts w:ascii="Aptos" w:hAnsi="Aptos"/>
        </w:rPr>
        <w:t>Literature</w:t>
      </w:r>
      <w:r w:rsidRPr="00E324EB">
        <w:rPr>
          <w:rFonts w:ascii="Aptos" w:hAnsi="Aptos"/>
          <w:spacing w:val="-2"/>
        </w:rPr>
        <w:t xml:space="preserve"> </w:t>
      </w:r>
      <w:r w:rsidRPr="00E324EB">
        <w:rPr>
          <w:rFonts w:ascii="Aptos" w:hAnsi="Aptos"/>
        </w:rPr>
        <w:t>recognition</w:t>
      </w:r>
      <w:r w:rsidRPr="00E324EB">
        <w:rPr>
          <w:rFonts w:ascii="Aptos" w:hAnsi="Aptos"/>
          <w:spacing w:val="-2"/>
        </w:rPr>
        <w:t xml:space="preserve"> </w:t>
      </w:r>
      <w:r w:rsidRPr="00E324EB">
        <w:rPr>
          <w:rFonts w:ascii="Aptos" w:hAnsi="Aptos"/>
        </w:rPr>
        <w:t>ceremony</w:t>
      </w:r>
      <w:r w:rsidRPr="00E324EB">
        <w:rPr>
          <w:rFonts w:ascii="Aptos" w:hAnsi="Aptos"/>
          <w:spacing w:val="-2"/>
        </w:rPr>
        <w:t xml:space="preserve"> </w:t>
      </w:r>
      <w:r w:rsidRPr="00E324EB">
        <w:rPr>
          <w:rFonts w:ascii="Aptos" w:hAnsi="Aptos"/>
        </w:rPr>
        <w:t>was</w:t>
      </w:r>
      <w:r w:rsidRPr="00E324EB">
        <w:rPr>
          <w:rFonts w:ascii="Aptos" w:hAnsi="Aptos"/>
          <w:spacing w:val="-2"/>
        </w:rPr>
        <w:t xml:space="preserve"> </w:t>
      </w:r>
      <w:r w:rsidRPr="00E324EB">
        <w:rPr>
          <w:rFonts w:ascii="Aptos" w:hAnsi="Aptos"/>
        </w:rPr>
        <w:t>held</w:t>
      </w:r>
      <w:r w:rsidRPr="00E324EB">
        <w:rPr>
          <w:rFonts w:ascii="Aptos" w:hAnsi="Aptos"/>
          <w:spacing w:val="-2"/>
        </w:rPr>
        <w:t xml:space="preserve"> </w:t>
      </w:r>
      <w:r w:rsidRPr="00E324EB">
        <w:rPr>
          <w:rFonts w:ascii="Aptos" w:hAnsi="Aptos"/>
        </w:rPr>
        <w:t>at</w:t>
      </w:r>
      <w:r w:rsidRPr="00E324EB">
        <w:rPr>
          <w:rFonts w:ascii="Aptos" w:hAnsi="Aptos"/>
          <w:spacing w:val="-2"/>
        </w:rPr>
        <w:t xml:space="preserve"> </w:t>
      </w:r>
      <w:r w:rsidRPr="00E324EB">
        <w:rPr>
          <w:rFonts w:ascii="Aptos" w:hAnsi="Aptos"/>
        </w:rPr>
        <w:t>the</w:t>
      </w:r>
      <w:r w:rsidRPr="00E324EB">
        <w:rPr>
          <w:rFonts w:ascii="Aptos" w:hAnsi="Aptos"/>
          <w:spacing w:val="-2"/>
        </w:rPr>
        <w:t xml:space="preserve"> </w:t>
      </w:r>
      <w:r w:rsidRPr="00E324EB">
        <w:rPr>
          <w:rFonts w:ascii="Aptos" w:hAnsi="Aptos"/>
        </w:rPr>
        <w:t>State</w:t>
      </w:r>
      <w:r w:rsidRPr="00E324EB">
        <w:rPr>
          <w:rFonts w:ascii="Aptos" w:hAnsi="Aptos"/>
          <w:spacing w:val="-2"/>
        </w:rPr>
        <w:t xml:space="preserve"> </w:t>
      </w:r>
      <w:r w:rsidRPr="00E324EB">
        <w:rPr>
          <w:rFonts w:ascii="Aptos" w:hAnsi="Aptos"/>
        </w:rPr>
        <w:t>House</w:t>
      </w:r>
      <w:r w:rsidRPr="00E324EB">
        <w:rPr>
          <w:rFonts w:ascii="Aptos" w:hAnsi="Aptos"/>
          <w:spacing w:val="-2"/>
        </w:rPr>
        <w:t xml:space="preserve"> </w:t>
      </w:r>
      <w:r w:rsidRPr="00E324EB">
        <w:rPr>
          <w:rFonts w:ascii="Aptos" w:hAnsi="Aptos"/>
        </w:rPr>
        <w:lastRenderedPageBreak/>
        <w:t>on</w:t>
      </w:r>
      <w:r w:rsidRPr="00E324EB">
        <w:rPr>
          <w:rFonts w:ascii="Aptos" w:hAnsi="Aptos"/>
          <w:spacing w:val="-2"/>
        </w:rPr>
        <w:t xml:space="preserve"> </w:t>
      </w:r>
      <w:r w:rsidRPr="00E324EB">
        <w:rPr>
          <w:rFonts w:ascii="Aptos" w:hAnsi="Aptos"/>
        </w:rPr>
        <w:t>May 27, with nearly all of this year’s honorees attending. Representative Lindsay Sabadosa kicked off this year’s event with the legislative welcome, and acclaimed middle grade author Taylor Tyng</w:t>
      </w:r>
      <w:r w:rsidRPr="00E324EB">
        <w:rPr>
          <w:rFonts w:ascii="Aptos" w:hAnsi="Aptos"/>
          <w:spacing w:val="-3"/>
        </w:rPr>
        <w:t xml:space="preserve"> </w:t>
      </w:r>
      <w:r w:rsidRPr="00E324EB">
        <w:rPr>
          <w:rFonts w:ascii="Aptos" w:hAnsi="Aptos"/>
        </w:rPr>
        <w:t>addressed</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students,</w:t>
      </w:r>
      <w:r w:rsidRPr="00E324EB">
        <w:rPr>
          <w:rFonts w:ascii="Aptos" w:hAnsi="Aptos"/>
          <w:spacing w:val="-2"/>
        </w:rPr>
        <w:t xml:space="preserve"> </w:t>
      </w:r>
      <w:r w:rsidRPr="00E324EB">
        <w:rPr>
          <w:rFonts w:ascii="Aptos" w:hAnsi="Aptos"/>
        </w:rPr>
        <w:t>sharing</w:t>
      </w:r>
      <w:r w:rsidRPr="00E324EB">
        <w:rPr>
          <w:rFonts w:ascii="Aptos" w:hAnsi="Aptos"/>
          <w:spacing w:val="-3"/>
        </w:rPr>
        <w:t xml:space="preserve"> </w:t>
      </w:r>
      <w:r w:rsidRPr="00E324EB">
        <w:rPr>
          <w:rFonts w:ascii="Aptos" w:hAnsi="Aptos"/>
        </w:rPr>
        <w:t>more</w:t>
      </w:r>
      <w:r w:rsidRPr="00E324EB">
        <w:rPr>
          <w:rFonts w:ascii="Aptos" w:hAnsi="Aptos"/>
          <w:spacing w:val="-3"/>
        </w:rPr>
        <w:t xml:space="preserve"> </w:t>
      </w:r>
      <w:r w:rsidRPr="00E324EB">
        <w:rPr>
          <w:rFonts w:ascii="Aptos" w:hAnsi="Aptos"/>
        </w:rPr>
        <w:t>about</w:t>
      </w:r>
      <w:r w:rsidRPr="00E324EB">
        <w:rPr>
          <w:rFonts w:ascii="Aptos" w:hAnsi="Aptos"/>
          <w:spacing w:val="-3"/>
        </w:rPr>
        <w:t xml:space="preserve"> </w:t>
      </w:r>
      <w:r w:rsidRPr="00E324EB">
        <w:rPr>
          <w:rFonts w:ascii="Aptos" w:hAnsi="Aptos"/>
        </w:rPr>
        <w:t>his</w:t>
      </w:r>
      <w:r w:rsidRPr="00E324EB">
        <w:rPr>
          <w:rFonts w:ascii="Aptos" w:hAnsi="Aptos"/>
          <w:spacing w:val="-3"/>
        </w:rPr>
        <w:t xml:space="preserve"> </w:t>
      </w:r>
      <w:r w:rsidRPr="00E324EB">
        <w:rPr>
          <w:rFonts w:ascii="Aptos" w:hAnsi="Aptos"/>
        </w:rPr>
        <w:t>experiences</w:t>
      </w:r>
      <w:r w:rsidRPr="00E324EB">
        <w:rPr>
          <w:rFonts w:ascii="Aptos" w:hAnsi="Aptos"/>
          <w:spacing w:val="-3"/>
        </w:rPr>
        <w:t xml:space="preserve"> </w:t>
      </w:r>
      <w:r w:rsidRPr="00E324EB">
        <w:rPr>
          <w:rFonts w:ascii="Aptos" w:hAnsi="Aptos"/>
        </w:rPr>
        <w:t>becoming</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writer</w:t>
      </w:r>
      <w:r w:rsidRPr="00E324EB">
        <w:rPr>
          <w:rFonts w:ascii="Aptos" w:hAnsi="Aptos"/>
          <w:spacing w:val="-3"/>
        </w:rPr>
        <w:t xml:space="preserve"> </w:t>
      </w:r>
      <w:r w:rsidRPr="00E324EB">
        <w:rPr>
          <w:rFonts w:ascii="Aptos" w:hAnsi="Aptos"/>
        </w:rPr>
        <w:t>later</w:t>
      </w:r>
      <w:r w:rsidRPr="00E324EB">
        <w:rPr>
          <w:rFonts w:ascii="Aptos" w:hAnsi="Aptos"/>
          <w:spacing w:val="-3"/>
        </w:rPr>
        <w:t xml:space="preserve"> </w:t>
      </w:r>
      <w:r w:rsidRPr="00E324EB">
        <w:rPr>
          <w:rFonts w:ascii="Aptos" w:hAnsi="Aptos"/>
        </w:rPr>
        <w:t>in</w:t>
      </w:r>
      <w:r w:rsidRPr="00E324EB">
        <w:rPr>
          <w:rFonts w:ascii="Aptos" w:hAnsi="Aptos"/>
          <w:spacing w:val="-3"/>
        </w:rPr>
        <w:t xml:space="preserve"> </w:t>
      </w:r>
      <w:r w:rsidRPr="00E324EB">
        <w:rPr>
          <w:rFonts w:ascii="Aptos" w:hAnsi="Aptos"/>
        </w:rPr>
        <w:t>life and his challenges in navigating dyslexia.</w:t>
      </w:r>
    </w:p>
    <w:p w14:paraId="22863AB0" w14:textId="77777777" w:rsidR="003D1ADC" w:rsidRPr="00E324EB" w:rsidRDefault="003D1ADC" w:rsidP="003D1ADC">
      <w:pPr>
        <w:pStyle w:val="BodyText"/>
        <w:spacing w:after="0"/>
        <w:rPr>
          <w:rFonts w:ascii="Aptos" w:hAnsi="Aptos"/>
        </w:rPr>
      </w:pPr>
    </w:p>
    <w:p w14:paraId="12862CAF" w14:textId="77777777" w:rsidR="003D1ADC" w:rsidRPr="00E324EB" w:rsidRDefault="003D1ADC" w:rsidP="003D1ADC">
      <w:pPr>
        <w:pStyle w:val="BodyText"/>
        <w:ind w:right="432"/>
        <w:rPr>
          <w:rFonts w:ascii="Aptos" w:hAnsi="Aptos"/>
        </w:rPr>
      </w:pPr>
      <w:r w:rsidRPr="00E324EB">
        <w:rPr>
          <w:rFonts w:ascii="Aptos" w:hAnsi="Aptos"/>
        </w:rPr>
        <w:t>In April, we launched a request for proposals for an LAL Mini-Grant Pilot designed to adapt Letters About Literature for public library settings. Youth librarians from six public libraries were selected to participate—including the Beaman Memorial Library in West Boylston, Easthampton Public Library, the Elizabeth Taber Library in Marion, the Forbush Memorial Library in Westminster, Meekins Library in Williamsburg, and Pollard Memorial Library in Lowell.</w:t>
      </w:r>
      <w:r w:rsidRPr="00E324EB">
        <w:rPr>
          <w:rFonts w:ascii="Aptos" w:hAnsi="Aptos"/>
          <w:spacing w:val="-3"/>
        </w:rPr>
        <w:t xml:space="preserve"> </w:t>
      </w:r>
      <w:r w:rsidRPr="00E324EB">
        <w:rPr>
          <w:rFonts w:ascii="Aptos" w:hAnsi="Aptos"/>
        </w:rPr>
        <w:t>Each</w:t>
      </w:r>
      <w:r w:rsidRPr="00E324EB">
        <w:rPr>
          <w:rFonts w:ascii="Aptos" w:hAnsi="Aptos"/>
          <w:spacing w:val="-3"/>
        </w:rPr>
        <w:t xml:space="preserve"> </w:t>
      </w:r>
      <w:r w:rsidRPr="00E324EB">
        <w:rPr>
          <w:rFonts w:ascii="Aptos" w:hAnsi="Aptos"/>
        </w:rPr>
        <w:t>library</w:t>
      </w:r>
      <w:r w:rsidRPr="00E324EB">
        <w:rPr>
          <w:rFonts w:ascii="Aptos" w:hAnsi="Aptos"/>
          <w:spacing w:val="-3"/>
        </w:rPr>
        <w:t xml:space="preserve"> </w:t>
      </w:r>
      <w:r w:rsidRPr="00E324EB">
        <w:rPr>
          <w:rFonts w:ascii="Aptos" w:hAnsi="Aptos"/>
        </w:rPr>
        <w:t>will</w:t>
      </w:r>
      <w:r w:rsidRPr="00E324EB">
        <w:rPr>
          <w:rFonts w:ascii="Aptos" w:hAnsi="Aptos"/>
          <w:spacing w:val="-3"/>
        </w:rPr>
        <w:t xml:space="preserve"> </w:t>
      </w:r>
      <w:r w:rsidRPr="00E324EB">
        <w:rPr>
          <w:rFonts w:ascii="Aptos" w:hAnsi="Aptos"/>
        </w:rPr>
        <w:t>receive</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$400</w:t>
      </w:r>
      <w:r w:rsidRPr="00E324EB">
        <w:rPr>
          <w:rFonts w:ascii="Aptos" w:hAnsi="Aptos"/>
          <w:spacing w:val="-3"/>
        </w:rPr>
        <w:t xml:space="preserve"> </w:t>
      </w:r>
      <w:r w:rsidRPr="00E324EB">
        <w:rPr>
          <w:rFonts w:ascii="Aptos" w:hAnsi="Aptos"/>
        </w:rPr>
        <w:t>mini</w:t>
      </w:r>
      <w:r w:rsidRPr="00E324EB">
        <w:rPr>
          <w:rFonts w:ascii="Aptos" w:hAnsi="Aptos"/>
          <w:spacing w:val="-3"/>
        </w:rPr>
        <w:t xml:space="preserve"> </w:t>
      </w:r>
      <w:r w:rsidRPr="00E324EB">
        <w:rPr>
          <w:rFonts w:ascii="Aptos" w:hAnsi="Aptos"/>
        </w:rPr>
        <w:t>grant,</w:t>
      </w:r>
      <w:r w:rsidRPr="00E324EB">
        <w:rPr>
          <w:rFonts w:ascii="Aptos" w:hAnsi="Aptos"/>
          <w:spacing w:val="-3"/>
        </w:rPr>
        <w:t xml:space="preserve"> </w:t>
      </w:r>
      <w:r w:rsidRPr="00E324EB">
        <w:rPr>
          <w:rFonts w:ascii="Aptos" w:hAnsi="Aptos"/>
        </w:rPr>
        <w:t>which</w:t>
      </w:r>
      <w:r w:rsidRPr="00E324EB">
        <w:rPr>
          <w:rFonts w:ascii="Aptos" w:hAnsi="Aptos"/>
          <w:spacing w:val="-3"/>
        </w:rPr>
        <w:t xml:space="preserve"> </w:t>
      </w:r>
      <w:r w:rsidRPr="00E324EB">
        <w:rPr>
          <w:rFonts w:ascii="Aptos" w:hAnsi="Aptos"/>
        </w:rPr>
        <w:t>can</w:t>
      </w:r>
      <w:r w:rsidRPr="00E324EB">
        <w:rPr>
          <w:rFonts w:ascii="Aptos" w:hAnsi="Aptos"/>
          <w:spacing w:val="-3"/>
        </w:rPr>
        <w:t xml:space="preserve"> </w:t>
      </w:r>
      <w:r w:rsidRPr="00E324EB">
        <w:rPr>
          <w:rFonts w:ascii="Aptos" w:hAnsi="Aptos"/>
        </w:rPr>
        <w:t>be</w:t>
      </w:r>
      <w:r w:rsidRPr="00E324EB">
        <w:rPr>
          <w:rFonts w:ascii="Aptos" w:hAnsi="Aptos"/>
          <w:spacing w:val="-3"/>
        </w:rPr>
        <w:t xml:space="preserve"> </w:t>
      </w:r>
      <w:r w:rsidRPr="00E324EB">
        <w:rPr>
          <w:rFonts w:ascii="Aptos" w:hAnsi="Aptos"/>
        </w:rPr>
        <w:t>used</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cover</w:t>
      </w:r>
      <w:r w:rsidRPr="00E324EB">
        <w:rPr>
          <w:rFonts w:ascii="Aptos" w:hAnsi="Aptos"/>
          <w:spacing w:val="-2"/>
        </w:rPr>
        <w:t xml:space="preserve"> </w:t>
      </w:r>
      <w:r w:rsidRPr="00E324EB">
        <w:rPr>
          <w:rFonts w:ascii="Aptos" w:hAnsi="Aptos"/>
        </w:rPr>
        <w:t>staff</w:t>
      </w:r>
      <w:r w:rsidRPr="00E324EB">
        <w:rPr>
          <w:rFonts w:ascii="Aptos" w:hAnsi="Aptos"/>
          <w:spacing w:val="-3"/>
        </w:rPr>
        <w:t xml:space="preserve"> </w:t>
      </w:r>
      <w:r w:rsidRPr="00E324EB">
        <w:rPr>
          <w:rFonts w:ascii="Aptos" w:hAnsi="Aptos"/>
        </w:rPr>
        <w:t>time,</w:t>
      </w:r>
      <w:r w:rsidRPr="00E324EB">
        <w:rPr>
          <w:rFonts w:ascii="Aptos" w:hAnsi="Aptos"/>
          <w:spacing w:val="-3"/>
        </w:rPr>
        <w:t xml:space="preserve"> </w:t>
      </w:r>
      <w:r w:rsidRPr="00E324EB">
        <w:rPr>
          <w:rFonts w:ascii="Aptos" w:hAnsi="Aptos"/>
        </w:rPr>
        <w:t>or</w:t>
      </w:r>
      <w:r w:rsidRPr="00E324EB">
        <w:rPr>
          <w:rFonts w:ascii="Aptos" w:hAnsi="Aptos"/>
          <w:spacing w:val="-3"/>
        </w:rPr>
        <w:t xml:space="preserve"> </w:t>
      </w:r>
      <w:r w:rsidRPr="00E324EB">
        <w:rPr>
          <w:rFonts w:ascii="Aptos" w:hAnsi="Aptos"/>
        </w:rPr>
        <w:t>the purchase of refreshments, books, and materials for LAL programming. The aim of this pilot is to build a Letters About Literature toolkit and set of flexible program materials for public libraries to use. We will be bringing participating youth librarians together for an online orientation</w:t>
      </w:r>
      <w:r w:rsidRPr="00E324EB">
        <w:rPr>
          <w:rFonts w:ascii="Aptos" w:hAnsi="Aptos"/>
          <w:spacing w:val="-2"/>
        </w:rPr>
        <w:t xml:space="preserve"> </w:t>
      </w:r>
      <w:r w:rsidRPr="00E324EB">
        <w:rPr>
          <w:rFonts w:ascii="Aptos" w:hAnsi="Aptos"/>
        </w:rPr>
        <w:t>this</w:t>
      </w:r>
      <w:r w:rsidRPr="00E324EB">
        <w:rPr>
          <w:rFonts w:ascii="Aptos" w:hAnsi="Aptos"/>
          <w:spacing w:val="-2"/>
        </w:rPr>
        <w:t xml:space="preserve"> </w:t>
      </w:r>
      <w:r w:rsidRPr="00E324EB">
        <w:rPr>
          <w:rFonts w:ascii="Aptos" w:hAnsi="Aptos"/>
        </w:rPr>
        <w:t>July</w:t>
      </w:r>
      <w:r w:rsidRPr="00E324EB">
        <w:rPr>
          <w:rFonts w:ascii="Aptos" w:hAnsi="Aptos"/>
          <w:spacing w:val="-2"/>
        </w:rPr>
        <w:t xml:space="preserve"> </w:t>
      </w:r>
      <w:r w:rsidRPr="00E324EB">
        <w:rPr>
          <w:rFonts w:ascii="Aptos" w:hAnsi="Aptos"/>
        </w:rPr>
        <w:t>and</w:t>
      </w:r>
      <w:r w:rsidRPr="00E324EB">
        <w:rPr>
          <w:rFonts w:ascii="Aptos" w:hAnsi="Aptos"/>
          <w:spacing w:val="-2"/>
        </w:rPr>
        <w:t xml:space="preserve"> </w:t>
      </w:r>
      <w:r w:rsidRPr="00E324EB">
        <w:rPr>
          <w:rFonts w:ascii="Aptos" w:hAnsi="Aptos"/>
        </w:rPr>
        <w:t>they</w:t>
      </w:r>
      <w:r w:rsidRPr="00E324EB">
        <w:rPr>
          <w:rFonts w:ascii="Aptos" w:hAnsi="Aptos"/>
          <w:spacing w:val="-2"/>
        </w:rPr>
        <w:t xml:space="preserve"> </w:t>
      </w:r>
      <w:r w:rsidRPr="00E324EB">
        <w:rPr>
          <w:rFonts w:ascii="Aptos" w:hAnsi="Aptos"/>
        </w:rPr>
        <w:t>will</w:t>
      </w:r>
      <w:r w:rsidRPr="00E324EB">
        <w:rPr>
          <w:rFonts w:ascii="Aptos" w:hAnsi="Aptos"/>
          <w:spacing w:val="-2"/>
        </w:rPr>
        <w:t xml:space="preserve"> </w:t>
      </w:r>
      <w:r w:rsidRPr="00E324EB">
        <w:rPr>
          <w:rFonts w:ascii="Aptos" w:hAnsi="Aptos"/>
        </w:rPr>
        <w:t>run</w:t>
      </w:r>
      <w:r w:rsidRPr="00E324EB">
        <w:rPr>
          <w:rFonts w:ascii="Aptos" w:hAnsi="Aptos"/>
          <w:spacing w:val="-2"/>
        </w:rPr>
        <w:t xml:space="preserve"> </w:t>
      </w:r>
      <w:r w:rsidRPr="00E324EB">
        <w:rPr>
          <w:rFonts w:ascii="Aptos" w:hAnsi="Aptos"/>
        </w:rPr>
        <w:t>LAL</w:t>
      </w:r>
      <w:r w:rsidRPr="00E324EB">
        <w:rPr>
          <w:rFonts w:ascii="Aptos" w:hAnsi="Aptos"/>
          <w:spacing w:val="-2"/>
        </w:rPr>
        <w:t xml:space="preserve"> </w:t>
      </w:r>
      <w:r w:rsidRPr="00E324EB">
        <w:rPr>
          <w:rFonts w:ascii="Aptos" w:hAnsi="Aptos"/>
        </w:rPr>
        <w:t>programming</w:t>
      </w:r>
      <w:r w:rsidRPr="00E324EB">
        <w:rPr>
          <w:rFonts w:ascii="Aptos" w:hAnsi="Aptos"/>
          <w:spacing w:val="-2"/>
        </w:rPr>
        <w:t xml:space="preserve"> </w:t>
      </w:r>
      <w:r w:rsidRPr="00E324EB">
        <w:rPr>
          <w:rFonts w:ascii="Aptos" w:hAnsi="Aptos"/>
        </w:rPr>
        <w:t>in</w:t>
      </w:r>
      <w:r w:rsidRPr="00E324EB">
        <w:rPr>
          <w:rFonts w:ascii="Aptos" w:hAnsi="Aptos"/>
          <w:spacing w:val="-2"/>
        </w:rPr>
        <w:t xml:space="preserve"> </w:t>
      </w:r>
      <w:r w:rsidRPr="00E324EB">
        <w:rPr>
          <w:rFonts w:ascii="Aptos" w:hAnsi="Aptos"/>
        </w:rPr>
        <w:t>their</w:t>
      </w:r>
      <w:r w:rsidRPr="00E324EB">
        <w:rPr>
          <w:rFonts w:ascii="Aptos" w:hAnsi="Aptos"/>
          <w:spacing w:val="-2"/>
        </w:rPr>
        <w:t xml:space="preserve"> </w:t>
      </w:r>
      <w:r w:rsidRPr="00E324EB">
        <w:rPr>
          <w:rFonts w:ascii="Aptos" w:hAnsi="Aptos"/>
        </w:rPr>
        <w:t>libraries</w:t>
      </w:r>
      <w:r w:rsidRPr="00E324EB">
        <w:rPr>
          <w:rFonts w:ascii="Aptos" w:hAnsi="Aptos"/>
          <w:spacing w:val="-2"/>
        </w:rPr>
        <w:t xml:space="preserve"> </w:t>
      </w:r>
      <w:r w:rsidRPr="00E324EB">
        <w:rPr>
          <w:rFonts w:ascii="Aptos" w:hAnsi="Aptos"/>
        </w:rPr>
        <w:t>this</w:t>
      </w:r>
      <w:r w:rsidRPr="00E324EB">
        <w:rPr>
          <w:rFonts w:ascii="Aptos" w:hAnsi="Aptos"/>
          <w:spacing w:val="-2"/>
        </w:rPr>
        <w:t xml:space="preserve"> </w:t>
      </w:r>
      <w:r w:rsidRPr="00E324EB">
        <w:rPr>
          <w:rFonts w:ascii="Aptos" w:hAnsi="Aptos"/>
        </w:rPr>
        <w:t>fall.</w:t>
      </w:r>
      <w:r w:rsidRPr="00E324EB">
        <w:rPr>
          <w:rFonts w:ascii="Aptos" w:hAnsi="Aptos"/>
          <w:spacing w:val="-2"/>
        </w:rPr>
        <w:t xml:space="preserve"> </w:t>
      </w:r>
      <w:r w:rsidRPr="00E324EB">
        <w:rPr>
          <w:rFonts w:ascii="Aptos" w:hAnsi="Aptos"/>
        </w:rPr>
        <w:t>Some</w:t>
      </w:r>
      <w:r w:rsidRPr="00E324EB">
        <w:rPr>
          <w:rFonts w:ascii="Aptos" w:hAnsi="Aptos"/>
          <w:spacing w:val="-2"/>
        </w:rPr>
        <w:t xml:space="preserve"> </w:t>
      </w:r>
      <w:r w:rsidRPr="00E324EB">
        <w:rPr>
          <w:rFonts w:ascii="Aptos" w:hAnsi="Aptos"/>
        </w:rPr>
        <w:t>youth librarians have proposed plugging into existing teen advisory groups, book clubs, or homeschool</w:t>
      </w:r>
      <w:r w:rsidRPr="00E324EB">
        <w:rPr>
          <w:rFonts w:ascii="Aptos" w:hAnsi="Aptos"/>
          <w:spacing w:val="-3"/>
        </w:rPr>
        <w:t xml:space="preserve"> </w:t>
      </w:r>
      <w:r w:rsidRPr="00E324EB">
        <w:rPr>
          <w:rFonts w:ascii="Aptos" w:hAnsi="Aptos"/>
        </w:rPr>
        <w:t>groups,</w:t>
      </w:r>
      <w:r w:rsidRPr="00E324EB">
        <w:rPr>
          <w:rFonts w:ascii="Aptos" w:hAnsi="Aptos"/>
          <w:spacing w:val="-3"/>
        </w:rPr>
        <w:t xml:space="preserve"> </w:t>
      </w:r>
      <w:r w:rsidRPr="00E324EB">
        <w:rPr>
          <w:rFonts w:ascii="Aptos" w:hAnsi="Aptos"/>
        </w:rPr>
        <w:t>while</w:t>
      </w:r>
      <w:r w:rsidRPr="00E324EB">
        <w:rPr>
          <w:rFonts w:ascii="Aptos" w:hAnsi="Aptos"/>
          <w:spacing w:val="-3"/>
        </w:rPr>
        <w:t xml:space="preserve"> </w:t>
      </w:r>
      <w:r w:rsidRPr="00E324EB">
        <w:rPr>
          <w:rFonts w:ascii="Aptos" w:hAnsi="Aptos"/>
        </w:rPr>
        <w:t>others</w:t>
      </w:r>
      <w:r w:rsidRPr="00E324EB">
        <w:rPr>
          <w:rFonts w:ascii="Aptos" w:hAnsi="Aptos"/>
          <w:spacing w:val="-3"/>
        </w:rPr>
        <w:t xml:space="preserve"> </w:t>
      </w:r>
      <w:r w:rsidRPr="00E324EB">
        <w:rPr>
          <w:rFonts w:ascii="Aptos" w:hAnsi="Aptos"/>
        </w:rPr>
        <w:t>intend</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run</w:t>
      </w:r>
      <w:r w:rsidRPr="00E324EB">
        <w:rPr>
          <w:rFonts w:ascii="Aptos" w:hAnsi="Aptos"/>
          <w:spacing w:val="-3"/>
        </w:rPr>
        <w:t xml:space="preserve"> </w:t>
      </w:r>
      <w:r w:rsidRPr="00E324EB">
        <w:rPr>
          <w:rFonts w:ascii="Aptos" w:hAnsi="Aptos"/>
        </w:rPr>
        <w:t>this</w:t>
      </w:r>
      <w:r w:rsidRPr="00E324EB">
        <w:rPr>
          <w:rFonts w:ascii="Aptos" w:hAnsi="Aptos"/>
          <w:spacing w:val="-3"/>
        </w:rPr>
        <w:t xml:space="preserve"> </w:t>
      </w:r>
      <w:r w:rsidRPr="00E324EB">
        <w:rPr>
          <w:rFonts w:ascii="Aptos" w:hAnsi="Aptos"/>
        </w:rPr>
        <w:t>as</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stand-alone</w:t>
      </w:r>
      <w:r w:rsidRPr="00E324EB">
        <w:rPr>
          <w:rFonts w:ascii="Aptos" w:hAnsi="Aptos"/>
          <w:spacing w:val="-3"/>
        </w:rPr>
        <w:t xml:space="preserve"> </w:t>
      </w:r>
      <w:r w:rsidRPr="00E324EB">
        <w:rPr>
          <w:rFonts w:ascii="Aptos" w:hAnsi="Aptos"/>
        </w:rPr>
        <w:t>series.</w:t>
      </w:r>
      <w:r w:rsidRPr="00E324EB">
        <w:rPr>
          <w:rFonts w:ascii="Aptos" w:hAnsi="Aptos"/>
          <w:spacing w:val="-3"/>
        </w:rPr>
        <w:t xml:space="preserve"> </w:t>
      </w:r>
      <w:r w:rsidRPr="00E324EB">
        <w:rPr>
          <w:rFonts w:ascii="Aptos" w:hAnsi="Aptos"/>
        </w:rPr>
        <w:t>At</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conclusion</w:t>
      </w:r>
      <w:r w:rsidRPr="00E324EB">
        <w:rPr>
          <w:rFonts w:ascii="Aptos" w:hAnsi="Aptos"/>
          <w:spacing w:val="-3"/>
        </w:rPr>
        <w:t xml:space="preserve"> </w:t>
      </w:r>
      <w:r w:rsidRPr="00E324EB">
        <w:rPr>
          <w:rFonts w:ascii="Aptos" w:hAnsi="Aptos"/>
        </w:rPr>
        <w:t>of the process, participants will submit a final report outlining what worked, what didn’t, and what they learned from the process. We will also hold a debrief session in the new year.</w:t>
      </w:r>
    </w:p>
    <w:p w14:paraId="406CF8A3" w14:textId="77777777" w:rsidR="003D1ADC" w:rsidRPr="00E324EB" w:rsidRDefault="003D1ADC" w:rsidP="003D1ADC">
      <w:pPr>
        <w:pStyle w:val="BodyText"/>
        <w:spacing w:after="0"/>
        <w:ind w:right="432"/>
        <w:rPr>
          <w:rFonts w:ascii="Aptos" w:hAnsi="Aptos"/>
        </w:rPr>
      </w:pPr>
    </w:p>
    <w:p w14:paraId="2F8B4E7F" w14:textId="77777777" w:rsidR="003D1ADC" w:rsidRPr="00E324EB" w:rsidRDefault="003D1ADC" w:rsidP="003D1ADC">
      <w:pPr>
        <w:pStyle w:val="Heading1"/>
        <w:jc w:val="left"/>
        <w:rPr>
          <w:rFonts w:ascii="Aptos" w:hAnsi="Aptos" w:cs="Times New Roman"/>
        </w:rPr>
      </w:pPr>
      <w:r w:rsidRPr="00E324EB">
        <w:rPr>
          <w:rFonts w:ascii="Aptos" w:hAnsi="Aptos" w:cs="Times New Roman"/>
          <w:u w:val="single"/>
        </w:rPr>
        <w:t>Massachusetts</w:t>
      </w:r>
      <w:r w:rsidRPr="00E324EB">
        <w:rPr>
          <w:rFonts w:ascii="Aptos" w:hAnsi="Aptos" w:cs="Times New Roman"/>
          <w:spacing w:val="-9"/>
          <w:u w:val="single"/>
        </w:rPr>
        <w:t xml:space="preserve"> </w:t>
      </w:r>
      <w:r w:rsidRPr="00E324EB">
        <w:rPr>
          <w:rFonts w:ascii="Aptos" w:hAnsi="Aptos" w:cs="Times New Roman"/>
          <w:u w:val="single"/>
        </w:rPr>
        <w:t>Book</w:t>
      </w:r>
      <w:r w:rsidRPr="00E324EB">
        <w:rPr>
          <w:rFonts w:ascii="Aptos" w:hAnsi="Aptos" w:cs="Times New Roman"/>
          <w:spacing w:val="-8"/>
          <w:u w:val="single"/>
        </w:rPr>
        <w:t xml:space="preserve"> </w:t>
      </w:r>
      <w:r w:rsidRPr="00E324EB">
        <w:rPr>
          <w:rFonts w:ascii="Aptos" w:hAnsi="Aptos" w:cs="Times New Roman"/>
          <w:spacing w:val="-2"/>
          <w:u w:val="single"/>
        </w:rPr>
        <w:t>Awards.</w:t>
      </w:r>
    </w:p>
    <w:p w14:paraId="0E4F2A58" w14:textId="77777777" w:rsidR="003D1ADC" w:rsidRPr="00E324EB" w:rsidRDefault="003D1ADC" w:rsidP="003D1ADC">
      <w:pPr>
        <w:pStyle w:val="BodyText"/>
        <w:spacing w:after="0"/>
        <w:ind w:right="432"/>
        <w:rPr>
          <w:rFonts w:ascii="Aptos" w:hAnsi="Aptos"/>
        </w:rPr>
      </w:pPr>
      <w:r w:rsidRPr="00E324EB">
        <w:rPr>
          <w:rFonts w:ascii="Aptos" w:hAnsi="Aptos"/>
        </w:rPr>
        <w:t>The 2026 longlists were announced on May 5th and the judging panels are working to determine</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final</w:t>
      </w:r>
      <w:r w:rsidRPr="00E324EB">
        <w:rPr>
          <w:rFonts w:ascii="Aptos" w:hAnsi="Aptos"/>
          <w:spacing w:val="-3"/>
        </w:rPr>
        <w:t xml:space="preserve"> </w:t>
      </w:r>
      <w:r w:rsidRPr="00E324EB">
        <w:rPr>
          <w:rFonts w:ascii="Aptos" w:hAnsi="Aptos"/>
        </w:rPr>
        <w:t>awardees.</w:t>
      </w:r>
      <w:r w:rsidRPr="00E324EB">
        <w:rPr>
          <w:rFonts w:ascii="Aptos" w:hAnsi="Aptos"/>
          <w:spacing w:val="-3"/>
        </w:rPr>
        <w:t xml:space="preserve"> </w:t>
      </w:r>
      <w:r w:rsidRPr="00E324EB">
        <w:rPr>
          <w:rFonts w:ascii="Aptos" w:hAnsi="Aptos"/>
        </w:rPr>
        <w:t>We</w:t>
      </w:r>
      <w:r w:rsidRPr="00E324EB">
        <w:rPr>
          <w:rFonts w:ascii="Aptos" w:hAnsi="Aptos"/>
          <w:spacing w:val="-3"/>
        </w:rPr>
        <w:t xml:space="preserve"> </w:t>
      </w:r>
      <w:r w:rsidRPr="00E324EB">
        <w:rPr>
          <w:rFonts w:ascii="Aptos" w:hAnsi="Aptos"/>
        </w:rPr>
        <w:t>expect</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announce</w:t>
      </w:r>
      <w:r w:rsidRPr="00E324EB">
        <w:rPr>
          <w:rFonts w:ascii="Aptos" w:hAnsi="Aptos"/>
          <w:spacing w:val="-3"/>
        </w:rPr>
        <w:t xml:space="preserve"> </w:t>
      </w:r>
      <w:r w:rsidRPr="00E324EB">
        <w:rPr>
          <w:rFonts w:ascii="Aptos" w:hAnsi="Aptos"/>
        </w:rPr>
        <w:t>the</w:t>
      </w:r>
      <w:r w:rsidRPr="00E324EB">
        <w:rPr>
          <w:rFonts w:ascii="Aptos" w:hAnsi="Aptos"/>
          <w:spacing w:val="-3"/>
        </w:rPr>
        <w:t xml:space="preserve"> </w:t>
      </w:r>
      <w:r w:rsidRPr="00E324EB">
        <w:rPr>
          <w:rFonts w:ascii="Aptos" w:hAnsi="Aptos"/>
        </w:rPr>
        <w:t>winners</w:t>
      </w:r>
      <w:r w:rsidRPr="00E324EB">
        <w:rPr>
          <w:rFonts w:ascii="Aptos" w:hAnsi="Aptos"/>
          <w:spacing w:val="-3"/>
        </w:rPr>
        <w:t xml:space="preserve"> </w:t>
      </w:r>
      <w:r w:rsidRPr="00E324EB">
        <w:rPr>
          <w:rFonts w:ascii="Aptos" w:hAnsi="Aptos"/>
        </w:rPr>
        <w:t>in</w:t>
      </w:r>
      <w:r w:rsidRPr="00E324EB">
        <w:rPr>
          <w:rFonts w:ascii="Aptos" w:hAnsi="Aptos"/>
          <w:spacing w:val="-3"/>
        </w:rPr>
        <w:t xml:space="preserve"> </w:t>
      </w:r>
      <w:r w:rsidRPr="00E324EB">
        <w:rPr>
          <w:rFonts w:ascii="Aptos" w:hAnsi="Aptos"/>
        </w:rPr>
        <w:t>early</w:t>
      </w:r>
      <w:r w:rsidRPr="00E324EB">
        <w:rPr>
          <w:rFonts w:ascii="Aptos" w:hAnsi="Aptos"/>
          <w:spacing w:val="-3"/>
        </w:rPr>
        <w:t xml:space="preserve"> </w:t>
      </w:r>
      <w:r w:rsidRPr="00E324EB">
        <w:rPr>
          <w:rFonts w:ascii="Aptos" w:hAnsi="Aptos"/>
        </w:rPr>
        <w:t>September</w:t>
      </w:r>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will hold</w:t>
      </w:r>
      <w:r w:rsidRPr="00E324EB">
        <w:rPr>
          <w:rFonts w:ascii="Aptos" w:hAnsi="Aptos"/>
          <w:spacing w:val="-3"/>
        </w:rPr>
        <w:t xml:space="preserve"> </w:t>
      </w:r>
      <w:r w:rsidRPr="00E324EB">
        <w:rPr>
          <w:rFonts w:ascii="Aptos" w:hAnsi="Aptos"/>
        </w:rPr>
        <w:t>our</w:t>
      </w:r>
      <w:r w:rsidRPr="00E324EB">
        <w:rPr>
          <w:rFonts w:ascii="Aptos" w:hAnsi="Aptos"/>
          <w:spacing w:val="-3"/>
        </w:rPr>
        <w:t xml:space="preserve"> </w:t>
      </w:r>
      <w:r w:rsidRPr="00E324EB">
        <w:rPr>
          <w:rFonts w:ascii="Aptos" w:hAnsi="Aptos"/>
        </w:rPr>
        <w:t>State</w:t>
      </w:r>
      <w:r w:rsidRPr="00E324EB">
        <w:rPr>
          <w:rFonts w:ascii="Aptos" w:hAnsi="Aptos"/>
          <w:spacing w:val="-3"/>
        </w:rPr>
        <w:t xml:space="preserve"> </w:t>
      </w:r>
      <w:r w:rsidRPr="00E324EB">
        <w:rPr>
          <w:rFonts w:ascii="Aptos" w:hAnsi="Aptos"/>
        </w:rPr>
        <w:t>House</w:t>
      </w:r>
      <w:r w:rsidRPr="00E324EB">
        <w:rPr>
          <w:rFonts w:ascii="Aptos" w:hAnsi="Aptos"/>
          <w:spacing w:val="-3"/>
        </w:rPr>
        <w:t xml:space="preserve"> </w:t>
      </w:r>
      <w:r w:rsidRPr="00E324EB">
        <w:rPr>
          <w:rFonts w:ascii="Aptos" w:hAnsi="Aptos"/>
        </w:rPr>
        <w:t>ceremony</w:t>
      </w:r>
      <w:r w:rsidRPr="00E324EB">
        <w:rPr>
          <w:rFonts w:ascii="Aptos" w:hAnsi="Aptos"/>
          <w:spacing w:val="-3"/>
        </w:rPr>
        <w:t xml:space="preserve"> </w:t>
      </w:r>
      <w:r w:rsidRPr="00E324EB">
        <w:rPr>
          <w:rFonts w:ascii="Aptos" w:hAnsi="Aptos"/>
        </w:rPr>
        <w:t>on</w:t>
      </w:r>
      <w:r w:rsidRPr="00E324EB">
        <w:rPr>
          <w:rFonts w:ascii="Aptos" w:hAnsi="Aptos"/>
          <w:spacing w:val="-3"/>
        </w:rPr>
        <w:t xml:space="preserve"> </w:t>
      </w:r>
      <w:r w:rsidRPr="00E324EB">
        <w:rPr>
          <w:rFonts w:ascii="Aptos" w:hAnsi="Aptos"/>
        </w:rPr>
        <w:t>October</w:t>
      </w:r>
      <w:r w:rsidRPr="00E324EB">
        <w:rPr>
          <w:rFonts w:ascii="Aptos" w:hAnsi="Aptos"/>
          <w:spacing w:val="-3"/>
        </w:rPr>
        <w:t xml:space="preserve"> </w:t>
      </w:r>
      <w:r w:rsidRPr="00E324EB">
        <w:rPr>
          <w:rFonts w:ascii="Aptos" w:hAnsi="Aptos"/>
        </w:rPr>
        <w:t>28th.</w:t>
      </w:r>
      <w:r w:rsidRPr="00E324EB">
        <w:rPr>
          <w:rFonts w:ascii="Aptos" w:hAnsi="Aptos"/>
          <w:spacing w:val="-3"/>
        </w:rPr>
        <w:t xml:space="preserve"> </w:t>
      </w:r>
      <w:r w:rsidRPr="00E324EB">
        <w:rPr>
          <w:rFonts w:ascii="Aptos" w:hAnsi="Aptos"/>
        </w:rPr>
        <w:t>This</w:t>
      </w:r>
      <w:r w:rsidRPr="00E324EB">
        <w:rPr>
          <w:rFonts w:ascii="Aptos" w:hAnsi="Aptos"/>
          <w:spacing w:val="-3"/>
        </w:rPr>
        <w:t xml:space="preserve"> </w:t>
      </w:r>
      <w:r w:rsidRPr="00E324EB">
        <w:rPr>
          <w:rFonts w:ascii="Aptos" w:hAnsi="Aptos"/>
        </w:rPr>
        <w:t>year,</w:t>
      </w:r>
      <w:r w:rsidRPr="00E324EB">
        <w:rPr>
          <w:rFonts w:ascii="Aptos" w:hAnsi="Aptos"/>
          <w:spacing w:val="-3"/>
        </w:rPr>
        <w:t xml:space="preserve"> </w:t>
      </w:r>
      <w:r w:rsidRPr="00E324EB">
        <w:rPr>
          <w:rFonts w:ascii="Aptos" w:hAnsi="Aptos"/>
        </w:rPr>
        <w:t>we</w:t>
      </w:r>
      <w:r w:rsidRPr="00E324EB">
        <w:rPr>
          <w:rFonts w:ascii="Aptos" w:hAnsi="Aptos"/>
          <w:spacing w:val="-3"/>
        </w:rPr>
        <w:t xml:space="preserve"> </w:t>
      </w:r>
      <w:r w:rsidRPr="00E324EB">
        <w:rPr>
          <w:rFonts w:ascii="Aptos" w:hAnsi="Aptos"/>
        </w:rPr>
        <w:t>plan</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host</w:t>
      </w:r>
      <w:r w:rsidRPr="00E324EB">
        <w:rPr>
          <w:rFonts w:ascii="Aptos" w:hAnsi="Aptos"/>
          <w:spacing w:val="-3"/>
        </w:rPr>
        <w:t xml:space="preserve"> </w:t>
      </w:r>
      <w:r w:rsidRPr="00E324EB">
        <w:rPr>
          <w:rFonts w:ascii="Aptos" w:hAnsi="Aptos"/>
        </w:rPr>
        <w:t>public</w:t>
      </w:r>
      <w:r w:rsidRPr="00E324EB">
        <w:rPr>
          <w:rFonts w:ascii="Aptos" w:hAnsi="Aptos"/>
          <w:spacing w:val="-3"/>
        </w:rPr>
        <w:t xml:space="preserve"> </w:t>
      </w:r>
      <w:r w:rsidRPr="00E324EB">
        <w:rPr>
          <w:rFonts w:ascii="Aptos" w:hAnsi="Aptos"/>
        </w:rPr>
        <w:t>events</w:t>
      </w:r>
      <w:r w:rsidRPr="00E324EB">
        <w:rPr>
          <w:rFonts w:ascii="Aptos" w:hAnsi="Aptos"/>
          <w:spacing w:val="-3"/>
        </w:rPr>
        <w:t xml:space="preserve"> </w:t>
      </w:r>
      <w:r w:rsidRPr="00E324EB">
        <w:rPr>
          <w:rFonts w:ascii="Aptos" w:hAnsi="Aptos"/>
        </w:rPr>
        <w:t xml:space="preserve">with Book Award </w:t>
      </w:r>
      <w:proofErr w:type="spellStart"/>
      <w:r w:rsidRPr="00E324EB">
        <w:rPr>
          <w:rFonts w:ascii="Aptos" w:hAnsi="Aptos"/>
        </w:rPr>
        <w:t>longlisters</w:t>
      </w:r>
      <w:proofErr w:type="spellEnd"/>
      <w:r w:rsidRPr="00E324EB">
        <w:rPr>
          <w:rFonts w:ascii="Aptos" w:hAnsi="Aptos"/>
        </w:rPr>
        <w:t xml:space="preserve"> and awardees in the leadup to the awards ceremony—one event in partnership with </w:t>
      </w:r>
      <w:proofErr w:type="spellStart"/>
      <w:r w:rsidRPr="00E324EB">
        <w:rPr>
          <w:rFonts w:ascii="Aptos" w:hAnsi="Aptos"/>
        </w:rPr>
        <w:t>GrubStreet</w:t>
      </w:r>
      <w:proofErr w:type="spellEnd"/>
      <w:r w:rsidRPr="00E324EB">
        <w:rPr>
          <w:rFonts w:ascii="Aptos" w:hAnsi="Aptos"/>
        </w:rPr>
        <w:t xml:space="preserve"> in Boston on September 16, and a Western Mass event in collaboration with UMass Amherst’s MFA for Poets &amp; Writers (date still to be determined).</w:t>
      </w:r>
    </w:p>
    <w:p w14:paraId="0E181B08" w14:textId="77777777" w:rsidR="003D1ADC" w:rsidRPr="00E324EB" w:rsidRDefault="003D1ADC" w:rsidP="003D1ADC">
      <w:pPr>
        <w:pStyle w:val="BodyText"/>
        <w:spacing w:after="0"/>
        <w:rPr>
          <w:rFonts w:ascii="Aptos" w:hAnsi="Aptos"/>
        </w:rPr>
      </w:pPr>
    </w:p>
    <w:p w14:paraId="4DD1CA10" w14:textId="77777777" w:rsidR="003D1ADC" w:rsidRPr="00E324EB" w:rsidRDefault="003D1ADC" w:rsidP="003D1ADC">
      <w:pPr>
        <w:pStyle w:val="Heading1"/>
        <w:jc w:val="left"/>
        <w:rPr>
          <w:rFonts w:ascii="Aptos" w:hAnsi="Aptos" w:cs="Times New Roman"/>
        </w:rPr>
      </w:pPr>
      <w:r w:rsidRPr="00E324EB">
        <w:rPr>
          <w:rFonts w:ascii="Aptos" w:hAnsi="Aptos" w:cs="Times New Roman"/>
          <w:u w:val="single"/>
        </w:rPr>
        <w:t>Mass</w:t>
      </w:r>
      <w:r w:rsidRPr="00E324EB">
        <w:rPr>
          <w:rFonts w:ascii="Aptos" w:hAnsi="Aptos" w:cs="Times New Roman"/>
          <w:spacing w:val="-4"/>
          <w:u w:val="single"/>
        </w:rPr>
        <w:t xml:space="preserve"> </w:t>
      </w:r>
      <w:r w:rsidRPr="00E324EB">
        <w:rPr>
          <w:rFonts w:ascii="Aptos" w:hAnsi="Aptos" w:cs="Times New Roman"/>
          <w:u w:val="single"/>
        </w:rPr>
        <w:t>Kids</w:t>
      </w:r>
      <w:r w:rsidRPr="00E324EB">
        <w:rPr>
          <w:rFonts w:ascii="Aptos" w:hAnsi="Aptos" w:cs="Times New Roman"/>
          <w:spacing w:val="-4"/>
          <w:u w:val="single"/>
        </w:rPr>
        <w:t xml:space="preserve"> </w:t>
      </w:r>
      <w:r w:rsidRPr="00E324EB">
        <w:rPr>
          <w:rFonts w:ascii="Aptos" w:hAnsi="Aptos" w:cs="Times New Roman"/>
          <w:u w:val="single"/>
        </w:rPr>
        <w:t>Lit</w:t>
      </w:r>
      <w:r w:rsidRPr="00E324EB">
        <w:rPr>
          <w:rFonts w:ascii="Aptos" w:hAnsi="Aptos" w:cs="Times New Roman"/>
          <w:spacing w:val="-3"/>
          <w:u w:val="single"/>
        </w:rPr>
        <w:t xml:space="preserve"> </w:t>
      </w:r>
      <w:r w:rsidRPr="00E324EB">
        <w:rPr>
          <w:rFonts w:ascii="Aptos" w:hAnsi="Aptos" w:cs="Times New Roman"/>
          <w:spacing w:val="-2"/>
          <w:u w:val="single"/>
        </w:rPr>
        <w:t>Fest.</w:t>
      </w:r>
    </w:p>
    <w:p w14:paraId="04419E95" w14:textId="77777777" w:rsidR="003D1ADC" w:rsidRPr="00E324EB" w:rsidRDefault="003D1ADC" w:rsidP="003D1ADC">
      <w:pPr>
        <w:pStyle w:val="BodyText"/>
        <w:ind w:right="360"/>
        <w:rPr>
          <w:rFonts w:ascii="Aptos" w:hAnsi="Aptos"/>
        </w:rPr>
      </w:pPr>
      <w:r w:rsidRPr="00E324EB">
        <w:rPr>
          <w:rFonts w:ascii="Aptos" w:hAnsi="Aptos"/>
        </w:rPr>
        <w:t>The third annual Mass Kids Lit Fest was a big success, reaching more than 1,200 young people and</w:t>
      </w:r>
      <w:r w:rsidRPr="00E324EB">
        <w:rPr>
          <w:rFonts w:ascii="Aptos" w:hAnsi="Aptos"/>
          <w:spacing w:val="-1"/>
        </w:rPr>
        <w:t xml:space="preserve"> </w:t>
      </w:r>
      <w:r w:rsidRPr="00E324EB">
        <w:rPr>
          <w:rFonts w:ascii="Aptos" w:hAnsi="Aptos"/>
        </w:rPr>
        <w:t>their</w:t>
      </w:r>
      <w:r w:rsidRPr="00E324EB">
        <w:rPr>
          <w:rFonts w:ascii="Aptos" w:hAnsi="Aptos"/>
          <w:spacing w:val="-1"/>
        </w:rPr>
        <w:t xml:space="preserve"> </w:t>
      </w:r>
      <w:r w:rsidRPr="00E324EB">
        <w:rPr>
          <w:rFonts w:ascii="Aptos" w:hAnsi="Aptos"/>
        </w:rPr>
        <w:t>caregivers</w:t>
      </w:r>
      <w:r w:rsidRPr="00E324EB">
        <w:rPr>
          <w:rFonts w:ascii="Aptos" w:hAnsi="Aptos"/>
          <w:spacing w:val="-1"/>
        </w:rPr>
        <w:t xml:space="preserve"> </w:t>
      </w:r>
      <w:r w:rsidRPr="00E324EB">
        <w:rPr>
          <w:rFonts w:ascii="Aptos" w:hAnsi="Aptos"/>
        </w:rPr>
        <w:t>through</w:t>
      </w:r>
      <w:r w:rsidRPr="00E324EB">
        <w:rPr>
          <w:rFonts w:ascii="Aptos" w:hAnsi="Aptos"/>
          <w:spacing w:val="-1"/>
        </w:rPr>
        <w:t xml:space="preserve"> </w:t>
      </w:r>
      <w:r w:rsidRPr="00E324EB">
        <w:rPr>
          <w:rFonts w:ascii="Aptos" w:hAnsi="Aptos"/>
        </w:rPr>
        <w:t>dozens</w:t>
      </w:r>
      <w:r w:rsidRPr="00E324EB">
        <w:rPr>
          <w:rFonts w:ascii="Aptos" w:hAnsi="Aptos"/>
          <w:spacing w:val="-1"/>
        </w:rPr>
        <w:t xml:space="preserve"> </w:t>
      </w:r>
      <w:r w:rsidRPr="00E324EB">
        <w:rPr>
          <w:rFonts w:ascii="Aptos" w:hAnsi="Aptos"/>
        </w:rPr>
        <w:t>of</w:t>
      </w:r>
      <w:r w:rsidRPr="00E324EB">
        <w:rPr>
          <w:rFonts w:ascii="Aptos" w:hAnsi="Aptos"/>
          <w:spacing w:val="-1"/>
        </w:rPr>
        <w:t xml:space="preserve"> </w:t>
      </w:r>
      <w:r w:rsidRPr="00E324EB">
        <w:rPr>
          <w:rFonts w:ascii="Aptos" w:hAnsi="Aptos"/>
        </w:rPr>
        <w:t>events</w:t>
      </w:r>
      <w:r w:rsidRPr="00E324EB">
        <w:rPr>
          <w:rFonts w:ascii="Aptos" w:hAnsi="Aptos"/>
          <w:spacing w:val="-1"/>
        </w:rPr>
        <w:t xml:space="preserve"> </w:t>
      </w:r>
      <w:r w:rsidRPr="00E324EB">
        <w:rPr>
          <w:rFonts w:ascii="Aptos" w:hAnsi="Aptos"/>
        </w:rPr>
        <w:t>across</w:t>
      </w:r>
      <w:r w:rsidRPr="00E324EB">
        <w:rPr>
          <w:rFonts w:ascii="Aptos" w:hAnsi="Aptos"/>
          <w:spacing w:val="-1"/>
        </w:rPr>
        <w:t xml:space="preserve"> </w:t>
      </w:r>
      <w:r w:rsidRPr="00E324EB">
        <w:rPr>
          <w:rFonts w:ascii="Aptos" w:hAnsi="Aptos"/>
        </w:rPr>
        <w:t>Western</w:t>
      </w:r>
      <w:r w:rsidRPr="00E324EB">
        <w:rPr>
          <w:rFonts w:ascii="Aptos" w:hAnsi="Aptos"/>
          <w:spacing w:val="-1"/>
        </w:rPr>
        <w:t xml:space="preserve"> </w:t>
      </w:r>
      <w:r w:rsidRPr="00E324EB">
        <w:rPr>
          <w:rFonts w:ascii="Aptos" w:hAnsi="Aptos"/>
        </w:rPr>
        <w:t>Massachusetts.</w:t>
      </w:r>
      <w:r w:rsidRPr="00E324EB">
        <w:rPr>
          <w:rFonts w:ascii="Aptos" w:hAnsi="Aptos"/>
          <w:spacing w:val="-1"/>
        </w:rPr>
        <w:t xml:space="preserve"> </w:t>
      </w:r>
      <w:r w:rsidRPr="00E324EB">
        <w:rPr>
          <w:rFonts w:ascii="Aptos" w:hAnsi="Aptos"/>
        </w:rPr>
        <w:t>Special</w:t>
      </w:r>
      <w:r w:rsidRPr="00E324EB">
        <w:rPr>
          <w:rFonts w:ascii="Aptos" w:hAnsi="Aptos"/>
          <w:spacing w:val="-1"/>
        </w:rPr>
        <w:t xml:space="preserve"> </w:t>
      </w:r>
      <w:r w:rsidRPr="00E324EB">
        <w:rPr>
          <w:rFonts w:ascii="Aptos" w:hAnsi="Aptos"/>
        </w:rPr>
        <w:t>highlights included a full house of 50+ kids and their caregivers at the Hitchcock Center for the Environment</w:t>
      </w:r>
      <w:r w:rsidRPr="00E324EB">
        <w:rPr>
          <w:rFonts w:ascii="Aptos" w:hAnsi="Aptos"/>
          <w:spacing w:val="-4"/>
        </w:rPr>
        <w:t xml:space="preserve"> </w:t>
      </w:r>
      <w:r w:rsidRPr="00E324EB">
        <w:rPr>
          <w:rFonts w:ascii="Aptos" w:hAnsi="Aptos"/>
        </w:rPr>
        <w:t>for</w:t>
      </w:r>
      <w:r w:rsidRPr="00E324EB">
        <w:rPr>
          <w:rFonts w:ascii="Aptos" w:hAnsi="Aptos"/>
          <w:spacing w:val="-4"/>
        </w:rPr>
        <w:t xml:space="preserve"> </w:t>
      </w:r>
      <w:r w:rsidRPr="00E324EB">
        <w:rPr>
          <w:rFonts w:ascii="Aptos" w:hAnsi="Aptos"/>
        </w:rPr>
        <w:t>Mary</w:t>
      </w:r>
      <w:r w:rsidRPr="00E324EB">
        <w:rPr>
          <w:rFonts w:ascii="Aptos" w:hAnsi="Aptos"/>
          <w:spacing w:val="-4"/>
        </w:rPr>
        <w:t xml:space="preserve"> </w:t>
      </w:r>
      <w:r w:rsidRPr="00E324EB">
        <w:rPr>
          <w:rFonts w:ascii="Aptos" w:hAnsi="Aptos"/>
        </w:rPr>
        <w:t>Wagley</w:t>
      </w:r>
      <w:r w:rsidRPr="00E324EB">
        <w:rPr>
          <w:rFonts w:ascii="Aptos" w:hAnsi="Aptos"/>
          <w:spacing w:val="-4"/>
        </w:rPr>
        <w:t xml:space="preserve"> </w:t>
      </w:r>
      <w:r w:rsidRPr="00E324EB">
        <w:rPr>
          <w:rFonts w:ascii="Aptos" w:hAnsi="Aptos"/>
        </w:rPr>
        <w:t>Copp’s</w:t>
      </w:r>
      <w:r w:rsidRPr="00E324EB">
        <w:rPr>
          <w:rFonts w:ascii="Aptos" w:hAnsi="Aptos"/>
          <w:spacing w:val="-4"/>
        </w:rPr>
        <w:t xml:space="preserve"> </w:t>
      </w:r>
      <w:r w:rsidRPr="00E324EB">
        <w:rPr>
          <w:rFonts w:ascii="Aptos" w:hAnsi="Aptos"/>
          <w:i/>
        </w:rPr>
        <w:t>Yoshi’s</w:t>
      </w:r>
      <w:r w:rsidRPr="00E324EB">
        <w:rPr>
          <w:rFonts w:ascii="Aptos" w:hAnsi="Aptos"/>
          <w:i/>
          <w:spacing w:val="-4"/>
        </w:rPr>
        <w:t xml:space="preserve"> </w:t>
      </w:r>
      <w:r w:rsidRPr="00E324EB">
        <w:rPr>
          <w:rFonts w:ascii="Aptos" w:hAnsi="Aptos"/>
          <w:i/>
        </w:rPr>
        <w:t>Big</w:t>
      </w:r>
      <w:r w:rsidRPr="00E324EB">
        <w:rPr>
          <w:rFonts w:ascii="Aptos" w:hAnsi="Aptos"/>
          <w:i/>
          <w:spacing w:val="-4"/>
        </w:rPr>
        <w:t xml:space="preserve"> </w:t>
      </w:r>
      <w:r w:rsidRPr="00E324EB">
        <w:rPr>
          <w:rFonts w:ascii="Aptos" w:hAnsi="Aptos"/>
          <w:i/>
        </w:rPr>
        <w:t>Swim</w:t>
      </w:r>
      <w:r w:rsidRPr="00E324EB">
        <w:rPr>
          <w:rFonts w:ascii="Aptos" w:hAnsi="Aptos"/>
          <w:i/>
          <w:spacing w:val="-4"/>
        </w:rPr>
        <w:t xml:space="preserve"> </w:t>
      </w:r>
      <w:r w:rsidRPr="00E324EB">
        <w:rPr>
          <w:rFonts w:ascii="Aptos" w:hAnsi="Aptos"/>
        </w:rPr>
        <w:t>turtle</w:t>
      </w:r>
      <w:r w:rsidRPr="00E324EB">
        <w:rPr>
          <w:rFonts w:ascii="Aptos" w:hAnsi="Aptos"/>
          <w:spacing w:val="-4"/>
        </w:rPr>
        <w:t xml:space="preserve"> </w:t>
      </w:r>
      <w:r w:rsidRPr="00E324EB">
        <w:rPr>
          <w:rFonts w:ascii="Aptos" w:hAnsi="Aptos"/>
        </w:rPr>
        <w:t>meet-and-greet,</w:t>
      </w:r>
      <w:r w:rsidRPr="00E324EB">
        <w:rPr>
          <w:rFonts w:ascii="Aptos" w:hAnsi="Aptos"/>
          <w:spacing w:val="-4"/>
        </w:rPr>
        <w:t xml:space="preserve"> </w:t>
      </w:r>
      <w:r w:rsidRPr="00E324EB">
        <w:rPr>
          <w:rFonts w:ascii="Aptos" w:hAnsi="Aptos"/>
        </w:rPr>
        <w:t>over</w:t>
      </w:r>
      <w:r w:rsidRPr="00E324EB">
        <w:rPr>
          <w:rFonts w:ascii="Aptos" w:hAnsi="Aptos"/>
          <w:spacing w:val="-4"/>
        </w:rPr>
        <w:t xml:space="preserve"> </w:t>
      </w:r>
      <w:r w:rsidRPr="00E324EB">
        <w:rPr>
          <w:rFonts w:ascii="Aptos" w:hAnsi="Aptos"/>
        </w:rPr>
        <w:t>90</w:t>
      </w:r>
      <w:r w:rsidRPr="00E324EB">
        <w:rPr>
          <w:rFonts w:ascii="Aptos" w:hAnsi="Aptos"/>
          <w:spacing w:val="-4"/>
        </w:rPr>
        <w:t xml:space="preserve"> </w:t>
      </w:r>
      <w:r w:rsidRPr="00E324EB">
        <w:rPr>
          <w:rFonts w:ascii="Aptos" w:hAnsi="Aptos"/>
        </w:rPr>
        <w:t xml:space="preserve">attendees at the Zoo in Forest Park for an </w:t>
      </w:r>
      <w:r w:rsidRPr="00E324EB">
        <w:rPr>
          <w:rFonts w:ascii="Aptos" w:hAnsi="Aptos"/>
          <w:i/>
        </w:rPr>
        <w:t xml:space="preserve">Animal Heroes </w:t>
      </w:r>
      <w:proofErr w:type="spellStart"/>
      <w:r w:rsidRPr="00E324EB">
        <w:rPr>
          <w:rFonts w:ascii="Aptos" w:hAnsi="Aptos"/>
        </w:rPr>
        <w:t>storytime</w:t>
      </w:r>
      <w:proofErr w:type="spellEnd"/>
      <w:r w:rsidRPr="00E324EB">
        <w:rPr>
          <w:rFonts w:ascii="Aptos" w:hAnsi="Aptos"/>
        </w:rPr>
        <w:t xml:space="preserve"> with Heather Lang, and around 30 attendees at the Forbes Library in Northampton for a </w:t>
      </w:r>
      <w:r w:rsidRPr="00E324EB">
        <w:rPr>
          <w:rFonts w:ascii="Aptos" w:hAnsi="Aptos"/>
          <w:i/>
        </w:rPr>
        <w:t xml:space="preserve">Cat Nap </w:t>
      </w:r>
      <w:proofErr w:type="spellStart"/>
      <w:r w:rsidRPr="00E324EB">
        <w:rPr>
          <w:rFonts w:ascii="Aptos" w:hAnsi="Aptos"/>
        </w:rPr>
        <w:t>storytime</w:t>
      </w:r>
      <w:proofErr w:type="spellEnd"/>
      <w:r w:rsidRPr="00E324EB">
        <w:rPr>
          <w:rFonts w:ascii="Aptos" w:hAnsi="Aptos"/>
        </w:rPr>
        <w:t xml:space="preserve"> and “paw-ty” with Caldecott Honoree Brian Lies. School visits in Agawam, Ashfield, Clarksburg, Colrain, Greenfield, Springfield, and Sunderland also went off without a hitch, and Greenfield Middle School was able to secure a small grant to provide every student in the school with a copy of author Christina Uss’s new book, </w:t>
      </w:r>
      <w:r w:rsidRPr="00E324EB">
        <w:rPr>
          <w:rFonts w:ascii="Aptos" w:hAnsi="Aptos"/>
          <w:i/>
        </w:rPr>
        <w:t>Midnight Mayhem</w:t>
      </w:r>
      <w:r w:rsidRPr="00E324EB">
        <w:rPr>
          <w:rFonts w:ascii="Aptos" w:hAnsi="Aptos"/>
        </w:rPr>
        <w:t>.</w:t>
      </w:r>
    </w:p>
    <w:p w14:paraId="646D7AA4" w14:textId="77777777" w:rsidR="003D1ADC" w:rsidRPr="00E324EB" w:rsidRDefault="003D1ADC" w:rsidP="003D1ADC">
      <w:pPr>
        <w:pStyle w:val="BodyText"/>
        <w:spacing w:after="0"/>
        <w:ind w:right="360"/>
        <w:rPr>
          <w:rFonts w:ascii="Aptos" w:hAnsi="Aptos"/>
        </w:rPr>
      </w:pPr>
    </w:p>
    <w:p w14:paraId="5706CE7A" w14:textId="77777777" w:rsidR="003D1ADC" w:rsidRPr="00E324EB" w:rsidRDefault="003D1ADC" w:rsidP="003D1ADC">
      <w:pPr>
        <w:pStyle w:val="Heading1"/>
        <w:jc w:val="left"/>
        <w:rPr>
          <w:rFonts w:ascii="Aptos" w:hAnsi="Aptos" w:cs="Times New Roman"/>
        </w:rPr>
      </w:pPr>
      <w:r w:rsidRPr="00E324EB">
        <w:rPr>
          <w:rFonts w:ascii="Aptos" w:hAnsi="Aptos" w:cs="Times New Roman"/>
          <w:u w:val="single"/>
        </w:rPr>
        <w:lastRenderedPageBreak/>
        <w:t>Reading</w:t>
      </w:r>
      <w:r w:rsidRPr="00E324EB">
        <w:rPr>
          <w:rFonts w:ascii="Aptos" w:hAnsi="Aptos" w:cs="Times New Roman"/>
          <w:spacing w:val="-7"/>
          <w:u w:val="single"/>
        </w:rPr>
        <w:t xml:space="preserve"> </w:t>
      </w:r>
      <w:r w:rsidRPr="00E324EB">
        <w:rPr>
          <w:rFonts w:ascii="Aptos" w:hAnsi="Aptos" w:cs="Times New Roman"/>
          <w:spacing w:val="-2"/>
          <w:u w:val="single"/>
        </w:rPr>
        <w:t>Challenge.</w:t>
      </w:r>
    </w:p>
    <w:p w14:paraId="3B2C038D" w14:textId="77777777" w:rsidR="003D1ADC" w:rsidRPr="00E324EB" w:rsidRDefault="003D1ADC" w:rsidP="003D1ADC">
      <w:pPr>
        <w:pStyle w:val="BodyText"/>
        <w:ind w:right="360"/>
        <w:rPr>
          <w:rFonts w:ascii="Aptos" w:hAnsi="Aptos"/>
        </w:rPr>
      </w:pPr>
      <w:r w:rsidRPr="00E324EB">
        <w:rPr>
          <w:rFonts w:ascii="Aptos" w:hAnsi="Aptos"/>
        </w:rPr>
        <w:t>The</w:t>
      </w:r>
      <w:r w:rsidRPr="00E324EB">
        <w:rPr>
          <w:rFonts w:ascii="Aptos" w:hAnsi="Aptos"/>
          <w:spacing w:val="-3"/>
        </w:rPr>
        <w:t xml:space="preserve"> </w:t>
      </w:r>
      <w:r w:rsidRPr="00E324EB">
        <w:rPr>
          <w:rFonts w:ascii="Aptos" w:hAnsi="Aptos"/>
        </w:rPr>
        <w:t>2026-2027</w:t>
      </w:r>
      <w:r w:rsidRPr="00E324EB">
        <w:rPr>
          <w:rFonts w:ascii="Aptos" w:hAnsi="Aptos"/>
          <w:spacing w:val="-3"/>
        </w:rPr>
        <w:t xml:space="preserve"> </w:t>
      </w:r>
      <w:r w:rsidRPr="00E324EB">
        <w:rPr>
          <w:rFonts w:ascii="Aptos" w:hAnsi="Aptos"/>
        </w:rPr>
        <w:t>Student</w:t>
      </w:r>
      <w:r w:rsidRPr="00E324EB">
        <w:rPr>
          <w:rFonts w:ascii="Aptos" w:hAnsi="Aptos"/>
          <w:spacing w:val="-3"/>
        </w:rPr>
        <w:t xml:space="preserve"> </w:t>
      </w:r>
      <w:r w:rsidRPr="00E324EB">
        <w:rPr>
          <w:rFonts w:ascii="Aptos" w:hAnsi="Aptos"/>
        </w:rPr>
        <w:t>Reading</w:t>
      </w:r>
      <w:r w:rsidRPr="00E324EB">
        <w:rPr>
          <w:rFonts w:ascii="Aptos" w:hAnsi="Aptos"/>
          <w:spacing w:val="-3"/>
        </w:rPr>
        <w:t xml:space="preserve"> </w:t>
      </w:r>
      <w:r w:rsidRPr="00E324EB">
        <w:rPr>
          <w:rFonts w:ascii="Aptos" w:hAnsi="Aptos"/>
        </w:rPr>
        <w:t>Challenge</w:t>
      </w:r>
      <w:r w:rsidRPr="00E324EB">
        <w:rPr>
          <w:rFonts w:ascii="Aptos" w:hAnsi="Aptos"/>
          <w:spacing w:val="-3"/>
        </w:rPr>
        <w:t xml:space="preserve"> </w:t>
      </w:r>
      <w:r w:rsidRPr="00E324EB">
        <w:rPr>
          <w:rFonts w:ascii="Aptos" w:hAnsi="Aptos"/>
        </w:rPr>
        <w:t>began</w:t>
      </w:r>
      <w:r w:rsidRPr="00E324EB">
        <w:rPr>
          <w:rFonts w:ascii="Aptos" w:hAnsi="Aptos"/>
          <w:spacing w:val="-3"/>
        </w:rPr>
        <w:t xml:space="preserve"> </w:t>
      </w:r>
      <w:r w:rsidRPr="00E324EB">
        <w:rPr>
          <w:rFonts w:ascii="Aptos" w:hAnsi="Aptos"/>
        </w:rPr>
        <w:t>in</w:t>
      </w:r>
      <w:r w:rsidRPr="00E324EB">
        <w:rPr>
          <w:rFonts w:ascii="Aptos" w:hAnsi="Aptos"/>
          <w:spacing w:val="-3"/>
        </w:rPr>
        <w:t xml:space="preserve"> </w:t>
      </w:r>
      <w:r w:rsidRPr="00E324EB">
        <w:rPr>
          <w:rFonts w:ascii="Aptos" w:hAnsi="Aptos"/>
        </w:rPr>
        <w:t>June.</w:t>
      </w:r>
      <w:r w:rsidRPr="00E324EB">
        <w:rPr>
          <w:rFonts w:ascii="Aptos" w:hAnsi="Aptos"/>
          <w:spacing w:val="-3"/>
        </w:rPr>
        <w:t xml:space="preserve"> </w:t>
      </w:r>
      <w:r w:rsidRPr="00E324EB">
        <w:rPr>
          <w:rFonts w:ascii="Aptos" w:hAnsi="Aptos"/>
        </w:rPr>
        <w:t>Over</w:t>
      </w:r>
      <w:r w:rsidRPr="00E324EB">
        <w:rPr>
          <w:rFonts w:ascii="Aptos" w:hAnsi="Aptos"/>
          <w:spacing w:val="-3"/>
        </w:rPr>
        <w:t xml:space="preserve"> </w:t>
      </w:r>
      <w:r w:rsidRPr="00E324EB">
        <w:rPr>
          <w:rFonts w:ascii="Aptos" w:hAnsi="Aptos"/>
        </w:rPr>
        <w:t>140</w:t>
      </w:r>
      <w:r w:rsidRPr="00E324EB">
        <w:rPr>
          <w:rFonts w:ascii="Aptos" w:hAnsi="Aptos"/>
          <w:spacing w:val="-3"/>
        </w:rPr>
        <w:t xml:space="preserve"> </w:t>
      </w:r>
      <w:r w:rsidRPr="00E324EB">
        <w:rPr>
          <w:rFonts w:ascii="Aptos" w:hAnsi="Aptos"/>
        </w:rPr>
        <w:t>schools,</w:t>
      </w:r>
      <w:r w:rsidRPr="00E324EB">
        <w:rPr>
          <w:rFonts w:ascii="Aptos" w:hAnsi="Aptos"/>
          <w:spacing w:val="-3"/>
        </w:rPr>
        <w:t xml:space="preserve"> </w:t>
      </w:r>
      <w:r w:rsidRPr="00E324EB">
        <w:rPr>
          <w:rFonts w:ascii="Aptos" w:hAnsi="Aptos"/>
        </w:rPr>
        <w:t>public</w:t>
      </w:r>
      <w:r w:rsidRPr="00E324EB">
        <w:rPr>
          <w:rFonts w:ascii="Aptos" w:hAnsi="Aptos"/>
          <w:spacing w:val="-3"/>
        </w:rPr>
        <w:t xml:space="preserve"> </w:t>
      </w:r>
      <w:r w:rsidRPr="00E324EB">
        <w:rPr>
          <w:rFonts w:ascii="Aptos" w:hAnsi="Aptos"/>
        </w:rPr>
        <w:t>libraries,</w:t>
      </w:r>
      <w:r w:rsidRPr="00E324EB">
        <w:rPr>
          <w:rFonts w:ascii="Aptos" w:hAnsi="Aptos"/>
          <w:spacing w:val="-3"/>
        </w:rPr>
        <w:t xml:space="preserve"> </w:t>
      </w:r>
      <w:r w:rsidRPr="00E324EB">
        <w:rPr>
          <w:rFonts w:ascii="Aptos" w:hAnsi="Aptos"/>
        </w:rPr>
        <w:t>and bookstores have signed on as partners this cycle, with over 13,000 sets of materials shipped so far. In response to partner feedback and our own interest in obtaining more accurate data surrounding</w:t>
      </w:r>
      <w:r w:rsidRPr="00E324EB">
        <w:rPr>
          <w:rFonts w:ascii="Aptos" w:hAnsi="Aptos"/>
          <w:spacing w:val="-3"/>
        </w:rPr>
        <w:t xml:space="preserve"> </w:t>
      </w:r>
      <w:r w:rsidRPr="00E324EB">
        <w:rPr>
          <w:rFonts w:ascii="Aptos" w:hAnsi="Aptos"/>
        </w:rPr>
        <w:t>program</w:t>
      </w:r>
      <w:r w:rsidRPr="00E324EB">
        <w:rPr>
          <w:rFonts w:ascii="Aptos" w:hAnsi="Aptos"/>
          <w:spacing w:val="-3"/>
        </w:rPr>
        <w:t xml:space="preserve"> </w:t>
      </w:r>
      <w:r w:rsidRPr="00E324EB">
        <w:rPr>
          <w:rFonts w:ascii="Aptos" w:hAnsi="Aptos"/>
        </w:rPr>
        <w:t>participation,</w:t>
      </w:r>
      <w:r w:rsidRPr="00E324EB">
        <w:rPr>
          <w:rFonts w:ascii="Aptos" w:hAnsi="Aptos"/>
          <w:spacing w:val="-3"/>
        </w:rPr>
        <w:t xml:space="preserve"> </w:t>
      </w:r>
      <w:r w:rsidRPr="00E324EB">
        <w:rPr>
          <w:rFonts w:ascii="Aptos" w:hAnsi="Aptos"/>
        </w:rPr>
        <w:t>students</w:t>
      </w:r>
      <w:r w:rsidRPr="00E324EB">
        <w:rPr>
          <w:rFonts w:ascii="Aptos" w:hAnsi="Aptos"/>
          <w:spacing w:val="-3"/>
        </w:rPr>
        <w:t xml:space="preserve"> </w:t>
      </w:r>
      <w:r w:rsidRPr="00E324EB">
        <w:rPr>
          <w:rFonts w:ascii="Aptos" w:hAnsi="Aptos"/>
        </w:rPr>
        <w:t>will</w:t>
      </w:r>
      <w:r w:rsidRPr="00E324EB">
        <w:rPr>
          <w:rFonts w:ascii="Aptos" w:hAnsi="Aptos"/>
          <w:spacing w:val="-3"/>
        </w:rPr>
        <w:t xml:space="preserve"> </w:t>
      </w:r>
      <w:r w:rsidRPr="00E324EB">
        <w:rPr>
          <w:rFonts w:ascii="Aptos" w:hAnsi="Aptos"/>
        </w:rPr>
        <w:t>be</w:t>
      </w:r>
      <w:r w:rsidRPr="00E324EB">
        <w:rPr>
          <w:rFonts w:ascii="Aptos" w:hAnsi="Aptos"/>
          <w:spacing w:val="-3"/>
        </w:rPr>
        <w:t xml:space="preserve"> </w:t>
      </w:r>
      <w:r w:rsidRPr="00E324EB">
        <w:rPr>
          <w:rFonts w:ascii="Aptos" w:hAnsi="Aptos"/>
        </w:rPr>
        <w:t>asked</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track</w:t>
      </w:r>
      <w:r w:rsidRPr="00E324EB">
        <w:rPr>
          <w:rFonts w:ascii="Aptos" w:hAnsi="Aptos"/>
          <w:spacing w:val="-3"/>
        </w:rPr>
        <w:t xml:space="preserve"> </w:t>
      </w:r>
      <w:r w:rsidRPr="00E324EB">
        <w:rPr>
          <w:rFonts w:ascii="Aptos" w:hAnsi="Aptos"/>
        </w:rPr>
        <w:t>their</w:t>
      </w:r>
      <w:r w:rsidRPr="00E324EB">
        <w:rPr>
          <w:rFonts w:ascii="Aptos" w:hAnsi="Aptos"/>
          <w:spacing w:val="-3"/>
        </w:rPr>
        <w:t xml:space="preserve"> </w:t>
      </w:r>
      <w:r w:rsidRPr="00E324EB">
        <w:rPr>
          <w:rFonts w:ascii="Aptos" w:hAnsi="Aptos"/>
        </w:rPr>
        <w:t>reading</w:t>
      </w:r>
      <w:r w:rsidRPr="00E324EB">
        <w:rPr>
          <w:rFonts w:ascii="Aptos" w:hAnsi="Aptos"/>
          <w:spacing w:val="-3"/>
        </w:rPr>
        <w:t xml:space="preserve"> </w:t>
      </w:r>
      <w:r w:rsidRPr="00E324EB">
        <w:rPr>
          <w:rFonts w:ascii="Aptos" w:hAnsi="Aptos"/>
        </w:rPr>
        <w:t>through</w:t>
      </w:r>
      <w:r w:rsidRPr="00E324EB">
        <w:rPr>
          <w:rFonts w:ascii="Aptos" w:hAnsi="Aptos"/>
          <w:spacing w:val="-3"/>
        </w:rPr>
        <w:t xml:space="preserve"> </w:t>
      </w:r>
      <w:r w:rsidRPr="00E324EB">
        <w:rPr>
          <w:rFonts w:ascii="Aptos" w:hAnsi="Aptos"/>
        </w:rPr>
        <w:t>MCB.</w:t>
      </w:r>
    </w:p>
    <w:p w14:paraId="2290FAE9" w14:textId="77777777" w:rsidR="003D1ADC" w:rsidRPr="00E324EB" w:rsidRDefault="003D1ADC" w:rsidP="003D1ADC">
      <w:pPr>
        <w:pStyle w:val="BodyText"/>
        <w:spacing w:after="0"/>
        <w:ind w:right="360"/>
        <w:rPr>
          <w:rFonts w:ascii="Aptos" w:hAnsi="Aptos"/>
        </w:rPr>
      </w:pPr>
    </w:p>
    <w:p w14:paraId="2EF68973" w14:textId="77777777" w:rsidR="003D1ADC" w:rsidRPr="00E324EB" w:rsidRDefault="003D1ADC" w:rsidP="003D1ADC">
      <w:pPr>
        <w:pStyle w:val="Heading1"/>
        <w:jc w:val="left"/>
        <w:rPr>
          <w:rFonts w:ascii="Aptos" w:hAnsi="Aptos" w:cs="Times New Roman"/>
        </w:rPr>
      </w:pPr>
      <w:r w:rsidRPr="00E324EB">
        <w:rPr>
          <w:rFonts w:ascii="Aptos" w:hAnsi="Aptos" w:cs="Times New Roman"/>
          <w:u w:val="single"/>
        </w:rPr>
        <w:t>Great</w:t>
      </w:r>
      <w:r w:rsidRPr="00E324EB">
        <w:rPr>
          <w:rFonts w:ascii="Aptos" w:hAnsi="Aptos" w:cs="Times New Roman"/>
          <w:spacing w:val="-7"/>
          <w:u w:val="single"/>
        </w:rPr>
        <w:t xml:space="preserve"> </w:t>
      </w:r>
      <w:r w:rsidRPr="00E324EB">
        <w:rPr>
          <w:rFonts w:ascii="Aptos" w:hAnsi="Aptos" w:cs="Times New Roman"/>
          <w:spacing w:val="-2"/>
          <w:u w:val="single"/>
        </w:rPr>
        <w:t>Reads.</w:t>
      </w:r>
    </w:p>
    <w:p w14:paraId="4303BB39" w14:textId="77777777" w:rsidR="003D1ADC" w:rsidRPr="00E324EB" w:rsidRDefault="003D1ADC" w:rsidP="003D1ADC">
      <w:pPr>
        <w:pStyle w:val="BodyText"/>
        <w:ind w:right="366"/>
        <w:rPr>
          <w:rFonts w:ascii="Aptos" w:hAnsi="Aptos"/>
        </w:rPr>
      </w:pPr>
      <w:r w:rsidRPr="00E324EB">
        <w:rPr>
          <w:rFonts w:ascii="Aptos" w:hAnsi="Aptos"/>
        </w:rPr>
        <w:t>MCB announced its 2026 Great Reads selections in May; each year, Centers for the Book are asked to select a youth and adult title to represent their home state at the National Book</w:t>
      </w:r>
      <w:r w:rsidRPr="00E324EB">
        <w:rPr>
          <w:rFonts w:ascii="Aptos" w:hAnsi="Aptos"/>
          <w:spacing w:val="40"/>
        </w:rPr>
        <w:t xml:space="preserve"> </w:t>
      </w:r>
      <w:r w:rsidRPr="00E324EB">
        <w:rPr>
          <w:rFonts w:ascii="Aptos" w:hAnsi="Aptos"/>
        </w:rPr>
        <w:t xml:space="preserve">Festival. This year’s adult title is Joseph Lee’s </w:t>
      </w:r>
      <w:r w:rsidRPr="00E324EB">
        <w:rPr>
          <w:rFonts w:ascii="Aptos" w:hAnsi="Aptos"/>
          <w:i/>
        </w:rPr>
        <w:t xml:space="preserve">Nothing More of This Land: Community Power and the Search for Indigenous Identity </w:t>
      </w:r>
      <w:r w:rsidRPr="00E324EB">
        <w:rPr>
          <w:rFonts w:ascii="Aptos" w:hAnsi="Aptos"/>
        </w:rPr>
        <w:t xml:space="preserve">and the youth title is </w:t>
      </w:r>
      <w:r w:rsidRPr="00E324EB">
        <w:rPr>
          <w:rFonts w:ascii="Aptos" w:hAnsi="Aptos"/>
          <w:i/>
        </w:rPr>
        <w:t>Rise Up!: Powerful Protests in American History</w:t>
      </w:r>
      <w:r w:rsidRPr="00E324EB">
        <w:rPr>
          <w:rFonts w:ascii="Aptos" w:hAnsi="Aptos"/>
        </w:rPr>
        <w:t>. For the first time, MCB will be offering both adult and youth book boxes to facilitate community programs and conversations. Youth book boxes will include five free copies of the book,</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facilitator’s</w:t>
      </w:r>
      <w:r w:rsidRPr="00E324EB">
        <w:rPr>
          <w:rFonts w:ascii="Aptos" w:hAnsi="Aptos"/>
          <w:spacing w:val="-3"/>
        </w:rPr>
        <w:t xml:space="preserve"> </w:t>
      </w:r>
      <w:r w:rsidRPr="00E324EB">
        <w:rPr>
          <w:rFonts w:ascii="Aptos" w:hAnsi="Aptos"/>
        </w:rPr>
        <w:t>guide,</w:t>
      </w:r>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materials</w:t>
      </w:r>
      <w:r w:rsidRPr="00E324EB">
        <w:rPr>
          <w:rFonts w:ascii="Aptos" w:hAnsi="Aptos"/>
          <w:spacing w:val="-3"/>
        </w:rPr>
        <w:t xml:space="preserve"> </w:t>
      </w:r>
      <w:r w:rsidRPr="00E324EB">
        <w:rPr>
          <w:rFonts w:ascii="Aptos" w:hAnsi="Aptos"/>
        </w:rPr>
        <w:t>to</w:t>
      </w:r>
      <w:r w:rsidRPr="00E324EB">
        <w:rPr>
          <w:rFonts w:ascii="Aptos" w:hAnsi="Aptos"/>
          <w:spacing w:val="-3"/>
        </w:rPr>
        <w:t xml:space="preserve"> </w:t>
      </w:r>
      <w:r w:rsidRPr="00E324EB">
        <w:rPr>
          <w:rFonts w:ascii="Aptos" w:hAnsi="Aptos"/>
        </w:rPr>
        <w:t>host</w:t>
      </w:r>
      <w:r w:rsidRPr="00E324EB">
        <w:rPr>
          <w:rFonts w:ascii="Aptos" w:hAnsi="Aptos"/>
          <w:spacing w:val="-3"/>
        </w:rPr>
        <w:t xml:space="preserve"> </w:t>
      </w:r>
      <w:r w:rsidRPr="00E324EB">
        <w:rPr>
          <w:rFonts w:ascii="Aptos" w:hAnsi="Aptos"/>
        </w:rPr>
        <w:t>a</w:t>
      </w:r>
      <w:r w:rsidRPr="00E324EB">
        <w:rPr>
          <w:rFonts w:ascii="Aptos" w:hAnsi="Aptos"/>
          <w:spacing w:val="-3"/>
        </w:rPr>
        <w:t xml:space="preserve"> </w:t>
      </w:r>
      <w:r w:rsidRPr="00E324EB">
        <w:rPr>
          <w:rFonts w:ascii="Aptos" w:hAnsi="Aptos"/>
        </w:rPr>
        <w:t>protest</w:t>
      </w:r>
      <w:r w:rsidRPr="00E324EB">
        <w:rPr>
          <w:rFonts w:ascii="Aptos" w:hAnsi="Aptos"/>
          <w:spacing w:val="-3"/>
        </w:rPr>
        <w:t xml:space="preserve"> </w:t>
      </w:r>
      <w:r w:rsidRPr="00E324EB">
        <w:rPr>
          <w:rFonts w:ascii="Aptos" w:hAnsi="Aptos"/>
        </w:rPr>
        <w:t>sign-making</w:t>
      </w:r>
      <w:r w:rsidRPr="00E324EB">
        <w:rPr>
          <w:rFonts w:ascii="Aptos" w:hAnsi="Aptos"/>
          <w:spacing w:val="-3"/>
        </w:rPr>
        <w:t xml:space="preserve"> </w:t>
      </w:r>
      <w:r w:rsidRPr="00E324EB">
        <w:rPr>
          <w:rFonts w:ascii="Aptos" w:hAnsi="Aptos"/>
        </w:rPr>
        <w:t>workshop.</w:t>
      </w:r>
      <w:r w:rsidRPr="00E324EB">
        <w:rPr>
          <w:rFonts w:ascii="Aptos" w:hAnsi="Aptos"/>
          <w:spacing w:val="-2"/>
        </w:rPr>
        <w:t xml:space="preserve"> </w:t>
      </w:r>
      <w:r w:rsidRPr="00E324EB">
        <w:rPr>
          <w:rFonts w:ascii="Aptos" w:hAnsi="Aptos"/>
        </w:rPr>
        <w:t>Adult</w:t>
      </w:r>
      <w:r w:rsidRPr="00E324EB">
        <w:rPr>
          <w:rFonts w:ascii="Aptos" w:hAnsi="Aptos"/>
          <w:spacing w:val="-3"/>
        </w:rPr>
        <w:t xml:space="preserve"> </w:t>
      </w:r>
      <w:r w:rsidRPr="00E324EB">
        <w:rPr>
          <w:rFonts w:ascii="Aptos" w:hAnsi="Aptos"/>
        </w:rPr>
        <w:t>kits</w:t>
      </w:r>
      <w:r w:rsidRPr="00E324EB">
        <w:rPr>
          <w:rFonts w:ascii="Aptos" w:hAnsi="Aptos"/>
          <w:spacing w:val="-3"/>
        </w:rPr>
        <w:t xml:space="preserve"> </w:t>
      </w:r>
      <w:r w:rsidRPr="00E324EB">
        <w:rPr>
          <w:rFonts w:ascii="Aptos" w:hAnsi="Aptos"/>
        </w:rPr>
        <w:t xml:space="preserve">will contain up to twenty free copies of the book for discussion group participants, a facilitator’s guide, and additional partner resources. Twenty-two libraries, museums, and cultural centers were selected to receive the youth boxes, and twenty partners will receive the adult book </w:t>
      </w:r>
      <w:proofErr w:type="spellStart"/>
      <w:r w:rsidRPr="00E324EB">
        <w:rPr>
          <w:rFonts w:ascii="Aptos" w:hAnsi="Aptos"/>
        </w:rPr>
        <w:t>boxes.MCB</w:t>
      </w:r>
      <w:proofErr w:type="spellEnd"/>
      <w:r w:rsidRPr="00E324EB">
        <w:rPr>
          <w:rFonts w:ascii="Aptos" w:hAnsi="Aptos"/>
          <w:spacing w:val="-3"/>
        </w:rPr>
        <w:t xml:space="preserve"> </w:t>
      </w:r>
      <w:r w:rsidRPr="00E324EB">
        <w:rPr>
          <w:rFonts w:ascii="Aptos" w:hAnsi="Aptos"/>
        </w:rPr>
        <w:t>will</w:t>
      </w:r>
      <w:r w:rsidRPr="00E324EB">
        <w:rPr>
          <w:rFonts w:ascii="Aptos" w:hAnsi="Aptos"/>
          <w:spacing w:val="-3"/>
        </w:rPr>
        <w:t xml:space="preserve"> </w:t>
      </w:r>
      <w:r w:rsidRPr="00E324EB">
        <w:rPr>
          <w:rFonts w:ascii="Aptos" w:hAnsi="Aptos"/>
        </w:rPr>
        <w:t>host</w:t>
      </w:r>
      <w:r w:rsidRPr="00E324EB">
        <w:rPr>
          <w:rFonts w:ascii="Aptos" w:hAnsi="Aptos"/>
          <w:spacing w:val="-3"/>
        </w:rPr>
        <w:t xml:space="preserve"> </w:t>
      </w:r>
      <w:r w:rsidRPr="00E324EB">
        <w:rPr>
          <w:rFonts w:ascii="Aptos" w:hAnsi="Aptos"/>
        </w:rPr>
        <w:t>an</w:t>
      </w:r>
      <w:r w:rsidRPr="00E324EB">
        <w:rPr>
          <w:rFonts w:ascii="Aptos" w:hAnsi="Aptos"/>
          <w:spacing w:val="-3"/>
        </w:rPr>
        <w:t xml:space="preserve"> </w:t>
      </w:r>
      <w:r w:rsidRPr="00E324EB">
        <w:rPr>
          <w:rFonts w:ascii="Aptos" w:hAnsi="Aptos"/>
        </w:rPr>
        <w:t>exclusive</w:t>
      </w:r>
      <w:r w:rsidRPr="00E324EB">
        <w:rPr>
          <w:rFonts w:ascii="Aptos" w:hAnsi="Aptos"/>
          <w:spacing w:val="-3"/>
        </w:rPr>
        <w:t xml:space="preserve"> </w:t>
      </w:r>
      <w:r w:rsidRPr="00E324EB">
        <w:rPr>
          <w:rFonts w:ascii="Aptos" w:hAnsi="Aptos"/>
        </w:rPr>
        <w:t>discussion</w:t>
      </w:r>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Q&amp;A</w:t>
      </w:r>
      <w:r w:rsidRPr="00E324EB">
        <w:rPr>
          <w:rFonts w:ascii="Aptos" w:hAnsi="Aptos"/>
          <w:spacing w:val="-5"/>
        </w:rPr>
        <w:t xml:space="preserve"> </w:t>
      </w:r>
      <w:r w:rsidRPr="00E324EB">
        <w:rPr>
          <w:rFonts w:ascii="Aptos" w:hAnsi="Aptos"/>
        </w:rPr>
        <w:t>around</w:t>
      </w:r>
      <w:r w:rsidRPr="00E324EB">
        <w:rPr>
          <w:rFonts w:ascii="Aptos" w:hAnsi="Aptos"/>
          <w:spacing w:val="-3"/>
        </w:rPr>
        <w:t xml:space="preserve"> </w:t>
      </w:r>
      <w:r w:rsidRPr="00E324EB">
        <w:rPr>
          <w:rFonts w:ascii="Aptos" w:hAnsi="Aptos"/>
          <w:i/>
        </w:rPr>
        <w:t>Nothing</w:t>
      </w:r>
      <w:r w:rsidRPr="00E324EB">
        <w:rPr>
          <w:rFonts w:ascii="Aptos" w:hAnsi="Aptos"/>
          <w:i/>
          <w:spacing w:val="-3"/>
        </w:rPr>
        <w:t xml:space="preserve"> </w:t>
      </w:r>
      <w:r w:rsidRPr="00E324EB">
        <w:rPr>
          <w:rFonts w:ascii="Aptos" w:hAnsi="Aptos"/>
          <w:i/>
        </w:rPr>
        <w:t>More</w:t>
      </w:r>
      <w:r w:rsidRPr="00E324EB">
        <w:rPr>
          <w:rFonts w:ascii="Aptos" w:hAnsi="Aptos"/>
          <w:i/>
          <w:spacing w:val="-3"/>
        </w:rPr>
        <w:t xml:space="preserve"> </w:t>
      </w:r>
      <w:r w:rsidRPr="00E324EB">
        <w:rPr>
          <w:rFonts w:ascii="Aptos" w:hAnsi="Aptos"/>
          <w:i/>
        </w:rPr>
        <w:t>of</w:t>
      </w:r>
      <w:r w:rsidRPr="00E324EB">
        <w:rPr>
          <w:rFonts w:ascii="Aptos" w:hAnsi="Aptos"/>
          <w:i/>
          <w:spacing w:val="-3"/>
        </w:rPr>
        <w:t xml:space="preserve"> </w:t>
      </w:r>
      <w:r w:rsidRPr="00E324EB">
        <w:rPr>
          <w:rFonts w:ascii="Aptos" w:hAnsi="Aptos"/>
          <w:i/>
        </w:rPr>
        <w:t>This</w:t>
      </w:r>
      <w:r w:rsidRPr="00E324EB">
        <w:rPr>
          <w:rFonts w:ascii="Aptos" w:hAnsi="Aptos"/>
          <w:i/>
          <w:spacing w:val="-3"/>
        </w:rPr>
        <w:t xml:space="preserve"> </w:t>
      </w:r>
      <w:r w:rsidRPr="00E324EB">
        <w:rPr>
          <w:rFonts w:ascii="Aptos" w:hAnsi="Aptos"/>
          <w:i/>
        </w:rPr>
        <w:t>Land</w:t>
      </w:r>
      <w:r w:rsidRPr="00E324EB">
        <w:rPr>
          <w:rFonts w:ascii="Aptos" w:hAnsi="Aptos"/>
          <w:i/>
          <w:spacing w:val="-3"/>
        </w:rPr>
        <w:t xml:space="preserve"> </w:t>
      </w:r>
      <w:r w:rsidRPr="00E324EB">
        <w:rPr>
          <w:rFonts w:ascii="Aptos" w:hAnsi="Aptos"/>
        </w:rPr>
        <w:t>with</w:t>
      </w:r>
      <w:r w:rsidRPr="00E324EB">
        <w:rPr>
          <w:rFonts w:ascii="Aptos" w:hAnsi="Aptos"/>
          <w:spacing w:val="-3"/>
        </w:rPr>
        <w:t xml:space="preserve"> </w:t>
      </w:r>
      <w:r w:rsidRPr="00E324EB">
        <w:rPr>
          <w:rFonts w:ascii="Aptos" w:hAnsi="Aptos"/>
        </w:rPr>
        <w:t>author Joseph Lee on September 29.</w:t>
      </w:r>
    </w:p>
    <w:p w14:paraId="01324743" w14:textId="77777777" w:rsidR="003D1ADC" w:rsidRPr="00E324EB" w:rsidRDefault="003D1ADC" w:rsidP="003D1ADC">
      <w:pPr>
        <w:rPr>
          <w:rFonts w:ascii="Aptos" w:hAnsi="Aptos"/>
          <w:sz w:val="24"/>
          <w:szCs w:val="24"/>
        </w:rPr>
      </w:pPr>
      <w:r w:rsidRPr="00E324EB">
        <w:rPr>
          <w:rFonts w:ascii="Aptos" w:hAnsi="Aptos"/>
          <w:sz w:val="24"/>
          <w:szCs w:val="24"/>
        </w:rPr>
        <w:t xml:space="preserve">Upcoming Events/Activities </w:t>
      </w:r>
    </w:p>
    <w:p w14:paraId="00E488BF" w14:textId="77777777" w:rsidR="003D1ADC" w:rsidRPr="00E324EB" w:rsidRDefault="003D1ADC" w:rsidP="003D1ADC">
      <w:pPr>
        <w:pStyle w:val="Heading1"/>
        <w:ind w:right="6898"/>
        <w:jc w:val="left"/>
        <w:rPr>
          <w:rFonts w:ascii="Aptos" w:hAnsi="Aptos" w:cs="Times New Roman"/>
          <w:spacing w:val="-4"/>
        </w:rPr>
      </w:pPr>
    </w:p>
    <w:p w14:paraId="5A5EABBA" w14:textId="77777777" w:rsidR="003D1ADC" w:rsidRPr="00E324EB" w:rsidRDefault="003D1ADC" w:rsidP="003D1ADC">
      <w:pPr>
        <w:pStyle w:val="Heading1"/>
        <w:ind w:right="6898"/>
        <w:jc w:val="left"/>
        <w:rPr>
          <w:rFonts w:ascii="Aptos" w:hAnsi="Aptos" w:cs="Times New Roman"/>
        </w:rPr>
      </w:pPr>
      <w:r w:rsidRPr="00E324EB">
        <w:rPr>
          <w:rFonts w:ascii="Aptos" w:hAnsi="Aptos" w:cs="Times New Roman"/>
          <w:spacing w:val="-4"/>
        </w:rPr>
        <w:t>July</w:t>
      </w:r>
    </w:p>
    <w:p w14:paraId="7CEEE794" w14:textId="77777777" w:rsidR="003D1ADC" w:rsidRPr="00E324EB" w:rsidRDefault="003D1ADC" w:rsidP="003D1ADC">
      <w:pPr>
        <w:pStyle w:val="BodyText"/>
        <w:spacing w:after="0"/>
        <w:rPr>
          <w:rFonts w:ascii="Aptos" w:hAnsi="Aptos"/>
        </w:rPr>
      </w:pPr>
      <w:r w:rsidRPr="00E324EB">
        <w:rPr>
          <w:rFonts w:ascii="Aptos" w:hAnsi="Aptos"/>
        </w:rPr>
        <w:t>Speakers</w:t>
      </w:r>
      <w:r w:rsidRPr="00E324EB">
        <w:rPr>
          <w:rFonts w:ascii="Aptos" w:hAnsi="Aptos"/>
          <w:spacing w:val="-3"/>
        </w:rPr>
        <w:t xml:space="preserve"> </w:t>
      </w:r>
      <w:r w:rsidRPr="00E324EB">
        <w:rPr>
          <w:rFonts w:ascii="Aptos" w:hAnsi="Aptos"/>
        </w:rPr>
        <w:t>Bureau</w:t>
      </w:r>
      <w:r w:rsidRPr="00E324EB">
        <w:rPr>
          <w:rFonts w:ascii="Aptos" w:hAnsi="Aptos"/>
          <w:spacing w:val="-3"/>
        </w:rPr>
        <w:t xml:space="preserve"> </w:t>
      </w:r>
      <w:r w:rsidRPr="00E324EB">
        <w:rPr>
          <w:rFonts w:ascii="Aptos" w:hAnsi="Aptos"/>
        </w:rPr>
        <w:t>Event:</w:t>
      </w:r>
      <w:r w:rsidRPr="00E324EB">
        <w:rPr>
          <w:rFonts w:ascii="Aptos" w:hAnsi="Aptos"/>
          <w:spacing w:val="-3"/>
        </w:rPr>
        <w:t xml:space="preserve"> </w:t>
      </w:r>
      <w:r w:rsidRPr="00E324EB">
        <w:rPr>
          <w:rFonts w:ascii="Aptos" w:hAnsi="Aptos"/>
        </w:rPr>
        <w:t>“Better</w:t>
      </w:r>
      <w:r w:rsidRPr="00E324EB">
        <w:rPr>
          <w:rFonts w:ascii="Aptos" w:hAnsi="Aptos"/>
          <w:spacing w:val="-3"/>
        </w:rPr>
        <w:t xml:space="preserve"> </w:t>
      </w:r>
      <w:r w:rsidRPr="00E324EB">
        <w:rPr>
          <w:rFonts w:ascii="Aptos" w:hAnsi="Aptos"/>
        </w:rPr>
        <w:t>Must</w:t>
      </w:r>
      <w:r w:rsidRPr="00E324EB">
        <w:rPr>
          <w:rFonts w:ascii="Aptos" w:hAnsi="Aptos"/>
          <w:spacing w:val="-3"/>
        </w:rPr>
        <w:t xml:space="preserve"> </w:t>
      </w:r>
      <w:r w:rsidRPr="00E324EB">
        <w:rPr>
          <w:rFonts w:ascii="Aptos" w:hAnsi="Aptos"/>
        </w:rPr>
        <w:t>Come”:</w:t>
      </w:r>
      <w:r w:rsidRPr="00E324EB">
        <w:rPr>
          <w:rFonts w:ascii="Aptos" w:hAnsi="Aptos"/>
          <w:spacing w:val="-2"/>
        </w:rPr>
        <w:t xml:space="preserve"> </w:t>
      </w:r>
      <w:r w:rsidRPr="00E324EB">
        <w:rPr>
          <w:rFonts w:ascii="Aptos" w:hAnsi="Aptos"/>
        </w:rPr>
        <w:t>A</w:t>
      </w:r>
      <w:r w:rsidRPr="00E324EB">
        <w:rPr>
          <w:rFonts w:ascii="Aptos" w:hAnsi="Aptos"/>
          <w:spacing w:val="-3"/>
        </w:rPr>
        <w:t xml:space="preserve"> </w:t>
      </w:r>
      <w:r w:rsidRPr="00E324EB">
        <w:rPr>
          <w:rFonts w:ascii="Aptos" w:hAnsi="Aptos"/>
        </w:rPr>
        <w:t>Conversation</w:t>
      </w:r>
      <w:r w:rsidRPr="00E324EB">
        <w:rPr>
          <w:rFonts w:ascii="Aptos" w:hAnsi="Aptos"/>
          <w:spacing w:val="-3"/>
        </w:rPr>
        <w:t xml:space="preserve"> </w:t>
      </w:r>
      <w:r w:rsidRPr="00E324EB">
        <w:rPr>
          <w:rFonts w:ascii="Aptos" w:hAnsi="Aptos"/>
        </w:rPr>
        <w:t>with</w:t>
      </w:r>
      <w:r w:rsidRPr="00E324EB">
        <w:rPr>
          <w:rFonts w:ascii="Aptos" w:hAnsi="Aptos"/>
          <w:spacing w:val="-3"/>
        </w:rPr>
        <w:t xml:space="preserve"> </w:t>
      </w:r>
      <w:r w:rsidRPr="00E324EB">
        <w:rPr>
          <w:rFonts w:ascii="Aptos" w:hAnsi="Aptos"/>
        </w:rPr>
        <w:t>Desmond</w:t>
      </w:r>
      <w:r w:rsidRPr="00E324EB">
        <w:rPr>
          <w:rFonts w:ascii="Aptos" w:hAnsi="Aptos"/>
          <w:spacing w:val="-3"/>
        </w:rPr>
        <w:t xml:space="preserve"> </w:t>
      </w:r>
      <w:r w:rsidRPr="00E324EB">
        <w:rPr>
          <w:rFonts w:ascii="Aptos" w:hAnsi="Aptos"/>
        </w:rPr>
        <w:t>Hall,</w:t>
      </w:r>
      <w:r w:rsidRPr="00E324EB">
        <w:rPr>
          <w:rFonts w:ascii="Aptos" w:hAnsi="Aptos"/>
          <w:spacing w:val="-3"/>
        </w:rPr>
        <w:t xml:space="preserve"> </w:t>
      </w:r>
      <w:r w:rsidRPr="00E324EB">
        <w:rPr>
          <w:rFonts w:ascii="Aptos" w:hAnsi="Aptos"/>
        </w:rPr>
        <w:t>July</w:t>
      </w:r>
      <w:r w:rsidRPr="00E324EB">
        <w:rPr>
          <w:rFonts w:ascii="Aptos" w:hAnsi="Aptos"/>
          <w:spacing w:val="-3"/>
        </w:rPr>
        <w:t xml:space="preserve"> </w:t>
      </w:r>
      <w:r w:rsidRPr="00E324EB">
        <w:rPr>
          <w:rFonts w:ascii="Aptos" w:hAnsi="Aptos"/>
        </w:rPr>
        <w:t>14</w:t>
      </w:r>
      <w:r w:rsidRPr="00E324EB">
        <w:rPr>
          <w:rFonts w:ascii="Aptos" w:hAnsi="Aptos"/>
          <w:spacing w:val="-3"/>
        </w:rPr>
        <w:t xml:space="preserve"> </w:t>
      </w:r>
      <w:r w:rsidRPr="00E324EB">
        <w:rPr>
          <w:rFonts w:ascii="Aptos" w:hAnsi="Aptos"/>
        </w:rPr>
        <w:t>at</w:t>
      </w:r>
      <w:r w:rsidRPr="00E324EB">
        <w:rPr>
          <w:rFonts w:ascii="Aptos" w:hAnsi="Aptos"/>
          <w:spacing w:val="-3"/>
        </w:rPr>
        <w:t xml:space="preserve"> </w:t>
      </w:r>
      <w:r w:rsidRPr="00E324EB">
        <w:rPr>
          <w:rFonts w:ascii="Aptos" w:hAnsi="Aptos"/>
        </w:rPr>
        <w:t>the Wareham Free Library.</w:t>
      </w:r>
    </w:p>
    <w:p w14:paraId="743704A9" w14:textId="77777777" w:rsidR="003D1ADC" w:rsidRPr="00E324EB" w:rsidRDefault="003D1ADC" w:rsidP="003D1ADC">
      <w:pPr>
        <w:pStyle w:val="BodyText"/>
        <w:spacing w:after="0"/>
        <w:rPr>
          <w:rFonts w:ascii="Aptos" w:hAnsi="Aptos"/>
        </w:rPr>
      </w:pPr>
    </w:p>
    <w:p w14:paraId="7DBAB6CF" w14:textId="77777777" w:rsidR="003D1ADC" w:rsidRPr="00E324EB" w:rsidRDefault="003D1ADC" w:rsidP="003D1ADC">
      <w:pPr>
        <w:pStyle w:val="Heading1"/>
        <w:jc w:val="left"/>
        <w:rPr>
          <w:rFonts w:ascii="Aptos" w:hAnsi="Aptos" w:cs="Times New Roman"/>
        </w:rPr>
      </w:pPr>
      <w:r w:rsidRPr="00E324EB">
        <w:rPr>
          <w:rFonts w:ascii="Aptos" w:hAnsi="Aptos" w:cs="Times New Roman"/>
          <w:spacing w:val="-2"/>
        </w:rPr>
        <w:t>August</w:t>
      </w:r>
    </w:p>
    <w:p w14:paraId="7F04274B" w14:textId="77777777" w:rsidR="003D1ADC" w:rsidRPr="00E324EB" w:rsidRDefault="003D1ADC" w:rsidP="003D1ADC">
      <w:pPr>
        <w:pStyle w:val="BodyText"/>
        <w:spacing w:after="0"/>
        <w:rPr>
          <w:rFonts w:ascii="Aptos" w:hAnsi="Aptos"/>
        </w:rPr>
      </w:pPr>
      <w:r w:rsidRPr="00E324EB">
        <w:rPr>
          <w:rFonts w:ascii="Aptos" w:hAnsi="Aptos"/>
        </w:rPr>
        <w:t>National</w:t>
      </w:r>
      <w:r w:rsidRPr="00E324EB">
        <w:rPr>
          <w:rFonts w:ascii="Aptos" w:hAnsi="Aptos"/>
          <w:spacing w:val="-8"/>
        </w:rPr>
        <w:t xml:space="preserve"> </w:t>
      </w:r>
      <w:r w:rsidRPr="00E324EB">
        <w:rPr>
          <w:rFonts w:ascii="Aptos" w:hAnsi="Aptos"/>
        </w:rPr>
        <w:t>Book</w:t>
      </w:r>
      <w:r w:rsidRPr="00E324EB">
        <w:rPr>
          <w:rFonts w:ascii="Aptos" w:hAnsi="Aptos"/>
          <w:spacing w:val="-6"/>
        </w:rPr>
        <w:t xml:space="preserve"> </w:t>
      </w:r>
      <w:r w:rsidRPr="00E324EB">
        <w:rPr>
          <w:rFonts w:ascii="Aptos" w:hAnsi="Aptos"/>
        </w:rPr>
        <w:t>Festival,</w:t>
      </w:r>
      <w:r w:rsidRPr="00E324EB">
        <w:rPr>
          <w:rFonts w:ascii="Aptos" w:hAnsi="Aptos"/>
          <w:spacing w:val="-5"/>
        </w:rPr>
        <w:t xml:space="preserve"> </w:t>
      </w:r>
      <w:r w:rsidRPr="00E324EB">
        <w:rPr>
          <w:rFonts w:ascii="Aptos" w:hAnsi="Aptos"/>
        </w:rPr>
        <w:t>August</w:t>
      </w:r>
      <w:r w:rsidRPr="00E324EB">
        <w:rPr>
          <w:rFonts w:ascii="Aptos" w:hAnsi="Aptos"/>
          <w:spacing w:val="-6"/>
        </w:rPr>
        <w:t xml:space="preserve"> </w:t>
      </w:r>
      <w:r w:rsidRPr="00E324EB">
        <w:rPr>
          <w:rFonts w:ascii="Aptos" w:hAnsi="Aptos"/>
        </w:rPr>
        <w:t>22</w:t>
      </w:r>
      <w:r w:rsidRPr="00E324EB">
        <w:rPr>
          <w:rFonts w:ascii="Aptos" w:hAnsi="Aptos"/>
          <w:spacing w:val="-6"/>
        </w:rPr>
        <w:t xml:space="preserve"> </w:t>
      </w:r>
      <w:r w:rsidRPr="00E324EB">
        <w:rPr>
          <w:rFonts w:ascii="Aptos" w:hAnsi="Aptos"/>
        </w:rPr>
        <w:t>at</w:t>
      </w:r>
      <w:r w:rsidRPr="00E324EB">
        <w:rPr>
          <w:rFonts w:ascii="Aptos" w:hAnsi="Aptos"/>
          <w:spacing w:val="-5"/>
        </w:rPr>
        <w:t xml:space="preserve"> </w:t>
      </w:r>
      <w:r w:rsidRPr="00E324EB">
        <w:rPr>
          <w:rFonts w:ascii="Aptos" w:hAnsi="Aptos"/>
        </w:rPr>
        <w:t>the</w:t>
      </w:r>
      <w:r w:rsidRPr="00E324EB">
        <w:rPr>
          <w:rFonts w:ascii="Aptos" w:hAnsi="Aptos"/>
          <w:spacing w:val="-6"/>
        </w:rPr>
        <w:t xml:space="preserve"> </w:t>
      </w:r>
      <w:r w:rsidRPr="00E324EB">
        <w:rPr>
          <w:rFonts w:ascii="Aptos" w:hAnsi="Aptos"/>
        </w:rPr>
        <w:t>Walter</w:t>
      </w:r>
      <w:r w:rsidRPr="00E324EB">
        <w:rPr>
          <w:rFonts w:ascii="Aptos" w:hAnsi="Aptos"/>
          <w:spacing w:val="-6"/>
        </w:rPr>
        <w:t xml:space="preserve"> </w:t>
      </w:r>
      <w:r w:rsidRPr="00E324EB">
        <w:rPr>
          <w:rFonts w:ascii="Aptos" w:hAnsi="Aptos"/>
        </w:rPr>
        <w:t>E.</w:t>
      </w:r>
      <w:r w:rsidRPr="00E324EB">
        <w:rPr>
          <w:rFonts w:ascii="Aptos" w:hAnsi="Aptos"/>
          <w:spacing w:val="-5"/>
        </w:rPr>
        <w:t xml:space="preserve"> </w:t>
      </w:r>
      <w:r w:rsidRPr="00E324EB">
        <w:rPr>
          <w:rFonts w:ascii="Aptos" w:hAnsi="Aptos"/>
        </w:rPr>
        <w:t>Washington</w:t>
      </w:r>
      <w:r w:rsidRPr="00E324EB">
        <w:rPr>
          <w:rFonts w:ascii="Aptos" w:hAnsi="Aptos"/>
          <w:spacing w:val="-6"/>
        </w:rPr>
        <w:t xml:space="preserve"> </w:t>
      </w:r>
      <w:r w:rsidRPr="00E324EB">
        <w:rPr>
          <w:rFonts w:ascii="Aptos" w:hAnsi="Aptos"/>
        </w:rPr>
        <w:t>Convention</w:t>
      </w:r>
      <w:r w:rsidRPr="00E324EB">
        <w:rPr>
          <w:rFonts w:ascii="Aptos" w:hAnsi="Aptos"/>
          <w:spacing w:val="-5"/>
        </w:rPr>
        <w:t xml:space="preserve"> </w:t>
      </w:r>
      <w:r w:rsidRPr="00E324EB">
        <w:rPr>
          <w:rFonts w:ascii="Aptos" w:hAnsi="Aptos"/>
          <w:spacing w:val="-2"/>
        </w:rPr>
        <w:t>Center.</w:t>
      </w:r>
    </w:p>
    <w:p w14:paraId="5D647170" w14:textId="77777777" w:rsidR="003D1ADC" w:rsidRPr="00E324EB" w:rsidRDefault="003D1ADC" w:rsidP="003D1ADC">
      <w:pPr>
        <w:pStyle w:val="Heading1"/>
        <w:rPr>
          <w:rFonts w:ascii="Aptos" w:hAnsi="Aptos" w:cs="Times New Roman"/>
          <w:spacing w:val="-2"/>
        </w:rPr>
      </w:pPr>
    </w:p>
    <w:p w14:paraId="7160C601" w14:textId="77777777" w:rsidR="003D1ADC" w:rsidRPr="00E324EB" w:rsidRDefault="003D1ADC" w:rsidP="003D1ADC">
      <w:pPr>
        <w:pStyle w:val="Heading1"/>
        <w:jc w:val="left"/>
        <w:rPr>
          <w:rFonts w:ascii="Aptos" w:hAnsi="Aptos" w:cs="Times New Roman"/>
        </w:rPr>
      </w:pPr>
      <w:r w:rsidRPr="00E324EB">
        <w:rPr>
          <w:rFonts w:ascii="Aptos" w:hAnsi="Aptos" w:cs="Times New Roman"/>
          <w:spacing w:val="-2"/>
        </w:rPr>
        <w:t>September</w:t>
      </w:r>
    </w:p>
    <w:p w14:paraId="2898F8EB" w14:textId="77777777" w:rsidR="003D1ADC" w:rsidRPr="00E324EB" w:rsidRDefault="003D1ADC" w:rsidP="003D1ADC">
      <w:pPr>
        <w:pStyle w:val="BodyText"/>
        <w:spacing w:after="0"/>
        <w:rPr>
          <w:rFonts w:ascii="Aptos" w:hAnsi="Aptos"/>
        </w:rPr>
      </w:pPr>
      <w:r w:rsidRPr="00E324EB">
        <w:rPr>
          <w:rFonts w:ascii="Aptos" w:hAnsi="Aptos"/>
        </w:rPr>
        <w:t>2026</w:t>
      </w:r>
      <w:r w:rsidRPr="00E324EB">
        <w:rPr>
          <w:rFonts w:ascii="Aptos" w:hAnsi="Aptos"/>
          <w:spacing w:val="-3"/>
        </w:rPr>
        <w:t xml:space="preserve"> </w:t>
      </w:r>
      <w:r w:rsidRPr="00E324EB">
        <w:rPr>
          <w:rFonts w:ascii="Aptos" w:hAnsi="Aptos"/>
        </w:rPr>
        <w:t>Mass</w:t>
      </w:r>
      <w:r w:rsidRPr="00E324EB">
        <w:rPr>
          <w:rFonts w:ascii="Aptos" w:hAnsi="Aptos"/>
          <w:spacing w:val="-3"/>
        </w:rPr>
        <w:t xml:space="preserve"> </w:t>
      </w:r>
      <w:r w:rsidRPr="00E324EB">
        <w:rPr>
          <w:rFonts w:ascii="Aptos" w:hAnsi="Aptos"/>
        </w:rPr>
        <w:t>Book</w:t>
      </w:r>
      <w:r w:rsidRPr="00E324EB">
        <w:rPr>
          <w:rFonts w:ascii="Aptos" w:hAnsi="Aptos"/>
          <w:spacing w:val="-3"/>
        </w:rPr>
        <w:t xml:space="preserve"> </w:t>
      </w:r>
      <w:r w:rsidRPr="00E324EB">
        <w:rPr>
          <w:rFonts w:ascii="Aptos" w:hAnsi="Aptos"/>
        </w:rPr>
        <w:t>Awards</w:t>
      </w:r>
      <w:r w:rsidRPr="00E324EB">
        <w:rPr>
          <w:rFonts w:ascii="Aptos" w:hAnsi="Aptos"/>
          <w:spacing w:val="-3"/>
        </w:rPr>
        <w:t xml:space="preserve"> </w:t>
      </w:r>
      <w:r w:rsidRPr="00E324EB">
        <w:rPr>
          <w:rFonts w:ascii="Aptos" w:hAnsi="Aptos"/>
        </w:rPr>
        <w:t>Longlist</w:t>
      </w:r>
      <w:r w:rsidRPr="00E324EB">
        <w:rPr>
          <w:rFonts w:ascii="Aptos" w:hAnsi="Aptos"/>
          <w:spacing w:val="-3"/>
        </w:rPr>
        <w:t xml:space="preserve"> </w:t>
      </w:r>
      <w:r w:rsidRPr="00E324EB">
        <w:rPr>
          <w:rFonts w:ascii="Aptos" w:hAnsi="Aptos"/>
        </w:rPr>
        <w:t>Reading,</w:t>
      </w:r>
      <w:r w:rsidRPr="00E324EB">
        <w:rPr>
          <w:rFonts w:ascii="Aptos" w:hAnsi="Aptos"/>
          <w:spacing w:val="-3"/>
        </w:rPr>
        <w:t xml:space="preserve"> </w:t>
      </w:r>
      <w:r w:rsidRPr="00E324EB">
        <w:rPr>
          <w:rFonts w:ascii="Aptos" w:hAnsi="Aptos"/>
        </w:rPr>
        <w:t>September</w:t>
      </w:r>
      <w:r w:rsidRPr="00E324EB">
        <w:rPr>
          <w:rFonts w:ascii="Aptos" w:hAnsi="Aptos"/>
          <w:spacing w:val="-3"/>
        </w:rPr>
        <w:t xml:space="preserve"> </w:t>
      </w:r>
      <w:r w:rsidRPr="00E324EB">
        <w:rPr>
          <w:rFonts w:ascii="Aptos" w:hAnsi="Aptos"/>
        </w:rPr>
        <w:t>16</w:t>
      </w:r>
      <w:r w:rsidRPr="00E324EB">
        <w:rPr>
          <w:rFonts w:ascii="Aptos" w:hAnsi="Aptos"/>
          <w:spacing w:val="-3"/>
        </w:rPr>
        <w:t xml:space="preserve"> </w:t>
      </w:r>
      <w:r w:rsidRPr="00E324EB">
        <w:rPr>
          <w:rFonts w:ascii="Aptos" w:hAnsi="Aptos"/>
        </w:rPr>
        <w:t>at</w:t>
      </w:r>
      <w:r w:rsidRPr="00E324EB">
        <w:rPr>
          <w:rFonts w:ascii="Aptos" w:hAnsi="Aptos"/>
          <w:spacing w:val="-3"/>
        </w:rPr>
        <w:t xml:space="preserve"> </w:t>
      </w:r>
      <w:r w:rsidRPr="00E324EB">
        <w:rPr>
          <w:rFonts w:ascii="Aptos" w:hAnsi="Aptos"/>
        </w:rPr>
        <w:t>7pm,</w:t>
      </w:r>
      <w:r w:rsidRPr="00E324EB">
        <w:rPr>
          <w:rFonts w:ascii="Aptos" w:hAnsi="Aptos"/>
          <w:spacing w:val="-3"/>
        </w:rPr>
        <w:t xml:space="preserve"> </w:t>
      </w:r>
      <w:proofErr w:type="spellStart"/>
      <w:r w:rsidRPr="00E324EB">
        <w:rPr>
          <w:rFonts w:ascii="Aptos" w:hAnsi="Aptos"/>
        </w:rPr>
        <w:t>GrubStreet</w:t>
      </w:r>
      <w:proofErr w:type="spellEnd"/>
      <w:r w:rsidRPr="00E324EB">
        <w:rPr>
          <w:rFonts w:ascii="Aptos" w:hAnsi="Aptos"/>
          <w:spacing w:val="-3"/>
        </w:rPr>
        <w:t xml:space="preserve"> </w:t>
      </w:r>
      <w:r w:rsidRPr="00E324EB">
        <w:rPr>
          <w:rFonts w:ascii="Aptos" w:hAnsi="Aptos"/>
        </w:rPr>
        <w:t>and</w:t>
      </w:r>
      <w:r w:rsidRPr="00E324EB">
        <w:rPr>
          <w:rFonts w:ascii="Aptos" w:hAnsi="Aptos"/>
          <w:spacing w:val="-3"/>
        </w:rPr>
        <w:t xml:space="preserve"> </w:t>
      </w:r>
      <w:r w:rsidRPr="00E324EB">
        <w:rPr>
          <w:rFonts w:ascii="Aptos" w:hAnsi="Aptos"/>
        </w:rPr>
        <w:t>Porter</w:t>
      </w:r>
      <w:r w:rsidRPr="00E324EB">
        <w:rPr>
          <w:rFonts w:ascii="Aptos" w:hAnsi="Aptos"/>
          <w:spacing w:val="-3"/>
        </w:rPr>
        <w:t xml:space="preserve"> </w:t>
      </w:r>
      <w:r w:rsidRPr="00E324EB">
        <w:rPr>
          <w:rFonts w:ascii="Aptos" w:hAnsi="Aptos"/>
        </w:rPr>
        <w:t>Square Books Boston.</w:t>
      </w:r>
    </w:p>
    <w:p w14:paraId="0F922039" w14:textId="77777777" w:rsidR="003D1ADC" w:rsidRPr="00E324EB" w:rsidRDefault="003D1ADC" w:rsidP="003D1ADC">
      <w:pPr>
        <w:pStyle w:val="BodyText"/>
        <w:spacing w:after="0"/>
        <w:rPr>
          <w:rFonts w:ascii="Aptos" w:hAnsi="Aptos"/>
        </w:rPr>
      </w:pPr>
      <w:r w:rsidRPr="00E324EB">
        <w:rPr>
          <w:rFonts w:ascii="Aptos" w:hAnsi="Aptos"/>
        </w:rPr>
        <w:t>Great</w:t>
      </w:r>
      <w:r w:rsidRPr="00E324EB">
        <w:rPr>
          <w:rFonts w:ascii="Aptos" w:hAnsi="Aptos"/>
          <w:spacing w:val="-7"/>
        </w:rPr>
        <w:t xml:space="preserve"> </w:t>
      </w:r>
      <w:r w:rsidRPr="00E324EB">
        <w:rPr>
          <w:rFonts w:ascii="Aptos" w:hAnsi="Aptos"/>
        </w:rPr>
        <w:t>Reads</w:t>
      </w:r>
      <w:r w:rsidRPr="00E324EB">
        <w:rPr>
          <w:rFonts w:ascii="Aptos" w:hAnsi="Aptos"/>
          <w:spacing w:val="-5"/>
        </w:rPr>
        <w:t xml:space="preserve"> </w:t>
      </w:r>
      <w:r w:rsidRPr="00E324EB">
        <w:rPr>
          <w:rFonts w:ascii="Aptos" w:hAnsi="Aptos"/>
        </w:rPr>
        <w:t>MA</w:t>
      </w:r>
      <w:r w:rsidRPr="00E324EB">
        <w:rPr>
          <w:rFonts w:ascii="Aptos" w:hAnsi="Aptos"/>
          <w:spacing w:val="-4"/>
        </w:rPr>
        <w:t xml:space="preserve"> </w:t>
      </w:r>
      <w:r w:rsidRPr="00E324EB">
        <w:rPr>
          <w:rFonts w:ascii="Aptos" w:hAnsi="Aptos"/>
        </w:rPr>
        <w:t>Discussion</w:t>
      </w:r>
      <w:r w:rsidRPr="00E324EB">
        <w:rPr>
          <w:rFonts w:ascii="Aptos" w:hAnsi="Aptos"/>
          <w:spacing w:val="-5"/>
        </w:rPr>
        <w:t xml:space="preserve"> </w:t>
      </w:r>
      <w:r w:rsidRPr="00E324EB">
        <w:rPr>
          <w:rFonts w:ascii="Aptos" w:hAnsi="Aptos"/>
        </w:rPr>
        <w:t>and</w:t>
      </w:r>
      <w:r w:rsidRPr="00E324EB">
        <w:rPr>
          <w:rFonts w:ascii="Aptos" w:hAnsi="Aptos"/>
          <w:spacing w:val="-4"/>
        </w:rPr>
        <w:t xml:space="preserve"> </w:t>
      </w:r>
      <w:r w:rsidRPr="00E324EB">
        <w:rPr>
          <w:rFonts w:ascii="Aptos" w:hAnsi="Aptos"/>
        </w:rPr>
        <w:t>Q&amp;A</w:t>
      </w:r>
      <w:r w:rsidRPr="00E324EB">
        <w:rPr>
          <w:rFonts w:ascii="Aptos" w:hAnsi="Aptos"/>
          <w:spacing w:val="-5"/>
        </w:rPr>
        <w:t xml:space="preserve"> </w:t>
      </w:r>
      <w:r w:rsidRPr="00E324EB">
        <w:rPr>
          <w:rFonts w:ascii="Aptos" w:hAnsi="Aptos"/>
        </w:rPr>
        <w:t>with</w:t>
      </w:r>
      <w:r w:rsidRPr="00E324EB">
        <w:rPr>
          <w:rFonts w:ascii="Aptos" w:hAnsi="Aptos"/>
          <w:spacing w:val="-6"/>
        </w:rPr>
        <w:t xml:space="preserve"> </w:t>
      </w:r>
      <w:r w:rsidRPr="00E324EB">
        <w:rPr>
          <w:rFonts w:ascii="Aptos" w:hAnsi="Aptos"/>
        </w:rPr>
        <w:t>author</w:t>
      </w:r>
      <w:r w:rsidRPr="00E324EB">
        <w:rPr>
          <w:rFonts w:ascii="Aptos" w:hAnsi="Aptos"/>
          <w:spacing w:val="-5"/>
        </w:rPr>
        <w:t xml:space="preserve"> </w:t>
      </w:r>
      <w:r w:rsidRPr="00E324EB">
        <w:rPr>
          <w:rFonts w:ascii="Aptos" w:hAnsi="Aptos"/>
        </w:rPr>
        <w:t>Joseph</w:t>
      </w:r>
      <w:r w:rsidRPr="00E324EB">
        <w:rPr>
          <w:rFonts w:ascii="Aptos" w:hAnsi="Aptos"/>
          <w:spacing w:val="-5"/>
        </w:rPr>
        <w:t xml:space="preserve"> </w:t>
      </w:r>
      <w:r w:rsidRPr="00E324EB">
        <w:rPr>
          <w:rFonts w:ascii="Aptos" w:hAnsi="Aptos"/>
        </w:rPr>
        <w:t>Lee,</w:t>
      </w:r>
      <w:r w:rsidRPr="00E324EB">
        <w:rPr>
          <w:rFonts w:ascii="Aptos" w:hAnsi="Aptos"/>
          <w:spacing w:val="-4"/>
        </w:rPr>
        <w:t xml:space="preserve"> </w:t>
      </w:r>
      <w:r w:rsidRPr="00E324EB">
        <w:rPr>
          <w:rFonts w:ascii="Aptos" w:hAnsi="Aptos"/>
        </w:rPr>
        <w:t>September</w:t>
      </w:r>
      <w:r w:rsidRPr="00E324EB">
        <w:rPr>
          <w:rFonts w:ascii="Aptos" w:hAnsi="Aptos"/>
          <w:spacing w:val="-5"/>
        </w:rPr>
        <w:t xml:space="preserve"> </w:t>
      </w:r>
      <w:r w:rsidRPr="00E324EB">
        <w:rPr>
          <w:rFonts w:ascii="Aptos" w:hAnsi="Aptos"/>
        </w:rPr>
        <w:t>29</w:t>
      </w:r>
      <w:r w:rsidRPr="00E324EB">
        <w:rPr>
          <w:rFonts w:ascii="Aptos" w:hAnsi="Aptos"/>
          <w:spacing w:val="-4"/>
        </w:rPr>
        <w:t xml:space="preserve"> </w:t>
      </w:r>
      <w:r w:rsidRPr="00E324EB">
        <w:rPr>
          <w:rFonts w:ascii="Aptos" w:hAnsi="Aptos"/>
        </w:rPr>
        <w:t>at</w:t>
      </w:r>
      <w:r w:rsidRPr="00E324EB">
        <w:rPr>
          <w:rFonts w:ascii="Aptos" w:hAnsi="Aptos"/>
          <w:spacing w:val="-5"/>
        </w:rPr>
        <w:t xml:space="preserve"> </w:t>
      </w:r>
      <w:r w:rsidRPr="00E324EB">
        <w:rPr>
          <w:rFonts w:ascii="Aptos" w:hAnsi="Aptos"/>
        </w:rPr>
        <w:t>6pm.</w:t>
      </w:r>
      <w:r w:rsidRPr="00E324EB">
        <w:rPr>
          <w:rFonts w:ascii="Aptos" w:hAnsi="Aptos"/>
          <w:spacing w:val="-4"/>
        </w:rPr>
        <w:t xml:space="preserve"> </w:t>
      </w:r>
      <w:r w:rsidRPr="00E324EB">
        <w:rPr>
          <w:rFonts w:ascii="Aptos" w:hAnsi="Aptos"/>
          <w:spacing w:val="-2"/>
        </w:rPr>
        <w:t>Virtual.</w:t>
      </w:r>
    </w:p>
    <w:p w14:paraId="73EADDCE" w14:textId="77777777" w:rsidR="003D1ADC" w:rsidRPr="00E324EB" w:rsidRDefault="003D1ADC" w:rsidP="003D1ADC">
      <w:pPr>
        <w:pStyle w:val="Heading1"/>
        <w:rPr>
          <w:rFonts w:ascii="Aptos" w:hAnsi="Aptos" w:cs="Times New Roman"/>
          <w:spacing w:val="-2"/>
        </w:rPr>
      </w:pPr>
    </w:p>
    <w:p w14:paraId="144C2365" w14:textId="77777777" w:rsidR="003D1ADC" w:rsidRPr="00E324EB" w:rsidRDefault="003D1ADC" w:rsidP="003D1ADC">
      <w:pPr>
        <w:pStyle w:val="Heading1"/>
        <w:jc w:val="left"/>
        <w:rPr>
          <w:rFonts w:ascii="Aptos" w:hAnsi="Aptos" w:cs="Times New Roman"/>
        </w:rPr>
      </w:pPr>
      <w:r w:rsidRPr="00E324EB">
        <w:rPr>
          <w:rFonts w:ascii="Aptos" w:hAnsi="Aptos" w:cs="Times New Roman"/>
          <w:spacing w:val="-2"/>
        </w:rPr>
        <w:t>October</w:t>
      </w:r>
    </w:p>
    <w:p w14:paraId="47F6A166" w14:textId="77777777" w:rsidR="003D1ADC" w:rsidRPr="00E324EB" w:rsidRDefault="003D1ADC" w:rsidP="003D1ADC">
      <w:pPr>
        <w:pStyle w:val="BodyText"/>
        <w:spacing w:after="0"/>
        <w:ind w:right="1457"/>
        <w:rPr>
          <w:rFonts w:ascii="Aptos" w:hAnsi="Aptos"/>
        </w:rPr>
      </w:pPr>
      <w:r w:rsidRPr="00E324EB">
        <w:rPr>
          <w:rFonts w:ascii="Aptos" w:hAnsi="Aptos"/>
        </w:rPr>
        <w:t>Northampton</w:t>
      </w:r>
      <w:r w:rsidRPr="00E324EB">
        <w:rPr>
          <w:rFonts w:ascii="Aptos" w:hAnsi="Aptos"/>
          <w:spacing w:val="-4"/>
        </w:rPr>
        <w:t xml:space="preserve"> </w:t>
      </w:r>
      <w:r w:rsidRPr="00E324EB">
        <w:rPr>
          <w:rFonts w:ascii="Aptos" w:hAnsi="Aptos"/>
        </w:rPr>
        <w:t>Print</w:t>
      </w:r>
      <w:r w:rsidRPr="00E324EB">
        <w:rPr>
          <w:rFonts w:ascii="Aptos" w:hAnsi="Aptos"/>
          <w:spacing w:val="-4"/>
        </w:rPr>
        <w:t xml:space="preserve"> </w:t>
      </w:r>
      <w:r w:rsidRPr="00E324EB">
        <w:rPr>
          <w:rFonts w:ascii="Aptos" w:hAnsi="Aptos"/>
        </w:rPr>
        <w:t>&amp;</w:t>
      </w:r>
      <w:r w:rsidRPr="00E324EB">
        <w:rPr>
          <w:rFonts w:ascii="Aptos" w:hAnsi="Aptos"/>
          <w:spacing w:val="-4"/>
        </w:rPr>
        <w:t xml:space="preserve"> </w:t>
      </w:r>
      <w:r w:rsidRPr="00E324EB">
        <w:rPr>
          <w:rFonts w:ascii="Aptos" w:hAnsi="Aptos"/>
        </w:rPr>
        <w:t>Book</w:t>
      </w:r>
      <w:r w:rsidRPr="00E324EB">
        <w:rPr>
          <w:rFonts w:ascii="Aptos" w:hAnsi="Aptos"/>
          <w:spacing w:val="-4"/>
        </w:rPr>
        <w:t xml:space="preserve"> </w:t>
      </w:r>
      <w:r w:rsidRPr="00E324EB">
        <w:rPr>
          <w:rFonts w:ascii="Aptos" w:hAnsi="Aptos"/>
        </w:rPr>
        <w:t>Fair,</w:t>
      </w:r>
      <w:r w:rsidRPr="00E324EB">
        <w:rPr>
          <w:rFonts w:ascii="Aptos" w:hAnsi="Aptos"/>
          <w:spacing w:val="-4"/>
        </w:rPr>
        <w:t xml:space="preserve"> </w:t>
      </w:r>
      <w:r w:rsidRPr="00E324EB">
        <w:rPr>
          <w:rFonts w:ascii="Aptos" w:hAnsi="Aptos"/>
        </w:rPr>
        <w:t>October</w:t>
      </w:r>
      <w:r w:rsidRPr="00E324EB">
        <w:rPr>
          <w:rFonts w:ascii="Aptos" w:hAnsi="Aptos"/>
          <w:spacing w:val="-4"/>
        </w:rPr>
        <w:t xml:space="preserve"> </w:t>
      </w:r>
      <w:r w:rsidRPr="00E324EB">
        <w:rPr>
          <w:rFonts w:ascii="Aptos" w:hAnsi="Aptos"/>
        </w:rPr>
        <w:t>10,</w:t>
      </w:r>
      <w:r w:rsidRPr="00E324EB">
        <w:rPr>
          <w:rFonts w:ascii="Aptos" w:hAnsi="Aptos"/>
          <w:spacing w:val="-4"/>
        </w:rPr>
        <w:t xml:space="preserve"> </w:t>
      </w:r>
      <w:r w:rsidRPr="00E324EB">
        <w:rPr>
          <w:rFonts w:ascii="Aptos" w:hAnsi="Aptos"/>
        </w:rPr>
        <w:t>Northampton</w:t>
      </w:r>
      <w:r w:rsidRPr="00E324EB">
        <w:rPr>
          <w:rFonts w:ascii="Aptos" w:hAnsi="Aptos"/>
          <w:spacing w:val="-4"/>
        </w:rPr>
        <w:t xml:space="preserve"> </w:t>
      </w:r>
      <w:r w:rsidRPr="00E324EB">
        <w:rPr>
          <w:rFonts w:ascii="Aptos" w:hAnsi="Aptos"/>
        </w:rPr>
        <w:t>Center</w:t>
      </w:r>
      <w:r w:rsidRPr="00E324EB">
        <w:rPr>
          <w:rFonts w:ascii="Aptos" w:hAnsi="Aptos"/>
          <w:spacing w:val="-4"/>
        </w:rPr>
        <w:t xml:space="preserve"> </w:t>
      </w:r>
      <w:r w:rsidRPr="00E324EB">
        <w:rPr>
          <w:rFonts w:ascii="Aptos" w:hAnsi="Aptos"/>
        </w:rPr>
        <w:t>for</w:t>
      </w:r>
      <w:r w:rsidRPr="00E324EB">
        <w:rPr>
          <w:rFonts w:ascii="Aptos" w:hAnsi="Aptos"/>
          <w:spacing w:val="-4"/>
        </w:rPr>
        <w:t xml:space="preserve"> </w:t>
      </w:r>
      <w:r w:rsidRPr="00E324EB">
        <w:rPr>
          <w:rFonts w:ascii="Aptos" w:hAnsi="Aptos"/>
        </w:rPr>
        <w:t>the</w:t>
      </w:r>
      <w:r w:rsidRPr="00E324EB">
        <w:rPr>
          <w:rFonts w:ascii="Aptos" w:hAnsi="Aptos"/>
          <w:spacing w:val="-4"/>
        </w:rPr>
        <w:t xml:space="preserve"> </w:t>
      </w:r>
      <w:r w:rsidRPr="00E324EB">
        <w:rPr>
          <w:rFonts w:ascii="Aptos" w:hAnsi="Aptos"/>
        </w:rPr>
        <w:t>Arts. Boston Book Festival, October 17, Copley Square.</w:t>
      </w:r>
    </w:p>
    <w:p w14:paraId="5B9A9960" w14:textId="77777777" w:rsidR="003D1ADC" w:rsidRPr="00E324EB" w:rsidRDefault="003D1ADC" w:rsidP="003D1ADC">
      <w:pPr>
        <w:pStyle w:val="BodyText"/>
        <w:spacing w:after="0"/>
        <w:rPr>
          <w:rFonts w:ascii="Aptos" w:hAnsi="Aptos"/>
          <w:spacing w:val="-2"/>
        </w:rPr>
      </w:pPr>
      <w:r w:rsidRPr="00E324EB">
        <w:rPr>
          <w:rFonts w:ascii="Aptos" w:hAnsi="Aptos"/>
        </w:rPr>
        <w:t>Mass</w:t>
      </w:r>
      <w:r w:rsidRPr="00E324EB">
        <w:rPr>
          <w:rFonts w:ascii="Aptos" w:hAnsi="Aptos"/>
          <w:spacing w:val="-8"/>
        </w:rPr>
        <w:t xml:space="preserve"> </w:t>
      </w:r>
      <w:r w:rsidRPr="00E324EB">
        <w:rPr>
          <w:rFonts w:ascii="Aptos" w:hAnsi="Aptos"/>
        </w:rPr>
        <w:t>Book</w:t>
      </w:r>
      <w:r w:rsidRPr="00E324EB">
        <w:rPr>
          <w:rFonts w:ascii="Aptos" w:hAnsi="Aptos"/>
          <w:spacing w:val="-6"/>
        </w:rPr>
        <w:t xml:space="preserve"> </w:t>
      </w:r>
      <w:r w:rsidRPr="00E324EB">
        <w:rPr>
          <w:rFonts w:ascii="Aptos" w:hAnsi="Aptos"/>
        </w:rPr>
        <w:t>Awards</w:t>
      </w:r>
      <w:r w:rsidRPr="00E324EB">
        <w:rPr>
          <w:rFonts w:ascii="Aptos" w:hAnsi="Aptos"/>
          <w:spacing w:val="-5"/>
        </w:rPr>
        <w:t xml:space="preserve"> </w:t>
      </w:r>
      <w:r w:rsidRPr="00E324EB">
        <w:rPr>
          <w:rFonts w:ascii="Aptos" w:hAnsi="Aptos"/>
        </w:rPr>
        <w:t>Ceremony,</w:t>
      </w:r>
      <w:r w:rsidRPr="00E324EB">
        <w:rPr>
          <w:rFonts w:ascii="Aptos" w:hAnsi="Aptos"/>
          <w:spacing w:val="-6"/>
        </w:rPr>
        <w:t xml:space="preserve"> </w:t>
      </w:r>
      <w:r w:rsidRPr="00E324EB">
        <w:rPr>
          <w:rFonts w:ascii="Aptos" w:hAnsi="Aptos"/>
        </w:rPr>
        <w:t>October</w:t>
      </w:r>
      <w:r w:rsidRPr="00E324EB">
        <w:rPr>
          <w:rFonts w:ascii="Aptos" w:hAnsi="Aptos"/>
          <w:spacing w:val="-5"/>
        </w:rPr>
        <w:t xml:space="preserve"> </w:t>
      </w:r>
      <w:r w:rsidRPr="00E324EB">
        <w:rPr>
          <w:rFonts w:ascii="Aptos" w:hAnsi="Aptos"/>
        </w:rPr>
        <w:t>28</w:t>
      </w:r>
      <w:r w:rsidRPr="00E324EB">
        <w:rPr>
          <w:rFonts w:ascii="Aptos" w:hAnsi="Aptos"/>
          <w:spacing w:val="-6"/>
        </w:rPr>
        <w:t xml:space="preserve"> </w:t>
      </w:r>
      <w:r w:rsidRPr="00E324EB">
        <w:rPr>
          <w:rFonts w:ascii="Aptos" w:hAnsi="Aptos"/>
        </w:rPr>
        <w:t>at</w:t>
      </w:r>
      <w:r w:rsidRPr="00E324EB">
        <w:rPr>
          <w:rFonts w:ascii="Aptos" w:hAnsi="Aptos"/>
          <w:spacing w:val="-6"/>
        </w:rPr>
        <w:t xml:space="preserve"> </w:t>
      </w:r>
      <w:r w:rsidRPr="00E324EB">
        <w:rPr>
          <w:rFonts w:ascii="Aptos" w:hAnsi="Aptos"/>
        </w:rPr>
        <w:t>1pm,</w:t>
      </w:r>
      <w:r w:rsidRPr="00E324EB">
        <w:rPr>
          <w:rFonts w:ascii="Aptos" w:hAnsi="Aptos"/>
          <w:spacing w:val="-5"/>
        </w:rPr>
        <w:t xml:space="preserve"> </w:t>
      </w:r>
      <w:r w:rsidRPr="00E324EB">
        <w:rPr>
          <w:rFonts w:ascii="Aptos" w:hAnsi="Aptos"/>
        </w:rPr>
        <w:t>Massachusetts</w:t>
      </w:r>
      <w:r w:rsidRPr="00E324EB">
        <w:rPr>
          <w:rFonts w:ascii="Aptos" w:hAnsi="Aptos"/>
          <w:spacing w:val="-6"/>
        </w:rPr>
        <w:t xml:space="preserve"> </w:t>
      </w:r>
      <w:r w:rsidRPr="00E324EB">
        <w:rPr>
          <w:rFonts w:ascii="Aptos" w:hAnsi="Aptos"/>
        </w:rPr>
        <w:t>State</w:t>
      </w:r>
      <w:r w:rsidRPr="00E324EB">
        <w:rPr>
          <w:rFonts w:ascii="Aptos" w:hAnsi="Aptos"/>
          <w:spacing w:val="-5"/>
        </w:rPr>
        <w:t xml:space="preserve"> </w:t>
      </w:r>
      <w:r w:rsidRPr="00E324EB">
        <w:rPr>
          <w:rFonts w:ascii="Aptos" w:hAnsi="Aptos"/>
          <w:spacing w:val="-2"/>
        </w:rPr>
        <w:t>House.</w:t>
      </w:r>
    </w:p>
    <w:p w14:paraId="54FAD11D" w14:textId="77777777" w:rsidR="003D1ADC" w:rsidRPr="00E324EB" w:rsidRDefault="003D1ADC" w:rsidP="003D1ADC">
      <w:pPr>
        <w:pStyle w:val="BodyText"/>
        <w:spacing w:after="0"/>
        <w:rPr>
          <w:rFonts w:ascii="Aptos" w:hAnsi="Aptos"/>
          <w:spacing w:val="-2"/>
        </w:rPr>
      </w:pPr>
    </w:p>
    <w:p w14:paraId="35352C30" w14:textId="77777777" w:rsidR="003D1ADC" w:rsidRPr="00E324EB" w:rsidRDefault="003D1ADC" w:rsidP="003D1ADC">
      <w:pPr>
        <w:widowControl/>
        <w:autoSpaceDE/>
        <w:autoSpaceDN/>
        <w:adjustRightInd/>
        <w:spacing w:line="276" w:lineRule="auto"/>
        <w:contextualSpacing/>
        <w:rPr>
          <w:rFonts w:ascii="Aptos" w:hAnsi="Aptos"/>
          <w:b/>
          <w:bCs/>
          <w:caps/>
          <w:sz w:val="24"/>
          <w:szCs w:val="24"/>
        </w:rPr>
      </w:pPr>
      <w:r w:rsidRPr="00E324EB">
        <w:rPr>
          <w:rFonts w:ascii="Aptos" w:hAnsi="Aptos"/>
          <w:b/>
          <w:bCs/>
          <w:caps/>
          <w:sz w:val="24"/>
          <w:szCs w:val="24"/>
        </w:rPr>
        <w:t xml:space="preserve">Election of Officers for FY2027 (ACTION) </w:t>
      </w:r>
    </w:p>
    <w:p w14:paraId="53ED016E" w14:textId="77777777" w:rsidR="003D1ADC" w:rsidRPr="00E324EB" w:rsidRDefault="003D1ADC" w:rsidP="003D1ADC">
      <w:pPr>
        <w:pStyle w:val="BodyText"/>
        <w:spacing w:after="0"/>
        <w:rPr>
          <w:rFonts w:ascii="Aptos" w:hAnsi="Aptos"/>
        </w:rPr>
      </w:pPr>
    </w:p>
    <w:p w14:paraId="465CCA8D" w14:textId="20445D80" w:rsidR="003D1ADC" w:rsidRPr="00E324EB" w:rsidRDefault="003D1ADC" w:rsidP="003D1ADC">
      <w:pPr>
        <w:rPr>
          <w:rFonts w:ascii="Aptos" w:hAnsi="Aptos"/>
          <w:sz w:val="24"/>
          <w:szCs w:val="24"/>
        </w:rPr>
      </w:pPr>
      <w:r w:rsidRPr="00E324EB">
        <w:rPr>
          <w:rFonts w:ascii="Aptos" w:hAnsi="Aptos"/>
          <w:sz w:val="24"/>
          <w:szCs w:val="24"/>
        </w:rPr>
        <w:t xml:space="preserve">Commissioner Linehan submitted her report that she chaired the nominating committee </w:t>
      </w:r>
      <w:r w:rsidRPr="00E324EB">
        <w:rPr>
          <w:rFonts w:ascii="Aptos" w:hAnsi="Aptos"/>
          <w:sz w:val="24"/>
          <w:szCs w:val="24"/>
        </w:rPr>
        <w:lastRenderedPageBreak/>
        <w:t xml:space="preserve">that discussed the FY2027 (July 2026- July 2027) Slate of Officers. </w:t>
      </w:r>
    </w:p>
    <w:p w14:paraId="70D36B25" w14:textId="77777777" w:rsidR="003D1ADC" w:rsidRPr="00E324EB" w:rsidRDefault="003D1ADC" w:rsidP="003D1ADC">
      <w:pPr>
        <w:rPr>
          <w:rFonts w:ascii="Aptos" w:hAnsi="Aptos"/>
          <w:sz w:val="24"/>
          <w:szCs w:val="24"/>
        </w:rPr>
      </w:pPr>
    </w:p>
    <w:p w14:paraId="79C2682B" w14:textId="77777777" w:rsidR="003D1ADC" w:rsidRPr="00E324EB" w:rsidRDefault="003D1ADC" w:rsidP="003D1ADC">
      <w:pPr>
        <w:rPr>
          <w:rFonts w:ascii="Aptos" w:hAnsi="Aptos"/>
          <w:sz w:val="24"/>
          <w:szCs w:val="24"/>
        </w:rPr>
      </w:pPr>
      <w:r w:rsidRPr="00E324EB">
        <w:rPr>
          <w:rFonts w:ascii="Aptos" w:hAnsi="Aptos"/>
          <w:b/>
          <w:bCs/>
          <w:sz w:val="24"/>
          <w:szCs w:val="24"/>
          <w:u w:val="single"/>
        </w:rPr>
        <w:t>Summary of Discussion</w:t>
      </w:r>
      <w:r w:rsidRPr="00E324EB">
        <w:rPr>
          <w:rFonts w:ascii="Aptos" w:hAnsi="Aptos"/>
          <w:b/>
          <w:bCs/>
          <w:sz w:val="24"/>
          <w:szCs w:val="24"/>
        </w:rPr>
        <w:t>:</w:t>
      </w:r>
    </w:p>
    <w:p w14:paraId="32233208" w14:textId="77777777" w:rsidR="003D1ADC" w:rsidRPr="00E324EB" w:rsidRDefault="003D1ADC" w:rsidP="003D1ADC">
      <w:pPr>
        <w:rPr>
          <w:rFonts w:ascii="Aptos" w:hAnsi="Aptos"/>
          <w:sz w:val="24"/>
          <w:szCs w:val="24"/>
        </w:rPr>
      </w:pPr>
      <w:r w:rsidRPr="00E324EB">
        <w:rPr>
          <w:rFonts w:ascii="Aptos" w:hAnsi="Aptos"/>
          <w:sz w:val="24"/>
          <w:szCs w:val="24"/>
        </w:rPr>
        <w:t>The nominating committee voted unanimously to put forward the following slate of candidates; Chair - Tim Cherubini, Vice Chair-Kemarah Sika, Secretary- Joyce Linehan</w:t>
      </w:r>
    </w:p>
    <w:p w14:paraId="0B4332DA" w14:textId="77777777" w:rsidR="003D1ADC" w:rsidRPr="00E324EB" w:rsidRDefault="003D1ADC" w:rsidP="003D1ADC">
      <w:pPr>
        <w:rPr>
          <w:rFonts w:ascii="Aptos" w:hAnsi="Aptos"/>
          <w:sz w:val="24"/>
          <w:szCs w:val="24"/>
        </w:rPr>
      </w:pPr>
    </w:p>
    <w:p w14:paraId="2C0295C9" w14:textId="77777777" w:rsidR="003D1ADC" w:rsidRPr="00E324EB" w:rsidRDefault="003D1ADC" w:rsidP="003D1ADC">
      <w:pPr>
        <w:rPr>
          <w:rFonts w:ascii="Aptos" w:hAnsi="Aptos"/>
          <w:sz w:val="24"/>
          <w:szCs w:val="24"/>
          <w:u w:val="single"/>
        </w:rPr>
      </w:pPr>
      <w:r w:rsidRPr="00E324EB">
        <w:rPr>
          <w:rFonts w:ascii="Aptos" w:hAnsi="Aptos"/>
          <w:sz w:val="24"/>
          <w:szCs w:val="24"/>
        </w:rPr>
        <w:t xml:space="preserve">Commissioner Conrad moved and Commissioner Traub seconded that </w:t>
      </w:r>
      <w:r w:rsidRPr="00E324EB">
        <w:rPr>
          <w:rFonts w:ascii="Aptos" w:hAnsi="Aptos"/>
          <w:sz w:val="24"/>
          <w:szCs w:val="24"/>
          <w:u w:val="single"/>
        </w:rPr>
        <w:t>the FY2027 (July 2026- July 2027) Slate of Officers are Commissioner Cherubini for the office of Chair, Commissioner Sika for the office of Vice Chair, and Commissioner Linehan for the office of Secretary.</w:t>
      </w:r>
    </w:p>
    <w:p w14:paraId="7A390985" w14:textId="77777777" w:rsidR="003D1ADC" w:rsidRPr="00E324EB" w:rsidRDefault="003D1ADC" w:rsidP="003D1ADC">
      <w:pPr>
        <w:rPr>
          <w:rFonts w:ascii="Aptos" w:hAnsi="Aptos"/>
          <w:sz w:val="24"/>
          <w:szCs w:val="24"/>
        </w:rPr>
      </w:pPr>
    </w:p>
    <w:p w14:paraId="792F3AC9" w14:textId="77777777" w:rsidR="003D1ADC" w:rsidRPr="00E324EB" w:rsidRDefault="003D1ADC" w:rsidP="003D1ADC">
      <w:pPr>
        <w:rPr>
          <w:rFonts w:ascii="Aptos" w:hAnsi="Aptos"/>
          <w:sz w:val="24"/>
          <w:szCs w:val="24"/>
        </w:rPr>
      </w:pPr>
      <w:r w:rsidRPr="00E324EB">
        <w:rPr>
          <w:rFonts w:ascii="Aptos" w:hAnsi="Aptos"/>
          <w:sz w:val="24"/>
          <w:szCs w:val="24"/>
        </w:rPr>
        <w:t xml:space="preserve">Chair Biancolo asked if there were any nominations for the floor. Hearing none. </w:t>
      </w:r>
    </w:p>
    <w:p w14:paraId="23EF1A72" w14:textId="77777777" w:rsidR="003D1ADC" w:rsidRPr="00E324EB" w:rsidRDefault="003D1ADC" w:rsidP="003D1ADC">
      <w:pPr>
        <w:rPr>
          <w:rFonts w:ascii="Aptos" w:hAnsi="Aptos"/>
          <w:sz w:val="24"/>
          <w:szCs w:val="24"/>
        </w:rPr>
      </w:pPr>
    </w:p>
    <w:p w14:paraId="06E568BE" w14:textId="4A0BE39A" w:rsidR="003D1ADC" w:rsidRPr="00E324EB" w:rsidRDefault="003D1ADC" w:rsidP="003D1ADC">
      <w:pPr>
        <w:pStyle w:val="BodyText"/>
        <w:rPr>
          <w:rFonts w:ascii="Aptos" w:hAnsi="Aptos"/>
        </w:rPr>
      </w:pPr>
      <w:r w:rsidRPr="00E324EB">
        <w:rPr>
          <w:rFonts w:ascii="Aptos" w:hAnsi="Aptos"/>
        </w:rPr>
        <w:t>Chair Biancolo asked for a roll call vote from Commissioners.</w:t>
      </w:r>
    </w:p>
    <w:tbl>
      <w:tblPr>
        <w:tblStyle w:val="TableGrid"/>
        <w:tblW w:w="10523" w:type="dxa"/>
        <w:tblInd w:w="-275" w:type="dxa"/>
        <w:tblLook w:val="04A0" w:firstRow="1" w:lastRow="0" w:firstColumn="1" w:lastColumn="0" w:noHBand="0" w:noVBand="1"/>
      </w:tblPr>
      <w:tblGrid>
        <w:gridCol w:w="3467"/>
        <w:gridCol w:w="3456"/>
        <w:gridCol w:w="3600"/>
      </w:tblGrid>
      <w:tr w:rsidR="003D1ADC" w:rsidRPr="00E324EB" w14:paraId="248C3AD7" w14:textId="77777777" w:rsidTr="009F47A9">
        <w:trPr>
          <w:trHeight w:val="432"/>
        </w:trPr>
        <w:tc>
          <w:tcPr>
            <w:tcW w:w="34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EFE5F7" w14:textId="77777777" w:rsidR="003D1ADC" w:rsidRPr="00E324EB" w:rsidRDefault="003D1ADC" w:rsidP="009F47A9">
            <w:pPr>
              <w:pStyle w:val="BodyText"/>
              <w:overflowPunct/>
              <w:textAlignment w:val="auto"/>
              <w:rPr>
                <w:rFonts w:ascii="Aptos" w:hAnsi="Aptos"/>
              </w:rPr>
            </w:pPr>
            <w:r w:rsidRPr="00E324EB">
              <w:rPr>
                <w:rFonts w:ascii="Aptos" w:hAnsi="Aptos"/>
              </w:rPr>
              <w:t>Commissioner Biancolo – Yes</w:t>
            </w:r>
          </w:p>
        </w:tc>
        <w:tc>
          <w:tcPr>
            <w:tcW w:w="3456" w:type="dxa"/>
            <w:tcBorders>
              <w:top w:val="single" w:sz="4" w:space="0" w:color="auto"/>
              <w:left w:val="single" w:sz="4" w:space="0" w:color="auto"/>
              <w:bottom w:val="single" w:sz="4" w:space="0" w:color="auto"/>
              <w:right w:val="single" w:sz="4" w:space="0" w:color="auto"/>
            </w:tcBorders>
            <w:vAlign w:val="center"/>
            <w:hideMark/>
          </w:tcPr>
          <w:p w14:paraId="7355FD42" w14:textId="77777777" w:rsidR="003D1ADC" w:rsidRPr="00E324EB" w:rsidRDefault="003D1ADC" w:rsidP="009F47A9">
            <w:pPr>
              <w:pStyle w:val="BodyText"/>
              <w:overflowPunct/>
              <w:textAlignment w:val="auto"/>
              <w:rPr>
                <w:rFonts w:ascii="Aptos" w:hAnsi="Aptos"/>
              </w:rPr>
            </w:pPr>
            <w:r w:rsidRPr="00E324EB">
              <w:rPr>
                <w:rFonts w:ascii="Aptos" w:hAnsi="Aptos"/>
              </w:rPr>
              <w:t>Commissioner Comeau- Absent</w:t>
            </w:r>
          </w:p>
        </w:tc>
        <w:tc>
          <w:tcPr>
            <w:tcW w:w="3600" w:type="dxa"/>
            <w:tcBorders>
              <w:top w:val="single" w:sz="4" w:space="0" w:color="auto"/>
              <w:left w:val="single" w:sz="4" w:space="0" w:color="auto"/>
              <w:bottom w:val="single" w:sz="4" w:space="0" w:color="auto"/>
              <w:right w:val="single" w:sz="4" w:space="0" w:color="auto"/>
            </w:tcBorders>
            <w:vAlign w:val="center"/>
            <w:hideMark/>
          </w:tcPr>
          <w:p w14:paraId="44E1C696" w14:textId="77777777" w:rsidR="003D1ADC" w:rsidRPr="00E324EB" w:rsidRDefault="003D1ADC" w:rsidP="009F47A9">
            <w:pPr>
              <w:pStyle w:val="BodyText"/>
              <w:overflowPunct/>
              <w:textAlignment w:val="auto"/>
              <w:rPr>
                <w:rFonts w:ascii="Aptos" w:hAnsi="Aptos"/>
              </w:rPr>
            </w:pPr>
            <w:r w:rsidRPr="00E324EB">
              <w:rPr>
                <w:rFonts w:ascii="Aptos" w:hAnsi="Aptos"/>
              </w:rPr>
              <w:t>Commissioner Sika- Yes</w:t>
            </w:r>
          </w:p>
        </w:tc>
      </w:tr>
      <w:tr w:rsidR="003D1ADC" w:rsidRPr="00E324EB" w14:paraId="3BD28832" w14:textId="77777777" w:rsidTr="009F47A9">
        <w:trPr>
          <w:trHeight w:val="432"/>
        </w:trPr>
        <w:tc>
          <w:tcPr>
            <w:tcW w:w="3467" w:type="dxa"/>
            <w:tcBorders>
              <w:top w:val="single" w:sz="4" w:space="0" w:color="auto"/>
              <w:left w:val="single" w:sz="4" w:space="0" w:color="auto"/>
              <w:bottom w:val="single" w:sz="4" w:space="0" w:color="auto"/>
              <w:right w:val="single" w:sz="4" w:space="0" w:color="auto"/>
            </w:tcBorders>
            <w:vAlign w:val="center"/>
            <w:hideMark/>
          </w:tcPr>
          <w:p w14:paraId="32BA157C" w14:textId="77777777" w:rsidR="003D1ADC" w:rsidRPr="00E324EB" w:rsidRDefault="003D1ADC" w:rsidP="009F47A9">
            <w:pPr>
              <w:pStyle w:val="BodyText"/>
              <w:overflowPunct/>
              <w:textAlignment w:val="auto"/>
              <w:rPr>
                <w:rFonts w:ascii="Aptos" w:hAnsi="Aptos"/>
              </w:rPr>
            </w:pPr>
            <w:r w:rsidRPr="00E324EB">
              <w:rPr>
                <w:rFonts w:ascii="Aptos" w:hAnsi="Aptos"/>
              </w:rPr>
              <w:t>Commissioner Chang – Left Meeting</w:t>
            </w:r>
          </w:p>
        </w:tc>
        <w:tc>
          <w:tcPr>
            <w:tcW w:w="3456" w:type="dxa"/>
            <w:tcBorders>
              <w:top w:val="single" w:sz="4" w:space="0" w:color="auto"/>
              <w:left w:val="single" w:sz="4" w:space="0" w:color="auto"/>
              <w:bottom w:val="single" w:sz="4" w:space="0" w:color="auto"/>
              <w:right w:val="single" w:sz="4" w:space="0" w:color="auto"/>
            </w:tcBorders>
            <w:vAlign w:val="center"/>
            <w:hideMark/>
          </w:tcPr>
          <w:p w14:paraId="27D7058C" w14:textId="77777777" w:rsidR="003D1ADC" w:rsidRPr="00E324EB" w:rsidRDefault="003D1ADC" w:rsidP="009F47A9">
            <w:pPr>
              <w:pStyle w:val="BodyText"/>
              <w:overflowPunct/>
              <w:textAlignment w:val="auto"/>
              <w:rPr>
                <w:rFonts w:ascii="Aptos" w:hAnsi="Aptos"/>
              </w:rPr>
            </w:pPr>
            <w:r w:rsidRPr="00E324EB">
              <w:rPr>
                <w:rFonts w:ascii="Aptos" w:hAnsi="Aptos"/>
              </w:rPr>
              <w:t>Commissioner Conrad- Yes</w:t>
            </w:r>
          </w:p>
        </w:tc>
        <w:tc>
          <w:tcPr>
            <w:tcW w:w="3600" w:type="dxa"/>
            <w:tcBorders>
              <w:top w:val="single" w:sz="4" w:space="0" w:color="auto"/>
              <w:left w:val="single" w:sz="4" w:space="0" w:color="auto"/>
              <w:bottom w:val="single" w:sz="4" w:space="0" w:color="auto"/>
              <w:right w:val="single" w:sz="4" w:space="0" w:color="auto"/>
            </w:tcBorders>
            <w:vAlign w:val="center"/>
            <w:hideMark/>
          </w:tcPr>
          <w:p w14:paraId="7EFC9AFB" w14:textId="77777777" w:rsidR="003D1ADC" w:rsidRPr="00E324EB" w:rsidRDefault="003D1ADC" w:rsidP="009F47A9">
            <w:pPr>
              <w:pStyle w:val="BodyText"/>
              <w:overflowPunct/>
              <w:textAlignment w:val="auto"/>
              <w:rPr>
                <w:rFonts w:ascii="Aptos" w:hAnsi="Aptos"/>
              </w:rPr>
            </w:pPr>
            <w:r w:rsidRPr="00E324EB">
              <w:rPr>
                <w:rFonts w:ascii="Aptos" w:hAnsi="Aptos"/>
              </w:rPr>
              <w:t>Commissioner Traub- Yes</w:t>
            </w:r>
          </w:p>
        </w:tc>
      </w:tr>
      <w:tr w:rsidR="003D1ADC" w:rsidRPr="00E324EB" w14:paraId="1BC7C04E" w14:textId="77777777" w:rsidTr="009F47A9">
        <w:trPr>
          <w:trHeight w:val="432"/>
        </w:trPr>
        <w:tc>
          <w:tcPr>
            <w:tcW w:w="3467" w:type="dxa"/>
            <w:tcBorders>
              <w:top w:val="single" w:sz="4" w:space="0" w:color="auto"/>
              <w:left w:val="single" w:sz="4" w:space="0" w:color="auto"/>
              <w:bottom w:val="single" w:sz="4" w:space="0" w:color="auto"/>
              <w:right w:val="single" w:sz="4" w:space="0" w:color="auto"/>
            </w:tcBorders>
            <w:vAlign w:val="center"/>
            <w:hideMark/>
          </w:tcPr>
          <w:p w14:paraId="16BFA721" w14:textId="77777777" w:rsidR="003D1ADC" w:rsidRPr="00E324EB" w:rsidRDefault="003D1ADC" w:rsidP="009F47A9">
            <w:pPr>
              <w:pStyle w:val="BodyText"/>
              <w:overflowPunct/>
              <w:textAlignment w:val="auto"/>
              <w:rPr>
                <w:rFonts w:ascii="Aptos" w:hAnsi="Aptos"/>
              </w:rPr>
            </w:pPr>
            <w:r w:rsidRPr="00E324EB">
              <w:rPr>
                <w:rFonts w:ascii="Aptos" w:hAnsi="Aptos"/>
              </w:rPr>
              <w:t>Commissioner Cherubini- Yes</w:t>
            </w:r>
          </w:p>
        </w:tc>
        <w:tc>
          <w:tcPr>
            <w:tcW w:w="3456" w:type="dxa"/>
            <w:tcBorders>
              <w:top w:val="single" w:sz="4" w:space="0" w:color="auto"/>
              <w:left w:val="single" w:sz="4" w:space="0" w:color="auto"/>
              <w:bottom w:val="single" w:sz="4" w:space="0" w:color="auto"/>
              <w:right w:val="single" w:sz="4" w:space="0" w:color="auto"/>
            </w:tcBorders>
            <w:vAlign w:val="center"/>
            <w:hideMark/>
          </w:tcPr>
          <w:p w14:paraId="517B62F8" w14:textId="77777777" w:rsidR="003D1ADC" w:rsidRPr="00E324EB" w:rsidRDefault="003D1ADC" w:rsidP="009F47A9">
            <w:pPr>
              <w:pStyle w:val="BodyText"/>
              <w:overflowPunct/>
              <w:textAlignment w:val="auto"/>
              <w:rPr>
                <w:rFonts w:ascii="Aptos" w:hAnsi="Aptos"/>
              </w:rPr>
            </w:pPr>
            <w:r w:rsidRPr="00E324EB">
              <w:rPr>
                <w:rFonts w:ascii="Aptos" w:hAnsi="Aptos"/>
              </w:rPr>
              <w:t>Commissioner Linehan- Yes</w:t>
            </w:r>
          </w:p>
        </w:tc>
        <w:tc>
          <w:tcPr>
            <w:tcW w:w="3600" w:type="dxa"/>
            <w:tcBorders>
              <w:top w:val="single" w:sz="4" w:space="0" w:color="auto"/>
              <w:left w:val="single" w:sz="4" w:space="0" w:color="auto"/>
              <w:bottom w:val="single" w:sz="4" w:space="0" w:color="auto"/>
              <w:right w:val="single" w:sz="4" w:space="0" w:color="auto"/>
            </w:tcBorders>
            <w:vAlign w:val="center"/>
            <w:hideMark/>
          </w:tcPr>
          <w:p w14:paraId="0590B6F6" w14:textId="77777777" w:rsidR="003D1ADC" w:rsidRPr="00E324EB" w:rsidRDefault="003D1ADC" w:rsidP="009F47A9">
            <w:pPr>
              <w:pStyle w:val="BodyText"/>
              <w:overflowPunct/>
              <w:textAlignment w:val="auto"/>
              <w:rPr>
                <w:rFonts w:ascii="Aptos" w:hAnsi="Aptos"/>
                <w:lang w:val="pt-BR"/>
              </w:rPr>
            </w:pPr>
            <w:proofErr w:type="spellStart"/>
            <w:r w:rsidRPr="00E324EB">
              <w:rPr>
                <w:rFonts w:ascii="Aptos" w:hAnsi="Aptos"/>
                <w:lang w:val="pt-BR"/>
              </w:rPr>
              <w:t>Commissioner</w:t>
            </w:r>
            <w:proofErr w:type="spellEnd"/>
            <w:r w:rsidRPr="00E324EB">
              <w:rPr>
                <w:rFonts w:ascii="Aptos" w:hAnsi="Aptos"/>
                <w:lang w:val="pt-BR"/>
              </w:rPr>
              <w:t xml:space="preserve"> Vilas Novas- </w:t>
            </w:r>
            <w:proofErr w:type="spellStart"/>
            <w:r w:rsidRPr="00E324EB">
              <w:rPr>
                <w:rFonts w:ascii="Aptos" w:hAnsi="Aptos"/>
                <w:lang w:val="pt-BR"/>
              </w:rPr>
              <w:t>Absent</w:t>
            </w:r>
            <w:proofErr w:type="spellEnd"/>
          </w:p>
        </w:tc>
      </w:tr>
    </w:tbl>
    <w:p w14:paraId="59292802" w14:textId="77777777" w:rsidR="003D1ADC" w:rsidRPr="00E324EB" w:rsidRDefault="003D1ADC" w:rsidP="00E324EB">
      <w:pPr>
        <w:pStyle w:val="BodyText"/>
        <w:spacing w:after="0"/>
        <w:rPr>
          <w:rFonts w:ascii="Aptos" w:hAnsi="Aptos"/>
          <w:u w:val="single"/>
        </w:rPr>
      </w:pPr>
    </w:p>
    <w:p w14:paraId="1AF0ACFF" w14:textId="77777777" w:rsidR="003D1ADC" w:rsidRPr="00E324EB" w:rsidRDefault="003D1ADC" w:rsidP="00E324EB">
      <w:pPr>
        <w:pStyle w:val="BodyText"/>
        <w:spacing w:after="0"/>
        <w:rPr>
          <w:rFonts w:ascii="Aptos" w:hAnsi="Aptos"/>
        </w:rPr>
      </w:pPr>
      <w:r w:rsidRPr="00E324EB">
        <w:rPr>
          <w:rFonts w:ascii="Aptos" w:hAnsi="Aptos"/>
        </w:rPr>
        <w:t>The motion passes.</w:t>
      </w:r>
    </w:p>
    <w:p w14:paraId="3516FA05" w14:textId="77777777" w:rsidR="003D1ADC" w:rsidRPr="00E324EB" w:rsidRDefault="003D1ADC" w:rsidP="003D1ADC">
      <w:pPr>
        <w:widowControl/>
        <w:autoSpaceDE/>
        <w:autoSpaceDN/>
        <w:adjustRightInd/>
        <w:spacing w:line="276" w:lineRule="auto"/>
        <w:rPr>
          <w:rFonts w:ascii="Aptos" w:hAnsi="Aptos"/>
          <w:sz w:val="24"/>
          <w:szCs w:val="24"/>
        </w:rPr>
      </w:pPr>
    </w:p>
    <w:p w14:paraId="4D82582C" w14:textId="77777777" w:rsidR="003D1ADC" w:rsidRPr="00E324EB" w:rsidRDefault="003D1ADC" w:rsidP="003D1ADC">
      <w:pPr>
        <w:jc w:val="both"/>
        <w:rPr>
          <w:rFonts w:ascii="Aptos" w:hAnsi="Aptos"/>
          <w:b/>
          <w:sz w:val="24"/>
          <w:szCs w:val="24"/>
        </w:rPr>
      </w:pPr>
      <w:r w:rsidRPr="00E324EB">
        <w:rPr>
          <w:rFonts w:ascii="Aptos" w:hAnsi="Aptos"/>
          <w:b/>
          <w:sz w:val="24"/>
          <w:szCs w:val="24"/>
        </w:rPr>
        <w:t>Unfinished Business and General Orders</w:t>
      </w:r>
    </w:p>
    <w:p w14:paraId="1C7D7F55" w14:textId="77777777" w:rsidR="003D1ADC" w:rsidRPr="00E324EB" w:rsidRDefault="003D1ADC" w:rsidP="003D1ADC">
      <w:pPr>
        <w:jc w:val="both"/>
        <w:rPr>
          <w:rFonts w:ascii="Aptos" w:hAnsi="Aptos"/>
          <w:b/>
          <w:sz w:val="24"/>
          <w:szCs w:val="24"/>
        </w:rPr>
      </w:pPr>
    </w:p>
    <w:p w14:paraId="5855E879" w14:textId="77777777" w:rsidR="003D1ADC" w:rsidRPr="00E324EB" w:rsidRDefault="003D1ADC" w:rsidP="003D1ADC">
      <w:pPr>
        <w:pStyle w:val="NoSpacing"/>
        <w:rPr>
          <w:rFonts w:ascii="Aptos" w:hAnsi="Aptos"/>
          <w:sz w:val="24"/>
          <w:szCs w:val="24"/>
        </w:rPr>
      </w:pPr>
      <w:r w:rsidRPr="00E324EB">
        <w:rPr>
          <w:rFonts w:ascii="Aptos" w:hAnsi="Aptos"/>
          <w:b/>
          <w:sz w:val="24"/>
          <w:szCs w:val="24"/>
        </w:rPr>
        <w:t>ADJOURNMENT</w:t>
      </w:r>
    </w:p>
    <w:p w14:paraId="72C44059" w14:textId="77777777" w:rsidR="003D1ADC" w:rsidRPr="00E324EB" w:rsidRDefault="003D1ADC" w:rsidP="003D1ADC">
      <w:pPr>
        <w:rPr>
          <w:rFonts w:ascii="Aptos" w:hAnsi="Aptos"/>
          <w:sz w:val="24"/>
          <w:szCs w:val="24"/>
        </w:rPr>
      </w:pPr>
    </w:p>
    <w:p w14:paraId="6DE580BA" w14:textId="77777777" w:rsidR="003D1ADC" w:rsidRPr="00E324EB" w:rsidRDefault="003D1ADC" w:rsidP="003D1ADC">
      <w:pPr>
        <w:rPr>
          <w:rFonts w:ascii="Aptos" w:hAnsi="Aptos"/>
          <w:sz w:val="24"/>
          <w:szCs w:val="24"/>
        </w:rPr>
      </w:pPr>
      <w:r w:rsidRPr="00E324EB">
        <w:rPr>
          <w:rFonts w:ascii="Aptos" w:hAnsi="Aptos"/>
          <w:sz w:val="24"/>
          <w:szCs w:val="24"/>
        </w:rPr>
        <w:t xml:space="preserve">The meeting adjourned at 12:00 PM </w:t>
      </w:r>
    </w:p>
    <w:p w14:paraId="6D3A2065" w14:textId="77777777" w:rsidR="00DE53E1" w:rsidRPr="00E324EB" w:rsidRDefault="00DE53E1" w:rsidP="00DE53E1">
      <w:pPr>
        <w:rPr>
          <w:rFonts w:ascii="Aptos" w:hAnsi="Aptos"/>
          <w:b/>
          <w:bCs/>
          <w:sz w:val="24"/>
          <w:szCs w:val="24"/>
        </w:rPr>
      </w:pPr>
    </w:p>
    <w:p w14:paraId="28CCC648" w14:textId="63A50A70" w:rsidR="00247307" w:rsidRPr="00E324EB" w:rsidRDefault="00247307" w:rsidP="00247307">
      <w:pPr>
        <w:rPr>
          <w:rFonts w:ascii="Aptos" w:hAnsi="Aptos"/>
          <w:b/>
          <w:bCs/>
          <w:sz w:val="24"/>
          <w:szCs w:val="24"/>
        </w:rPr>
      </w:pPr>
      <w:r w:rsidRPr="00E324EB">
        <w:rPr>
          <w:rFonts w:ascii="Aptos" w:hAnsi="Aptos"/>
          <w:b/>
          <w:bCs/>
          <w:noProof/>
          <w:sz w:val="24"/>
          <w:szCs w:val="24"/>
        </w:rPr>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E324EB" w:rsidRDefault="002472D9" w:rsidP="002472D9">
      <w:pPr>
        <w:rPr>
          <w:rFonts w:ascii="Aptos" w:hAnsi="Aptos"/>
          <w:b/>
          <w:bCs/>
          <w:sz w:val="24"/>
          <w:szCs w:val="24"/>
        </w:rPr>
      </w:pPr>
    </w:p>
    <w:p w14:paraId="7A952DC0" w14:textId="77777777" w:rsidR="002472D9" w:rsidRPr="00E324EB" w:rsidRDefault="002472D9" w:rsidP="002472D9">
      <w:pPr>
        <w:jc w:val="both"/>
        <w:outlineLvl w:val="0"/>
        <w:rPr>
          <w:rFonts w:ascii="Aptos" w:hAnsi="Aptos"/>
          <w:sz w:val="24"/>
          <w:szCs w:val="24"/>
        </w:rPr>
      </w:pPr>
      <w:r w:rsidRPr="00E324EB">
        <w:rPr>
          <w:rFonts w:ascii="Aptos" w:hAnsi="Aptos"/>
          <w:sz w:val="24"/>
          <w:szCs w:val="24"/>
        </w:rPr>
        <w:t>Joyce Linehan</w:t>
      </w:r>
    </w:p>
    <w:p w14:paraId="1AAADDB0" w14:textId="77777777" w:rsidR="00B74BAF" w:rsidRPr="00E324EB" w:rsidRDefault="00B74BAF" w:rsidP="00B74BAF">
      <w:pPr>
        <w:jc w:val="both"/>
        <w:rPr>
          <w:rFonts w:ascii="Aptos" w:hAnsi="Aptos"/>
          <w:sz w:val="24"/>
          <w:szCs w:val="24"/>
        </w:rPr>
      </w:pPr>
      <w:r w:rsidRPr="00E324EB">
        <w:rPr>
          <w:rFonts w:ascii="Aptos" w:hAnsi="Aptos"/>
          <w:sz w:val="24"/>
          <w:szCs w:val="24"/>
        </w:rPr>
        <w:t>Secret</w:t>
      </w:r>
      <w:bookmarkEnd w:id="0"/>
      <w:r w:rsidRPr="00E324EB">
        <w:rPr>
          <w:rFonts w:ascii="Aptos" w:hAnsi="Aptos"/>
          <w:sz w:val="24"/>
          <w:szCs w:val="24"/>
        </w:rPr>
        <w:t>a</w:t>
      </w:r>
      <w:bookmarkEnd w:id="1"/>
      <w:r w:rsidRPr="00E324EB">
        <w:rPr>
          <w:rFonts w:ascii="Aptos" w:hAnsi="Aptos"/>
          <w:sz w:val="24"/>
          <w:szCs w:val="24"/>
        </w:rPr>
        <w:t>ry</w:t>
      </w:r>
    </w:p>
    <w:sectPr w:rsidR="00B74BAF" w:rsidRPr="00E324EB" w:rsidSect="00C34517">
      <w:headerReference w:type="default" r:id="rId36"/>
      <w:footerReference w:type="default" r:id="rId37"/>
      <w:headerReference w:type="first" r:id="rId38"/>
      <w:foot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B96B" w14:textId="77777777" w:rsidR="004E46FE" w:rsidRDefault="004E46FE" w:rsidP="00C34517">
      <w:r>
        <w:separator/>
      </w:r>
    </w:p>
  </w:endnote>
  <w:endnote w:type="continuationSeparator" w:id="0">
    <w:p w14:paraId="5AD359D8" w14:textId="77777777" w:rsidR="004E46FE" w:rsidRDefault="004E46FE"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632A" w14:textId="77777777" w:rsidR="004E46FE" w:rsidRDefault="004E46FE" w:rsidP="00C34517">
      <w:r>
        <w:separator/>
      </w:r>
    </w:p>
  </w:footnote>
  <w:footnote w:type="continuationSeparator" w:id="0">
    <w:p w14:paraId="5293F6CE" w14:textId="77777777" w:rsidR="004E46FE" w:rsidRDefault="004E46FE" w:rsidP="00C34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7B3636E9" w:rsidR="00C34517" w:rsidRDefault="00E324EB" w:rsidP="00C34517">
    <w:pPr>
      <w:pStyle w:val="Header"/>
      <w:jc w:val="right"/>
    </w:pPr>
    <w:r>
      <w:t>7/9/2026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2" w15:restartNumberingAfterBreak="0">
    <w:nsid w:val="0E7E208F"/>
    <w:multiLevelType w:val="hybridMultilevel"/>
    <w:tmpl w:val="A26201F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CE39D4"/>
    <w:multiLevelType w:val="hybridMultilevel"/>
    <w:tmpl w:val="EF8C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37473"/>
    <w:multiLevelType w:val="multilevel"/>
    <w:tmpl w:val="68FC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873E0"/>
    <w:multiLevelType w:val="multilevel"/>
    <w:tmpl w:val="5F6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A665F"/>
    <w:multiLevelType w:val="hybridMultilevel"/>
    <w:tmpl w:val="2AE89544"/>
    <w:lvl w:ilvl="0" w:tplc="F4063F38">
      <w:numFmt w:val="bullet"/>
      <w:lvlText w:val="●"/>
      <w:lvlJc w:val="left"/>
      <w:pPr>
        <w:ind w:left="360" w:hanging="360"/>
      </w:pPr>
      <w:rPr>
        <w:rFonts w:ascii="Arial" w:eastAsia="Arial" w:hAnsi="Arial" w:cs="Arial" w:hint="default"/>
        <w:spacing w:val="0"/>
        <w:w w:val="100"/>
        <w:lang w:val="en-US" w:eastAsia="en-US" w:bidi="ar-SA"/>
      </w:rPr>
    </w:lvl>
    <w:lvl w:ilvl="1" w:tplc="A558D338">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9A94C46C">
      <w:numFmt w:val="bullet"/>
      <w:lvlText w:val="•"/>
      <w:lvlJc w:val="left"/>
      <w:pPr>
        <w:ind w:left="1680" w:hanging="360"/>
      </w:pPr>
      <w:rPr>
        <w:rFonts w:hint="default"/>
        <w:lang w:val="en-US" w:eastAsia="en-US" w:bidi="ar-SA"/>
      </w:rPr>
    </w:lvl>
    <w:lvl w:ilvl="3" w:tplc="E5AEFD8A">
      <w:numFmt w:val="bullet"/>
      <w:lvlText w:val="•"/>
      <w:lvlJc w:val="left"/>
      <w:pPr>
        <w:ind w:left="2640" w:hanging="360"/>
      </w:pPr>
      <w:rPr>
        <w:rFonts w:hint="default"/>
        <w:lang w:val="en-US" w:eastAsia="en-US" w:bidi="ar-SA"/>
      </w:rPr>
    </w:lvl>
    <w:lvl w:ilvl="4" w:tplc="524CBFE6">
      <w:numFmt w:val="bullet"/>
      <w:lvlText w:val="•"/>
      <w:lvlJc w:val="left"/>
      <w:pPr>
        <w:ind w:left="3600" w:hanging="360"/>
      </w:pPr>
      <w:rPr>
        <w:rFonts w:hint="default"/>
        <w:lang w:val="en-US" w:eastAsia="en-US" w:bidi="ar-SA"/>
      </w:rPr>
    </w:lvl>
    <w:lvl w:ilvl="5" w:tplc="7B1095AA">
      <w:numFmt w:val="bullet"/>
      <w:lvlText w:val="•"/>
      <w:lvlJc w:val="left"/>
      <w:pPr>
        <w:ind w:left="4560" w:hanging="360"/>
      </w:pPr>
      <w:rPr>
        <w:rFonts w:hint="default"/>
        <w:lang w:val="en-US" w:eastAsia="en-US" w:bidi="ar-SA"/>
      </w:rPr>
    </w:lvl>
    <w:lvl w:ilvl="6" w:tplc="1D942B4C">
      <w:numFmt w:val="bullet"/>
      <w:lvlText w:val="•"/>
      <w:lvlJc w:val="left"/>
      <w:pPr>
        <w:ind w:left="5520" w:hanging="360"/>
      </w:pPr>
      <w:rPr>
        <w:rFonts w:hint="default"/>
        <w:lang w:val="en-US" w:eastAsia="en-US" w:bidi="ar-SA"/>
      </w:rPr>
    </w:lvl>
    <w:lvl w:ilvl="7" w:tplc="76CE2F58">
      <w:numFmt w:val="bullet"/>
      <w:lvlText w:val="•"/>
      <w:lvlJc w:val="left"/>
      <w:pPr>
        <w:ind w:left="6480" w:hanging="360"/>
      </w:pPr>
      <w:rPr>
        <w:rFonts w:hint="default"/>
        <w:lang w:val="en-US" w:eastAsia="en-US" w:bidi="ar-SA"/>
      </w:rPr>
    </w:lvl>
    <w:lvl w:ilvl="8" w:tplc="AC54870E">
      <w:numFmt w:val="bullet"/>
      <w:lvlText w:val="•"/>
      <w:lvlJc w:val="left"/>
      <w:pPr>
        <w:ind w:left="7440" w:hanging="360"/>
      </w:pPr>
      <w:rPr>
        <w:rFonts w:hint="default"/>
        <w:lang w:val="en-US" w:eastAsia="en-US" w:bidi="ar-SA"/>
      </w:rPr>
    </w:lvl>
  </w:abstractNum>
  <w:abstractNum w:abstractNumId="8" w15:restartNumberingAfterBreak="0">
    <w:nsid w:val="47AF4468"/>
    <w:multiLevelType w:val="multilevel"/>
    <w:tmpl w:val="3778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093D76"/>
    <w:multiLevelType w:val="multilevel"/>
    <w:tmpl w:val="5194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D63F64"/>
    <w:multiLevelType w:val="multilevel"/>
    <w:tmpl w:val="5B78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6787562">
    <w:abstractNumId w:val="1"/>
  </w:num>
  <w:num w:numId="2" w16cid:durableId="1906332740">
    <w:abstractNumId w:val="0"/>
  </w:num>
  <w:num w:numId="3" w16cid:durableId="1928804019">
    <w:abstractNumId w:val="5"/>
  </w:num>
  <w:num w:numId="4" w16cid:durableId="198317728">
    <w:abstractNumId w:val="3"/>
  </w:num>
  <w:num w:numId="5" w16cid:durableId="1482383758">
    <w:abstractNumId w:val="2"/>
  </w:num>
  <w:num w:numId="6" w16cid:durableId="303311604">
    <w:abstractNumId w:val="7"/>
  </w:num>
  <w:num w:numId="7" w16cid:durableId="1684476428">
    <w:abstractNumId w:val="9"/>
  </w:num>
  <w:num w:numId="8" w16cid:durableId="1754550508">
    <w:abstractNumId w:val="10"/>
  </w:num>
  <w:num w:numId="9" w16cid:durableId="199054719">
    <w:abstractNumId w:val="6"/>
  </w:num>
  <w:num w:numId="10" w16cid:durableId="1434127248">
    <w:abstractNumId w:val="4"/>
  </w:num>
  <w:num w:numId="11" w16cid:durableId="63387026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175ABB"/>
    <w:rsid w:val="0018048C"/>
    <w:rsid w:val="001A3898"/>
    <w:rsid w:val="001D501B"/>
    <w:rsid w:val="001F2E5E"/>
    <w:rsid w:val="002305AF"/>
    <w:rsid w:val="002472D9"/>
    <w:rsid w:val="00247307"/>
    <w:rsid w:val="002558F5"/>
    <w:rsid w:val="002629D5"/>
    <w:rsid w:val="00265AC3"/>
    <w:rsid w:val="00272D7C"/>
    <w:rsid w:val="002800BB"/>
    <w:rsid w:val="002C5A1E"/>
    <w:rsid w:val="002C6BC9"/>
    <w:rsid w:val="00322500"/>
    <w:rsid w:val="003566A5"/>
    <w:rsid w:val="003D1ADC"/>
    <w:rsid w:val="004219ED"/>
    <w:rsid w:val="004374A7"/>
    <w:rsid w:val="004646CE"/>
    <w:rsid w:val="004E46FE"/>
    <w:rsid w:val="005179CE"/>
    <w:rsid w:val="00526CF8"/>
    <w:rsid w:val="00531772"/>
    <w:rsid w:val="005B3E9D"/>
    <w:rsid w:val="00640B35"/>
    <w:rsid w:val="00676F36"/>
    <w:rsid w:val="00735F29"/>
    <w:rsid w:val="007B5BDD"/>
    <w:rsid w:val="0085295A"/>
    <w:rsid w:val="008B6EDB"/>
    <w:rsid w:val="009226E9"/>
    <w:rsid w:val="00952DAF"/>
    <w:rsid w:val="00980422"/>
    <w:rsid w:val="009C02D5"/>
    <w:rsid w:val="00A20E89"/>
    <w:rsid w:val="00AC0627"/>
    <w:rsid w:val="00B64B2C"/>
    <w:rsid w:val="00B74BAF"/>
    <w:rsid w:val="00C06216"/>
    <w:rsid w:val="00C34517"/>
    <w:rsid w:val="00C56E54"/>
    <w:rsid w:val="00C9762D"/>
    <w:rsid w:val="00CB2EB7"/>
    <w:rsid w:val="00D82A46"/>
    <w:rsid w:val="00DE53E1"/>
    <w:rsid w:val="00DF4053"/>
    <w:rsid w:val="00DF71FC"/>
    <w:rsid w:val="00E324EB"/>
    <w:rsid w:val="00E5386A"/>
    <w:rsid w:val="00E55D48"/>
    <w:rsid w:val="00E9687B"/>
    <w:rsid w:val="00EA1795"/>
    <w:rsid w:val="00F56431"/>
    <w:rsid w:val="00F758B2"/>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34"/>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sslibsystem.org/blog/2026/04/30/april-2026-news-and-updates/" TargetMode="External"/><Relationship Id="rId18" Type="http://schemas.openxmlformats.org/officeDocument/2006/relationships/hyperlink" Target="https://nam11.safelinks.protection.outlook.com/?url=https%3A%2F%2Fwww.digitalcommonwealth.org%2Fcollections%2Fcommonwealth%3Ahx125d623&amp;data=05%7C02%7Csjackson%40bpl.org%7Ce10f421af67f44b3209408ded7a66e8f%7Cfa735c71d7954c01b0ae09fa7415b2b1%7C0%7C0%7C639185306986910786%7CUnknown%7CTWFpbGZsb3d8eyJFbXB0eU1hcGkiOnRydWUsIlYiOiIwLjAuMDAwMCIsIlAiOiJXaW4zMiIsIkFOIjoiTWFpbCIsIldUIjoyfQ%3D%3D%7C0%7C%7C%7C&amp;sdata=1sJ5vLdAoBgkFUH8%2FCJd%2FZJ1phcQgR7UZlghrOGhKLE%3D&amp;reserved=0" TargetMode="External"/><Relationship Id="rId26" Type="http://schemas.openxmlformats.org/officeDocument/2006/relationships/hyperlink" Target="https://nam11.safelinks.protection.outlook.com/?url=https%3A%2F%2Fwww.digitalcommonwealth.org%2Fcollections%2Fcommonwealth%3Ag158mq40k&amp;data=05%7C02%7Csjackson%40bpl.org%7Ce10f421af67f44b3209408ded7a66e8f%7Cfa735c71d7954c01b0ae09fa7415b2b1%7C0%7C0%7C639185306987061554%7CUnknown%7CTWFpbGZsb3d8eyJFbXB0eU1hcGkiOnRydWUsIlYiOiIwLjAuMDAwMCIsIlAiOiJXaW4zMiIsIkFOIjoiTWFpbCIsIldUIjoyfQ%3D%3D%7C0%7C%7C%7C&amp;sdata=%2FIWqM2P8Y%2FTGMIhhfPbBgedJnNFp9qPOaAMyRdXGhNk%3D&amp;reserved=0" TargetMode="External"/><Relationship Id="rId39" Type="http://schemas.openxmlformats.org/officeDocument/2006/relationships/footer" Target="footer2.xml"/><Relationship Id="rId21" Type="http://schemas.openxmlformats.org/officeDocument/2006/relationships/hyperlink" Target="https://nam11.safelinks.protection.outlook.com/?url=https%3A%2F%2Fwww.digitalcommonwealth.org%2Fcollections%2Fcommonwealth%3A41688024w&amp;data=05%7C02%7Csjackson%40bpl.org%7Ce10f421af67f44b3209408ded7a66e8f%7Cfa735c71d7954c01b0ae09fa7415b2b1%7C0%7C0%7C639185306986956364%7CUnknown%7CTWFpbGZsb3d8eyJFbXB0eU1hcGkiOnRydWUsIlYiOiIwLjAuMDAwMCIsIlAiOiJXaW4zMiIsIkFOIjoiTWFpbCIsIldUIjoyfQ%3D%3D%7C0%7C%7C%7C&amp;sdata=cHZl%2BezooY%2BWQ91awxav79fySHkiN7gPWKmPG9IGycA%3D&amp;reserved=0" TargetMode="External"/><Relationship Id="rId34" Type="http://schemas.openxmlformats.org/officeDocument/2006/relationships/hyperlink" Target="https://nam11.safelinks.protection.outlook.com/?url=https%3A%2F%2Fwww.digitalcommonwealth.org%2Fcollections%2Fcommonwealth%3A8049r996d&amp;data=05%7C02%7Csjackson%40bpl.org%7Ce10f421af67f44b3209408ded7a66e8f%7Cfa735c71d7954c01b0ae09fa7415b2b1%7C0%7C0%7C639185306987182418%7CUnknown%7CTWFpbGZsb3d8eyJFbXB0eU1hcGkiOnRydWUsIlYiOiIwLjAuMDAwMCIsIlAiOiJXaW4zMiIsIkFOIjoiTWFpbCIsIldUIjoyfQ%3D%3D%7C0%7C%7C%7C&amp;sdata=d1oALbdN2zV60lZpMJ7pCXv7ZRj2f%2F6I%2BPL8x7Ro30A%3D&amp;reserved=0" TargetMode="External"/><Relationship Id="rId7" Type="http://schemas.openxmlformats.org/officeDocument/2006/relationships/hyperlink" Target="https://mblc.state.ma.us/programs-and-support/construction/files/Program%20Notice%2023-24-std-final.pdf" TargetMode="External"/><Relationship Id="rId2" Type="http://schemas.openxmlformats.org/officeDocument/2006/relationships/styles" Target="styles.xml"/><Relationship Id="rId16" Type="http://schemas.openxmlformats.org/officeDocument/2006/relationships/hyperlink" Target="https://nam11.safelinks.protection.outlook.com/?url=https%3A%2F%2Fwww.bpl.org%2Fboston-250-booklist&amp;data=05%7C02%7Cmandrews%40bpl.org%7Ce2fc4445a488444b26bc08ded8633044%7Cfa735c71d7954c01b0ae09fa7415b2b1%7C0%7C0%7C639186117684646595%7CUnknown%7CTWFpbGZsb3d8eyJFbXB0eU1hcGkiOnRydWUsIlYiOiIwLjAuMDAwMCIsIlAiOiJXaW4zMiIsIkFOIjoiTWFpbCIsIldUIjoyfQ%3D%3D%7C0%7C%7C%7C&amp;sdata=854FxDloTKzuNfkcGlbf%2BCOdKoWtJUaC1BkIqZMweD8%3D&amp;reserved=0" TargetMode="External"/><Relationship Id="rId20" Type="http://schemas.openxmlformats.org/officeDocument/2006/relationships/hyperlink" Target="https://nam11.safelinks.protection.outlook.com/?url=https%3A%2F%2Fwww.digitalcommonwealth.org%2Fcollections%2Fcommonwealth%3Av9804478q&amp;data=05%7C02%7Csjackson%40bpl.org%7Ce10f421af67f44b3209408ded7a66e8f%7Cfa735c71d7954c01b0ae09fa7415b2b1%7C0%7C0%7C639185306986941492%7CUnknown%7CTWFpbGZsb3d8eyJFbXB0eU1hcGkiOnRydWUsIlYiOiIwLjAuMDAwMCIsIlAiOiJXaW4zMiIsIkFOIjoiTWFpbCIsIldUIjoyfQ%3D%3D%7C0%7C%7C%7C&amp;sdata=1x9AiH7d1WteYsJWqV3dBm84aJL9R38V80UDDaSQsLQ%3D&amp;reserved=0" TargetMode="External"/><Relationship Id="rId29" Type="http://schemas.openxmlformats.org/officeDocument/2006/relationships/hyperlink" Target="https://nam11.safelinks.protection.outlook.com/?url=https%3A%2F%2Fwww.digitalcommonwealth.org%2Fcollections%2Fcommonwealth%3A5h741016j&amp;data=05%7C02%7Csjackson%40bpl.org%7Ce10f421af67f44b3209408ded7a66e8f%7Cfa735c71d7954c01b0ae09fa7415b2b1%7C0%7C0%7C639185306987103456%7CUnknown%7CTWFpbGZsb3d8eyJFbXB0eU1hcGkiOnRydWUsIlYiOiIwLjAuMDAwMCIsIlAiOiJXaW4zMiIsIkFOIjoiTWFpbCIsIldUIjoyfQ%3D%3D%7C0%7C%7C%7C&amp;sdata=uyaW2M6SqlCDwLwNAvPPhlAX4q4Ntqqmi02efBZJo7s%3D&amp;reserved=0"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ides.masslibsystem.org/cats/ALA_paraprofessional_certification" TargetMode="External"/><Relationship Id="rId24" Type="http://schemas.openxmlformats.org/officeDocument/2006/relationships/hyperlink" Target="https://nam11.safelinks.protection.outlook.com/?url=https%3A%2F%2Fwww.digitalcommonwealth.org%2Fcollections%2Fcommonwealth%3Aww72mf89w&amp;data=05%7C02%7Csjackson%40bpl.org%7Ce10f421af67f44b3209408ded7a66e8f%7Cfa735c71d7954c01b0ae09fa7415b2b1%7C0%7C0%7C639185306987031302%7CUnknown%7CTWFpbGZsb3d8eyJFbXB0eU1hcGkiOnRydWUsIlYiOiIwLjAuMDAwMCIsIlAiOiJXaW4zMiIsIkFOIjoiTWFpbCIsIldUIjoyfQ%3D%3D%7C0%7C%7C%7C&amp;sdata=6WoxhBKeA7nHmbK9hMVcFUANZ%2FgaC4hAACLSYtePkmc%3D&amp;reserved=0" TargetMode="External"/><Relationship Id="rId32" Type="http://schemas.openxmlformats.org/officeDocument/2006/relationships/hyperlink" Target="https://nam11.safelinks.protection.outlook.com/?url=https%3A%2F%2Fwww.digitalcommonwealth.org%2Fcollections%2Fcommonwealth%3Agq67rc156&amp;data=05%7C02%7Csjackson%40bpl.org%7Ce10f421af67f44b3209408ded7a66e8f%7Cfa735c71d7954c01b0ae09fa7415b2b1%7C0%7C0%7C639185306987151681%7CUnknown%7CTWFpbGZsb3d8eyJFbXB0eU1hcGkiOnRydWUsIlYiOiIwLjAuMDAwMCIsIlAiOiJXaW4zMiIsIkFOIjoiTWFpbCIsIldUIjoyfQ%3D%3D%7C0%7C%7C%7C&amp;sdata=3HOrk8AVPhTNMFa1%2BJFuKLP8nJ68TyxyV0W4ARs5O5Q%3D&amp;reserved=0"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bpl.org/boston-250-booklist" TargetMode="External"/><Relationship Id="rId23" Type="http://schemas.openxmlformats.org/officeDocument/2006/relationships/hyperlink" Target="https://nam11.safelinks.protection.outlook.com/?url=https%3A%2F%2Fwww.digitalcommonwealth.org%2Fcollections%2Fcommonwealth%3A6q18bt47f&amp;data=05%7C02%7Csjackson%40bpl.org%7Ce10f421af67f44b3209408ded7a66e8f%7Cfa735c71d7954c01b0ae09fa7415b2b1%7C0%7C0%7C639185306987005340%7CUnknown%7CTWFpbGZsb3d8eyJFbXB0eU1hcGkiOnRydWUsIlYiOiIwLjAuMDAwMCIsIlAiOiJXaW4zMiIsIkFOIjoiTWFpbCIsIldUIjoyfQ%3D%3D%7C0%7C%7C%7C&amp;sdata=Fol7On%2BXyqoyKoX4l2dfkjmN4LGB2dBcSZ4Z%2FYPnVqo%3D&amp;reserved=0" TargetMode="External"/><Relationship Id="rId28" Type="http://schemas.openxmlformats.org/officeDocument/2006/relationships/hyperlink" Target="https://nam11.safelinks.protection.outlook.com/?url=https%3A%2F%2Fwww.digitalcommonwealth.org%2Fcollections%2Fcommonwealth%3Atm70wz665&amp;data=05%7C02%7Csjackson%40bpl.org%7Ce10f421af67f44b3209408ded7a66e8f%7Cfa735c71d7954c01b0ae09fa7415b2b1%7C0%7C0%7C639185306987089480%7CUnknown%7CTWFpbGZsb3d8eyJFbXB0eU1hcGkiOnRydWUsIlYiOiIwLjAuMDAwMCIsIlAiOiJXaW4zMiIsIkFOIjoiTWFpbCIsIldUIjoyfQ%3D%3D%7C0%7C%7C%7C&amp;sdata=NEEXmG7%2FBbsqMwqH7KynmKs3bH366gTb0dmKyMqYznQ%3D&amp;reserved=0" TargetMode="External"/><Relationship Id="rId36" Type="http://schemas.openxmlformats.org/officeDocument/2006/relationships/header" Target="header1.xml"/><Relationship Id="rId10" Type="http://schemas.openxmlformats.org/officeDocument/2006/relationships/hyperlink" Target="https://www.ala.org/news/2026/04/2026-beta-phi-mu-award-winner-dr-laura-saunders" TargetMode="External"/><Relationship Id="rId19" Type="http://schemas.openxmlformats.org/officeDocument/2006/relationships/hyperlink" Target="https://nam11.safelinks.protection.outlook.com/?url=https%3A%2F%2Fwww.digitalcommonwealth.org%2Fcollections%2Fcommonwealth%3Anc588s46s&amp;data=05%7C02%7Csjackson%40bpl.org%7Ce10f421af67f44b3209408ded7a66e8f%7Cfa735c71d7954c01b0ae09fa7415b2b1%7C0%7C0%7C639185306986925729%7CUnknown%7CTWFpbGZsb3d8eyJFbXB0eU1hcGkiOnRydWUsIlYiOiIwLjAuMDAwMCIsIlAiOiJXaW4zMiIsIkFOIjoiTWFpbCIsIldUIjoyfQ%3D%3D%7C0%7C%7C%7C&amp;sdata=UHDQO05S9H%2BuCfojUaURtztzqozs2n1vzymD4GwjlNI%3D&amp;reserved=0" TargetMode="External"/><Relationship Id="rId31" Type="http://schemas.openxmlformats.org/officeDocument/2006/relationships/hyperlink" Target="https://nam11.safelinks.protection.outlook.com/?url=https%3A%2F%2Fwww.digitalcommonwealth.org%2Fcollections%2Fcommonwealth%3Ank3238929&amp;data=05%7C02%7Csjackson%40bpl.org%7Ce10f421af67f44b3209408ded7a66e8f%7Cfa735c71d7954c01b0ae09fa7415b2b1%7C0%7C0%7C639185306987133447%7CUnknown%7CTWFpbGZsb3d8eyJFbXB0eU1hcGkiOnRydWUsIlYiOiIwLjAuMDAwMCIsIlAiOiJXaW4zMiIsIkFOIjoiTWFpbCIsIldUIjoyfQ%3D%3D%7C0%7C%7C%7C&amp;sdata=OgTzUp4hQvpDngsnEDBz2IbcpBWmtNTddMxJV5BSTqE%3D&amp;reserved=0" TargetMode="External"/><Relationship Id="rId4" Type="http://schemas.openxmlformats.org/officeDocument/2006/relationships/webSettings" Target="webSettings.xml"/><Relationship Id="rId9"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14" Type="http://schemas.openxmlformats.org/officeDocument/2006/relationships/hyperlink" Target="https://masslibsystem.org/blog/2026/04/30/april-2026-news-and-updates/" TargetMode="External"/><Relationship Id="rId22" Type="http://schemas.openxmlformats.org/officeDocument/2006/relationships/hyperlink" Target="https://nam11.safelinks.protection.outlook.com/?url=https%3A%2F%2Fwww.digitalcommonwealth.org%2Fcollections%2Fcommonwealth%3A0p09gd50q&amp;data=05%7C02%7Csjackson%40bpl.org%7Ce10f421af67f44b3209408ded7a66e8f%7Cfa735c71d7954c01b0ae09fa7415b2b1%7C0%7C0%7C639185306986968997%7CUnknown%7CTWFpbGZsb3d8eyJFbXB0eU1hcGkiOnRydWUsIlYiOiIwLjAuMDAwMCIsIlAiOiJXaW4zMiIsIkFOIjoiTWFpbCIsIldUIjoyfQ%3D%3D%7C0%7C%7C%7C&amp;sdata=7yIsTJ7kOVpxdKPpR%2Fzp3ztVWl1HViDJlW8Cd9T%2FRI8%3D&amp;reserved=0" TargetMode="External"/><Relationship Id="rId27" Type="http://schemas.openxmlformats.org/officeDocument/2006/relationships/hyperlink" Target="https://nam11.safelinks.protection.outlook.com/?url=https%3A%2F%2Fwww.digitalcommonwealth.org%2Fcollections%2Fcommonwealth%3Agt54vv515&amp;data=05%7C02%7Csjackson%40bpl.org%7Ce10f421af67f44b3209408ded7a66e8f%7Cfa735c71d7954c01b0ae09fa7415b2b1%7C0%7C0%7C639185306987075792%7CUnknown%7CTWFpbGZsb3d8eyJFbXB0eU1hcGkiOnRydWUsIlYiOiIwLjAuMDAwMCIsIlAiOiJXaW4zMiIsIkFOIjoiTWFpbCIsIldUIjoyfQ%3D%3D%7C0%7C%7C%7C&amp;sdata=AcqgZw12fuy146wljln7Ig4%2F65NnO2xaUNpxALjigtc%3D&amp;reserved=0" TargetMode="External"/><Relationship Id="rId30" Type="http://schemas.openxmlformats.org/officeDocument/2006/relationships/hyperlink" Target="https://nam11.safelinks.protection.outlook.com/?url=https%3A%2F%2Fwww.digitalcommonwealth.org%2Fcollections%2Fcommonwealth%3Ank322t30f&amp;data=05%7C02%7Csjackson%40bpl.org%7Ce10f421af67f44b3209408ded7a66e8f%7Cfa735c71d7954c01b0ae09fa7415b2b1%7C0%7C0%7C639185306987118022%7CUnknown%7CTWFpbGZsb3d8eyJFbXB0eU1hcGkiOnRydWUsIlYiOiIwLjAuMDAwMCIsIlAiOiJXaW4zMiIsIkFOIjoiTWFpbCIsIldUIjoyfQ%3D%3D%7C0%7C%7C%7C&amp;sdata=FK%2FHJd3Ad4lRoK9pwNJ7WMgyfCJoONNjvdsWlO4K11w%3D&amp;reserved=0" TargetMode="External"/><Relationship Id="rId35" Type="http://schemas.openxmlformats.org/officeDocument/2006/relationships/image" Target="media/image1.jpeg"/><Relationship Id="rId8"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3" Type="http://schemas.openxmlformats.org/officeDocument/2006/relationships/settings" Target="settings.xml"/><Relationship Id="rId12" Type="http://schemas.openxmlformats.org/officeDocument/2006/relationships/hyperlink" Target="https://guides.masslibsystem.org/cats/ALA_paraprofessional_certification" TargetMode="External"/><Relationship Id="rId17" Type="http://schemas.openxmlformats.org/officeDocument/2006/relationships/hyperlink" Target="https://nam11.safelinks.protection.outlook.com/?url=https%3A%2F%2Fwww.digitalcommonwealth.org%2Fcollections%2Fcommonwealth%3Abr86m850g&amp;data=05%7C02%7Csjackson%40bpl.org%7Ce10f421af67f44b3209408ded7a66e8f%7Cfa735c71d7954c01b0ae09fa7415b2b1%7C0%7C0%7C639185306986878173%7CUnknown%7CTWFpbGZsb3d8eyJFbXB0eU1hcGkiOnRydWUsIlYiOiIwLjAuMDAwMCIsIlAiOiJXaW4zMiIsIkFOIjoiTWFpbCIsIldUIjoyfQ%3D%3D%7C0%7C%7C%7C&amp;sdata=WBIvgXL2yuf3ft2S0bIP0JuIIFssm6xdk8SGUa2gj6Y%3D&amp;reserved=0" TargetMode="External"/><Relationship Id="rId25" Type="http://schemas.openxmlformats.org/officeDocument/2006/relationships/hyperlink" Target="https://nam11.safelinks.protection.outlook.com/?url=https%3A%2F%2Fwww.digitalcommonwealth.org%2Fcollections%2Fcommonwealth%3Aww72mf88m&amp;data=05%7C02%7Csjackson%40bpl.org%7Ce10f421af67f44b3209408ded7a66e8f%7Cfa735c71d7954c01b0ae09fa7415b2b1%7C0%7C0%7C639185306987046855%7CUnknown%7CTWFpbGZsb3d8eyJFbXB0eU1hcGkiOnRydWUsIlYiOiIwLjAuMDAwMCIsIlAiOiJXaW4zMiIsIkFOIjoiTWFpbCIsIldUIjoyfQ%3D%3D%7C0%7C%7C%7C&amp;sdata=EP17vDnjfIZJY6gF%2FaI5Z%2BFRpASqUtvpbw8C3BTDlWE%3D&amp;reserved=0" TargetMode="External"/><Relationship Id="rId33" Type="http://schemas.openxmlformats.org/officeDocument/2006/relationships/hyperlink" Target="https://nam11.safelinks.protection.outlook.com/?url=https%3A%2F%2Fwww.digitalcommonwealth.org%2Fcollections%2Fcommonwealth%3Akh04pt48r&amp;data=05%7C02%7Csjackson%40bpl.org%7Ce10f421af67f44b3209408ded7a66e8f%7Cfa735c71d7954c01b0ae09fa7415b2b1%7C0%7C0%7C639185306987167400%7CUnknown%7CTWFpbGZsb3d8eyJFbXB0eU1hcGkiOnRydWUsIlYiOiIwLjAuMDAwMCIsIlAiOiJXaW4zMiIsIkFOIjoiTWFpbCIsIldUIjoyfQ%3D%3D%7C0%7C%7C%7C&amp;sdata=plge2geMQxQOiAa9eP5ecvNcFmk6HAjG3RUZRwsYFB0%3D&amp;reserved=0" TargetMode="External"/><Relationship Id="rId3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7071</Words>
  <Characters>40311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FY2026_October_10_Board_Minutes</vt:lpstr>
    </vt:vector>
  </TitlesOfParts>
  <Company/>
  <LinksUpToDate>false</LinksUpToDate>
  <CharactersWithSpaces>47288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FY2027_July_9_Board_Minutes</dc:title>
  <dc:subject/>
  <dc:creator>Masse, Rachel (BLC)</dc:creator>
  <cp:keywords/>
  <dc:description/>
  <cp:lastModifiedBy>Masse, Rachel (BLC)</cp:lastModifiedBy>
  <cp:revision>3</cp:revision>
  <dcterms:created xsi:type="dcterms:W3CDTF">2026-09-25T16:13:00Z</dcterms:created>
  <dcterms:modified xsi:type="dcterms:W3CDTF">2026-09-25T16:17:00Z</dcterms:modified>
</cp:coreProperties>
</file>