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37684" w14:textId="77777777" w:rsidR="002F14A2" w:rsidRPr="002F14A2" w:rsidRDefault="002F14A2" w:rsidP="002F14A2">
      <w:pPr>
        <w:jc w:val="both"/>
        <w:outlineLvl w:val="0"/>
        <w:rPr>
          <w:rFonts w:ascii="Aptos" w:hAnsi="Aptos"/>
          <w:b/>
          <w:bCs/>
          <w:caps/>
          <w:sz w:val="24"/>
          <w:szCs w:val="24"/>
        </w:rPr>
      </w:pPr>
      <w:bookmarkStart w:id="0" w:name="_Hlk120783699"/>
      <w:bookmarkStart w:id="1" w:name="_Hlk138237804"/>
      <w:r w:rsidRPr="002F14A2">
        <w:rPr>
          <w:rFonts w:ascii="Aptos" w:hAnsi="Aptos"/>
          <w:b/>
          <w:bCs/>
          <w:sz w:val="24"/>
          <w:szCs w:val="24"/>
        </w:rPr>
        <w:t xml:space="preserve">MINUTES OF THE BOARD OF LIBRARY COMMISSIONERS </w:t>
      </w:r>
      <w:r w:rsidRPr="002F14A2">
        <w:rPr>
          <w:rFonts w:ascii="Aptos" w:hAnsi="Aptos"/>
          <w:b/>
          <w:bCs/>
          <w:caps/>
          <w:sz w:val="24"/>
          <w:szCs w:val="24"/>
        </w:rPr>
        <w:t>monthly regular meeting</w:t>
      </w:r>
    </w:p>
    <w:p w14:paraId="18864F17" w14:textId="77777777" w:rsidR="002F14A2" w:rsidRPr="002F14A2" w:rsidRDefault="002F14A2" w:rsidP="002F14A2">
      <w:pPr>
        <w:jc w:val="both"/>
        <w:rPr>
          <w:rFonts w:ascii="Aptos" w:hAnsi="Aptos"/>
          <w:sz w:val="24"/>
          <w:szCs w:val="24"/>
        </w:rPr>
      </w:pPr>
    </w:p>
    <w:p w14:paraId="7394F47A" w14:textId="77777777" w:rsidR="002F14A2" w:rsidRPr="002F14A2" w:rsidRDefault="002F14A2" w:rsidP="002F14A2">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r w:rsidRPr="002F14A2">
        <w:rPr>
          <w:rFonts w:ascii="Aptos" w:hAnsi="Aptos"/>
          <w:b/>
          <w:bCs/>
          <w:sz w:val="24"/>
          <w:szCs w:val="24"/>
        </w:rPr>
        <w:t>Date</w:t>
      </w:r>
      <w:r w:rsidRPr="002F14A2">
        <w:rPr>
          <w:rFonts w:ascii="Aptos" w:hAnsi="Aptos"/>
          <w:sz w:val="24"/>
          <w:szCs w:val="24"/>
        </w:rPr>
        <w:tab/>
      </w:r>
      <w:r w:rsidRPr="002F14A2">
        <w:rPr>
          <w:rFonts w:ascii="Aptos" w:hAnsi="Aptos"/>
          <w:sz w:val="24"/>
          <w:szCs w:val="24"/>
        </w:rPr>
        <w:tab/>
        <w:t>:</w:t>
      </w:r>
      <w:r w:rsidRPr="002F14A2">
        <w:rPr>
          <w:rFonts w:ascii="Aptos" w:hAnsi="Aptos"/>
          <w:sz w:val="24"/>
          <w:szCs w:val="24"/>
        </w:rPr>
        <w:tab/>
        <w:t>Thursday, May 7, 2026</w:t>
      </w:r>
    </w:p>
    <w:p w14:paraId="3473E555" w14:textId="77777777" w:rsidR="002F14A2" w:rsidRPr="002F14A2" w:rsidRDefault="002F14A2" w:rsidP="002F14A2">
      <w:pPr>
        <w:tabs>
          <w:tab w:val="left" w:pos="-1080"/>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ptos" w:hAnsi="Aptos"/>
          <w:sz w:val="24"/>
          <w:szCs w:val="24"/>
        </w:rPr>
      </w:pPr>
    </w:p>
    <w:p w14:paraId="5D31AED7" w14:textId="77777777" w:rsidR="002F14A2" w:rsidRPr="002F14A2" w:rsidRDefault="002F14A2" w:rsidP="002F14A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2F14A2">
        <w:rPr>
          <w:rFonts w:ascii="Aptos" w:hAnsi="Aptos"/>
          <w:b/>
          <w:bCs/>
          <w:sz w:val="24"/>
          <w:szCs w:val="24"/>
        </w:rPr>
        <w:t>Time</w:t>
      </w:r>
      <w:r w:rsidRPr="002F14A2">
        <w:rPr>
          <w:rFonts w:ascii="Aptos" w:hAnsi="Aptos"/>
          <w:b/>
          <w:bCs/>
          <w:sz w:val="24"/>
          <w:szCs w:val="24"/>
        </w:rPr>
        <w:tab/>
      </w:r>
      <w:r w:rsidRPr="002F14A2">
        <w:rPr>
          <w:rFonts w:ascii="Aptos" w:hAnsi="Aptos"/>
          <w:b/>
          <w:bCs/>
          <w:sz w:val="24"/>
          <w:szCs w:val="24"/>
        </w:rPr>
        <w:tab/>
      </w:r>
      <w:r w:rsidRPr="002F14A2">
        <w:rPr>
          <w:rFonts w:ascii="Aptos" w:hAnsi="Aptos"/>
          <w:sz w:val="24"/>
          <w:szCs w:val="24"/>
        </w:rPr>
        <w:t>:</w:t>
      </w:r>
      <w:r w:rsidRPr="002F14A2">
        <w:rPr>
          <w:rFonts w:ascii="Aptos" w:hAnsi="Aptos"/>
          <w:sz w:val="24"/>
          <w:szCs w:val="24"/>
        </w:rPr>
        <w:tab/>
        <w:t>10:00 A.M.</w:t>
      </w:r>
    </w:p>
    <w:p w14:paraId="560D5A73" w14:textId="77777777" w:rsidR="002F14A2" w:rsidRPr="002F14A2" w:rsidRDefault="002F14A2" w:rsidP="002F14A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b/>
          <w:bCs/>
          <w:sz w:val="24"/>
          <w:szCs w:val="24"/>
        </w:rPr>
      </w:pPr>
    </w:p>
    <w:p w14:paraId="5953E0A4" w14:textId="77777777" w:rsidR="002F14A2" w:rsidRPr="002F14A2" w:rsidRDefault="002F14A2" w:rsidP="002F14A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r w:rsidRPr="002F14A2">
        <w:rPr>
          <w:rFonts w:ascii="Aptos" w:hAnsi="Aptos"/>
          <w:b/>
          <w:bCs/>
          <w:sz w:val="24"/>
          <w:szCs w:val="24"/>
        </w:rPr>
        <w:t>Place</w:t>
      </w:r>
      <w:r w:rsidRPr="002F14A2">
        <w:rPr>
          <w:rFonts w:ascii="Aptos" w:hAnsi="Aptos"/>
          <w:sz w:val="24"/>
          <w:szCs w:val="24"/>
        </w:rPr>
        <w:tab/>
      </w:r>
      <w:r w:rsidRPr="002F14A2">
        <w:rPr>
          <w:rFonts w:ascii="Aptos" w:hAnsi="Aptos"/>
          <w:sz w:val="24"/>
          <w:szCs w:val="24"/>
        </w:rPr>
        <w:tab/>
        <w:t>:</w:t>
      </w:r>
      <w:r w:rsidRPr="002F14A2">
        <w:rPr>
          <w:rFonts w:ascii="Aptos" w:hAnsi="Aptos"/>
          <w:sz w:val="24"/>
          <w:szCs w:val="24"/>
        </w:rPr>
        <w:tab/>
        <w:t xml:space="preserve">Swansea Public Library      </w:t>
      </w:r>
    </w:p>
    <w:p w14:paraId="01DDDEE1" w14:textId="77777777" w:rsidR="002F14A2" w:rsidRPr="002F14A2" w:rsidRDefault="002F14A2" w:rsidP="002F14A2">
      <w:pPr>
        <w:widowControl/>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rPr>
          <w:rFonts w:ascii="Aptos" w:hAnsi="Aptos"/>
          <w:sz w:val="24"/>
          <w:szCs w:val="24"/>
        </w:rPr>
      </w:pPr>
    </w:p>
    <w:p w14:paraId="37BC1569" w14:textId="77777777" w:rsidR="002F14A2" w:rsidRPr="002F14A2" w:rsidRDefault="002F14A2" w:rsidP="002F14A2">
      <w:pPr>
        <w:rPr>
          <w:rFonts w:ascii="Aptos" w:hAnsi="Aptos"/>
          <w:b/>
          <w:bCs/>
          <w:sz w:val="24"/>
          <w:szCs w:val="24"/>
        </w:rPr>
      </w:pPr>
      <w:r w:rsidRPr="002F14A2">
        <w:rPr>
          <w:rFonts w:ascii="Aptos" w:hAnsi="Aptos"/>
          <w:b/>
          <w:bCs/>
          <w:sz w:val="24"/>
          <w:szCs w:val="24"/>
        </w:rPr>
        <w:t xml:space="preserve">Board Present: </w:t>
      </w:r>
    </w:p>
    <w:p w14:paraId="458E356A" w14:textId="77777777" w:rsidR="002F14A2" w:rsidRPr="002F14A2" w:rsidRDefault="002F14A2" w:rsidP="002F14A2">
      <w:pPr>
        <w:rPr>
          <w:rFonts w:ascii="Aptos" w:hAnsi="Aptos"/>
          <w:sz w:val="24"/>
          <w:szCs w:val="24"/>
        </w:rPr>
      </w:pPr>
      <w:r w:rsidRPr="002F14A2">
        <w:rPr>
          <w:rFonts w:ascii="Aptos" w:hAnsi="Aptos"/>
          <w:sz w:val="24"/>
          <w:szCs w:val="24"/>
        </w:rPr>
        <w:t>Vicky Biancolo, Chair; Timothy Cherubini, Vice-Chair; Joyce Linehan Secretary; Kate Chang; Debby Conrad; Kemarah Sika; Karen Traub</w:t>
      </w:r>
    </w:p>
    <w:p w14:paraId="7BA3ECEF" w14:textId="77777777" w:rsidR="002F14A2" w:rsidRPr="002F14A2" w:rsidRDefault="002F14A2" w:rsidP="002F14A2">
      <w:pPr>
        <w:rPr>
          <w:rFonts w:ascii="Aptos" w:hAnsi="Aptos"/>
          <w:sz w:val="24"/>
          <w:szCs w:val="24"/>
        </w:rPr>
      </w:pPr>
    </w:p>
    <w:p w14:paraId="5AC58D53" w14:textId="77777777" w:rsidR="002F14A2" w:rsidRPr="002F14A2" w:rsidRDefault="002F14A2" w:rsidP="002F14A2">
      <w:pPr>
        <w:rPr>
          <w:rFonts w:ascii="Aptos" w:hAnsi="Aptos"/>
          <w:b/>
          <w:bCs/>
          <w:sz w:val="24"/>
          <w:szCs w:val="24"/>
        </w:rPr>
      </w:pPr>
      <w:r w:rsidRPr="002F14A2">
        <w:rPr>
          <w:rFonts w:ascii="Aptos" w:hAnsi="Aptos"/>
          <w:b/>
          <w:bCs/>
          <w:sz w:val="24"/>
          <w:szCs w:val="24"/>
        </w:rPr>
        <w:t>Board Absent:</w:t>
      </w:r>
    </w:p>
    <w:p w14:paraId="67CB96C5" w14:textId="77777777" w:rsidR="002F14A2" w:rsidRPr="002F14A2" w:rsidRDefault="002F14A2" w:rsidP="002F14A2">
      <w:pPr>
        <w:rPr>
          <w:rFonts w:ascii="Aptos" w:hAnsi="Aptos"/>
          <w:sz w:val="24"/>
          <w:szCs w:val="24"/>
        </w:rPr>
      </w:pPr>
      <w:r w:rsidRPr="002F14A2">
        <w:rPr>
          <w:rFonts w:ascii="Aptos" w:hAnsi="Aptos"/>
          <w:sz w:val="24"/>
          <w:szCs w:val="24"/>
        </w:rPr>
        <w:t>George Comeau, Esq.; Jessica Vilas Novas</w:t>
      </w:r>
    </w:p>
    <w:p w14:paraId="0863F9CF" w14:textId="77777777" w:rsidR="002F14A2" w:rsidRPr="002F14A2" w:rsidRDefault="002F14A2" w:rsidP="002F14A2">
      <w:pPr>
        <w:rPr>
          <w:rFonts w:ascii="Aptos" w:hAnsi="Aptos"/>
          <w:sz w:val="24"/>
          <w:szCs w:val="24"/>
        </w:rPr>
      </w:pPr>
    </w:p>
    <w:p w14:paraId="7E731F6F" w14:textId="77777777" w:rsidR="002F14A2" w:rsidRPr="002F14A2" w:rsidRDefault="002F14A2" w:rsidP="002F14A2">
      <w:pPr>
        <w:rPr>
          <w:rFonts w:ascii="Aptos" w:hAnsi="Aptos"/>
          <w:sz w:val="24"/>
          <w:szCs w:val="24"/>
        </w:rPr>
      </w:pPr>
      <w:bookmarkStart w:id="2" w:name="_Hlk126646380"/>
      <w:r w:rsidRPr="002F14A2">
        <w:rPr>
          <w:rFonts w:ascii="Aptos" w:hAnsi="Aptos"/>
          <w:b/>
          <w:sz w:val="24"/>
          <w:szCs w:val="24"/>
        </w:rPr>
        <w:t>Staff Present:</w:t>
      </w:r>
    </w:p>
    <w:p w14:paraId="2189F018" w14:textId="77777777" w:rsidR="002F14A2" w:rsidRPr="002F14A2" w:rsidRDefault="002F14A2" w:rsidP="002F14A2">
      <w:pPr>
        <w:rPr>
          <w:rFonts w:ascii="Aptos" w:hAnsi="Aptos"/>
          <w:sz w:val="24"/>
          <w:szCs w:val="24"/>
        </w:rPr>
      </w:pPr>
      <w:r w:rsidRPr="002F14A2">
        <w:rPr>
          <w:rFonts w:ascii="Aptos" w:hAnsi="Aptos"/>
          <w:noProof/>
          <w:sz w:val="24"/>
          <w:szCs w:val="24"/>
        </w:rPr>
        <w:t>Maureen</w:t>
      </w:r>
      <w:r w:rsidRPr="002F14A2">
        <w:rPr>
          <w:rFonts w:ascii="Aptos" w:hAnsi="Aptos"/>
          <w:sz w:val="24"/>
          <w:szCs w:val="24"/>
        </w:rPr>
        <w:t xml:space="preserve"> </w:t>
      </w:r>
      <w:r w:rsidRPr="002F14A2">
        <w:rPr>
          <w:rFonts w:ascii="Aptos" w:hAnsi="Aptos"/>
          <w:noProof/>
          <w:sz w:val="24"/>
          <w:szCs w:val="24"/>
        </w:rPr>
        <w:t>Amyot</w:t>
      </w:r>
      <w:r w:rsidRPr="002F14A2">
        <w:rPr>
          <w:rFonts w:ascii="Aptos" w:hAnsi="Aptos"/>
          <w:sz w:val="24"/>
          <w:szCs w:val="24"/>
        </w:rPr>
        <w:t xml:space="preserve">, </w:t>
      </w:r>
      <w:r w:rsidRPr="002F14A2">
        <w:rPr>
          <w:rFonts w:ascii="Aptos" w:hAnsi="Aptos"/>
          <w:noProof/>
          <w:sz w:val="24"/>
          <w:szCs w:val="24"/>
        </w:rPr>
        <w:t xml:space="preserve">Director; </w:t>
      </w:r>
      <w:r w:rsidRPr="002F14A2">
        <w:rPr>
          <w:rFonts w:ascii="Aptos" w:hAnsi="Aptos"/>
          <w:sz w:val="24"/>
          <w:szCs w:val="24"/>
        </w:rPr>
        <w:t>Celeste Bruno, Communications Director</w:t>
      </w:r>
      <w:r w:rsidRPr="002F14A2">
        <w:rPr>
          <w:rFonts w:ascii="Aptos" w:hAnsi="Aptos"/>
          <w:noProof/>
          <w:sz w:val="24"/>
          <w:szCs w:val="24"/>
        </w:rPr>
        <w:t>; Kate</w:t>
      </w:r>
      <w:r w:rsidRPr="002F14A2">
        <w:rPr>
          <w:rFonts w:ascii="Aptos" w:hAnsi="Aptos"/>
          <w:sz w:val="24"/>
          <w:szCs w:val="24"/>
        </w:rPr>
        <w:t xml:space="preserve"> </w:t>
      </w:r>
      <w:r w:rsidRPr="002F14A2">
        <w:rPr>
          <w:rFonts w:ascii="Aptos" w:hAnsi="Aptos"/>
          <w:noProof/>
          <w:sz w:val="24"/>
          <w:szCs w:val="24"/>
        </w:rPr>
        <w:t>Butler</w:t>
      </w:r>
      <w:r w:rsidRPr="002F14A2">
        <w:rPr>
          <w:rFonts w:ascii="Aptos" w:hAnsi="Aptos"/>
          <w:sz w:val="24"/>
          <w:szCs w:val="24"/>
        </w:rPr>
        <w:t>, Library Information Specialist</w:t>
      </w:r>
      <w:r w:rsidRPr="002F14A2">
        <w:rPr>
          <w:rFonts w:ascii="Aptos" w:hAnsi="Aptos"/>
          <w:noProof/>
          <w:sz w:val="24"/>
          <w:szCs w:val="24"/>
        </w:rPr>
        <w:t xml:space="preserve"> ; Jessica</w:t>
      </w:r>
      <w:r w:rsidRPr="002F14A2">
        <w:rPr>
          <w:rFonts w:ascii="Aptos" w:hAnsi="Aptos"/>
          <w:sz w:val="24"/>
          <w:szCs w:val="24"/>
        </w:rPr>
        <w:t xml:space="preserve"> </w:t>
      </w:r>
      <w:r w:rsidRPr="002F14A2">
        <w:rPr>
          <w:rFonts w:ascii="Aptos" w:hAnsi="Aptos"/>
          <w:noProof/>
          <w:sz w:val="24"/>
          <w:szCs w:val="24"/>
        </w:rPr>
        <w:t>Colati</w:t>
      </w:r>
      <w:r w:rsidRPr="002F14A2">
        <w:rPr>
          <w:rFonts w:ascii="Aptos" w:hAnsi="Aptos"/>
          <w:sz w:val="24"/>
          <w:szCs w:val="24"/>
        </w:rPr>
        <w:t>, Preservation Specialist</w:t>
      </w:r>
      <w:r w:rsidRPr="002F14A2">
        <w:rPr>
          <w:rFonts w:ascii="Aptos" w:hAnsi="Aptos"/>
          <w:noProof/>
          <w:sz w:val="24"/>
          <w:szCs w:val="24"/>
        </w:rPr>
        <w:t>; Teresa</w:t>
      </w:r>
      <w:r w:rsidRPr="002F14A2">
        <w:rPr>
          <w:rFonts w:ascii="Aptos" w:hAnsi="Aptos"/>
          <w:sz w:val="24"/>
          <w:szCs w:val="24"/>
        </w:rPr>
        <w:t xml:space="preserve"> </w:t>
      </w:r>
      <w:r w:rsidRPr="002F14A2">
        <w:rPr>
          <w:rFonts w:ascii="Aptos" w:hAnsi="Aptos"/>
          <w:noProof/>
          <w:sz w:val="24"/>
          <w:szCs w:val="24"/>
        </w:rPr>
        <w:t>DAngelo</w:t>
      </w:r>
      <w:r w:rsidRPr="002F14A2">
        <w:rPr>
          <w:rFonts w:ascii="Aptos" w:hAnsi="Aptos"/>
          <w:sz w:val="24"/>
          <w:szCs w:val="24"/>
        </w:rPr>
        <w:t>, Administrative Assistant</w:t>
      </w:r>
      <w:r w:rsidRPr="002F14A2">
        <w:rPr>
          <w:rFonts w:ascii="Aptos" w:hAnsi="Aptos"/>
          <w:noProof/>
          <w:sz w:val="24"/>
          <w:szCs w:val="24"/>
        </w:rPr>
        <w:t xml:space="preserve">; </w:t>
      </w:r>
      <w:r w:rsidRPr="002F14A2">
        <w:rPr>
          <w:rFonts w:ascii="Aptos" w:hAnsi="Aptos"/>
          <w:sz w:val="24"/>
          <w:szCs w:val="24"/>
        </w:rPr>
        <w:t>Tracey Dimant, Head of Operations &amp; Budget / Business Office</w:t>
      </w:r>
      <w:r w:rsidRPr="002F14A2">
        <w:rPr>
          <w:rFonts w:ascii="Aptos" w:hAnsi="Aptos"/>
          <w:noProof/>
          <w:sz w:val="24"/>
          <w:szCs w:val="24"/>
        </w:rPr>
        <w:t xml:space="preserve">; </w:t>
      </w:r>
      <w:r w:rsidRPr="002F14A2">
        <w:rPr>
          <w:rFonts w:ascii="Aptos" w:hAnsi="Aptos"/>
          <w:sz w:val="24"/>
          <w:szCs w:val="24"/>
        </w:rPr>
        <w:t>Sue Faiella, Accountant</w:t>
      </w:r>
      <w:r w:rsidRPr="002F14A2">
        <w:rPr>
          <w:rFonts w:ascii="Aptos" w:hAnsi="Aptos"/>
          <w:noProof/>
          <w:sz w:val="24"/>
          <w:szCs w:val="24"/>
        </w:rPr>
        <w:t>; Rachel Masse, Assistant to the Director; Jaccavrie</w:t>
      </w:r>
      <w:r w:rsidRPr="002F14A2">
        <w:rPr>
          <w:rFonts w:ascii="Aptos" w:hAnsi="Aptos"/>
          <w:sz w:val="24"/>
          <w:szCs w:val="24"/>
        </w:rPr>
        <w:t xml:space="preserve"> </w:t>
      </w:r>
      <w:r w:rsidRPr="002F14A2">
        <w:rPr>
          <w:rFonts w:ascii="Aptos" w:hAnsi="Aptos"/>
          <w:noProof/>
          <w:sz w:val="24"/>
          <w:szCs w:val="24"/>
        </w:rPr>
        <w:t>McNeely</w:t>
      </w:r>
      <w:r w:rsidRPr="002F14A2">
        <w:rPr>
          <w:rFonts w:ascii="Aptos" w:hAnsi="Aptos"/>
          <w:sz w:val="24"/>
          <w:szCs w:val="24"/>
        </w:rPr>
        <w:t>, State Aid Specialist</w:t>
      </w:r>
      <w:r w:rsidRPr="002F14A2">
        <w:rPr>
          <w:rFonts w:ascii="Aptos" w:hAnsi="Aptos"/>
          <w:noProof/>
          <w:sz w:val="24"/>
          <w:szCs w:val="24"/>
        </w:rPr>
        <w:t xml:space="preserve">; </w:t>
      </w:r>
      <w:r w:rsidRPr="002F14A2">
        <w:rPr>
          <w:rFonts w:ascii="Aptos" w:hAnsi="Aptos"/>
          <w:sz w:val="24"/>
          <w:szCs w:val="24"/>
        </w:rPr>
        <w:t>Cate Merlin, Head of State Programs</w:t>
      </w:r>
      <w:r w:rsidRPr="002F14A2">
        <w:rPr>
          <w:rFonts w:ascii="Aptos" w:hAnsi="Aptos"/>
          <w:noProof/>
          <w:sz w:val="24"/>
          <w:szCs w:val="24"/>
        </w:rPr>
        <w:t xml:space="preserve">; Uechi Ng, </w:t>
      </w:r>
      <w:r w:rsidRPr="002F14A2">
        <w:rPr>
          <w:rFonts w:ascii="Aptos" w:hAnsi="Aptos"/>
          <w:sz w:val="24"/>
          <w:szCs w:val="24"/>
        </w:rPr>
        <w:t xml:space="preserve">Administrative Assistant; </w:t>
      </w:r>
      <w:r w:rsidRPr="002F14A2">
        <w:rPr>
          <w:rFonts w:ascii="Aptos" w:hAnsi="Aptos"/>
          <w:noProof/>
          <w:sz w:val="24"/>
          <w:szCs w:val="24"/>
        </w:rPr>
        <w:t>Aparna</w:t>
      </w:r>
      <w:r w:rsidRPr="002F14A2">
        <w:rPr>
          <w:rFonts w:ascii="Aptos" w:hAnsi="Aptos"/>
          <w:sz w:val="24"/>
          <w:szCs w:val="24"/>
        </w:rPr>
        <w:t xml:space="preserve"> </w:t>
      </w:r>
      <w:r w:rsidRPr="002F14A2">
        <w:rPr>
          <w:rFonts w:ascii="Aptos" w:hAnsi="Aptos"/>
          <w:noProof/>
          <w:sz w:val="24"/>
          <w:szCs w:val="24"/>
        </w:rPr>
        <w:t>Ramachandran</w:t>
      </w:r>
      <w:r w:rsidRPr="002F14A2">
        <w:rPr>
          <w:rFonts w:ascii="Aptos" w:hAnsi="Aptos"/>
          <w:sz w:val="24"/>
          <w:szCs w:val="24"/>
        </w:rPr>
        <w:t xml:space="preserve">, Data Analyst / IT Support Specialist; Lilli Sutton, Administrative Assistant </w:t>
      </w:r>
    </w:p>
    <w:p w14:paraId="43CC8B7B" w14:textId="77777777" w:rsidR="002F14A2" w:rsidRPr="002F14A2" w:rsidRDefault="002F14A2" w:rsidP="002F14A2">
      <w:pPr>
        <w:rPr>
          <w:rFonts w:ascii="Aptos" w:hAnsi="Aptos"/>
          <w:sz w:val="32"/>
          <w:szCs w:val="32"/>
        </w:rPr>
      </w:pPr>
    </w:p>
    <w:p w14:paraId="190FC175" w14:textId="77777777" w:rsidR="002F14A2" w:rsidRPr="002F14A2" w:rsidRDefault="002F14A2" w:rsidP="002F14A2">
      <w:pPr>
        <w:rPr>
          <w:rFonts w:ascii="Aptos" w:hAnsi="Aptos"/>
          <w:b/>
          <w:bCs/>
          <w:sz w:val="24"/>
          <w:szCs w:val="24"/>
        </w:rPr>
      </w:pPr>
      <w:r w:rsidRPr="002F14A2">
        <w:rPr>
          <w:rFonts w:ascii="Aptos" w:hAnsi="Aptos"/>
          <w:b/>
          <w:bCs/>
          <w:sz w:val="24"/>
          <w:szCs w:val="24"/>
        </w:rPr>
        <w:t xml:space="preserve">Observers Present: </w:t>
      </w:r>
    </w:p>
    <w:p w14:paraId="0C7D5BD5" w14:textId="77777777" w:rsidR="002F14A2" w:rsidRPr="002F14A2" w:rsidRDefault="002F14A2" w:rsidP="002F14A2">
      <w:pPr>
        <w:rPr>
          <w:rFonts w:ascii="Aptos" w:hAnsi="Aptos"/>
          <w:sz w:val="24"/>
          <w:szCs w:val="24"/>
        </w:rPr>
      </w:pPr>
      <w:r w:rsidRPr="002F14A2">
        <w:rPr>
          <w:rFonts w:ascii="Aptos" w:hAnsi="Aptos"/>
          <w:sz w:val="24"/>
          <w:szCs w:val="24"/>
        </w:rPr>
        <w:t xml:space="preserve">Courtney Andree, Mass Center for the </w:t>
      </w:r>
      <w:proofErr w:type="gramStart"/>
      <w:r w:rsidRPr="002F14A2">
        <w:rPr>
          <w:rFonts w:ascii="Aptos" w:hAnsi="Aptos"/>
          <w:sz w:val="24"/>
          <w:szCs w:val="24"/>
        </w:rPr>
        <w:t>Book ;</w:t>
      </w:r>
      <w:proofErr w:type="gramEnd"/>
      <w:r w:rsidRPr="002F14A2">
        <w:rPr>
          <w:rFonts w:ascii="Aptos" w:hAnsi="Aptos"/>
          <w:sz w:val="24"/>
          <w:szCs w:val="24"/>
        </w:rPr>
        <w:t xml:space="preserve"> Eileen Chandler, CLAMS Library Network; Kim Charlson, Executive Director, Perkins </w:t>
      </w:r>
      <w:proofErr w:type="gramStart"/>
      <w:r w:rsidRPr="002F14A2">
        <w:rPr>
          <w:rFonts w:ascii="Aptos" w:hAnsi="Aptos"/>
          <w:sz w:val="24"/>
          <w:szCs w:val="24"/>
        </w:rPr>
        <w:t>Library ;</w:t>
      </w:r>
      <w:proofErr w:type="gramEnd"/>
      <w:r w:rsidRPr="002F14A2">
        <w:rPr>
          <w:rFonts w:ascii="Aptos" w:hAnsi="Aptos"/>
          <w:sz w:val="24"/>
          <w:szCs w:val="24"/>
        </w:rPr>
        <w:t xml:space="preserve"> Arianna Curley; Sarah Jackson, Boston Public Library/MBLN; Phil McNulty, Minuteman; Sarah Sogigian, MA Library System; Jocelyn Tavares, Library Director, Swansea Public Library; Alix Woznick, MSLA</w:t>
      </w:r>
    </w:p>
    <w:p w14:paraId="4038A1F1" w14:textId="77777777" w:rsidR="002F14A2" w:rsidRPr="002F14A2" w:rsidRDefault="002F14A2" w:rsidP="002F14A2">
      <w:pPr>
        <w:widowControl/>
        <w:autoSpaceDE/>
        <w:autoSpaceDN/>
        <w:adjustRightInd/>
        <w:rPr>
          <w:rFonts w:ascii="Aptos" w:hAnsi="Aptos"/>
          <w:b/>
          <w:bCs/>
          <w:sz w:val="32"/>
          <w:szCs w:val="32"/>
        </w:rPr>
      </w:pPr>
    </w:p>
    <w:p w14:paraId="57A970CB" w14:textId="77777777" w:rsidR="002F14A2" w:rsidRPr="002F14A2" w:rsidRDefault="002F14A2" w:rsidP="002F14A2">
      <w:pPr>
        <w:jc w:val="both"/>
        <w:rPr>
          <w:rFonts w:ascii="Aptos" w:hAnsi="Aptos"/>
          <w:b/>
          <w:sz w:val="24"/>
          <w:szCs w:val="24"/>
        </w:rPr>
      </w:pPr>
      <w:r w:rsidRPr="002F14A2">
        <w:rPr>
          <w:rFonts w:ascii="Aptos" w:hAnsi="Aptos"/>
          <w:b/>
          <w:sz w:val="24"/>
          <w:szCs w:val="24"/>
        </w:rPr>
        <w:t>Meeting called to order by Chair Biancolo</w:t>
      </w:r>
    </w:p>
    <w:p w14:paraId="1A58F836" w14:textId="77777777" w:rsidR="002F14A2" w:rsidRPr="002F14A2" w:rsidRDefault="002F14A2" w:rsidP="002F14A2">
      <w:pPr>
        <w:rPr>
          <w:rFonts w:ascii="Aptos" w:hAnsi="Aptos"/>
          <w:sz w:val="24"/>
          <w:szCs w:val="24"/>
        </w:rPr>
      </w:pPr>
      <w:r w:rsidRPr="002F14A2">
        <w:rPr>
          <w:rFonts w:ascii="Aptos" w:hAnsi="Aptos"/>
          <w:sz w:val="24"/>
          <w:szCs w:val="24"/>
        </w:rPr>
        <w:t xml:space="preserve">Chair Biancolo called the meeting to order at 10:07 A.M.  </w:t>
      </w:r>
    </w:p>
    <w:p w14:paraId="6236E8A3" w14:textId="77777777" w:rsidR="002F14A2" w:rsidRPr="002F14A2" w:rsidRDefault="002F14A2" w:rsidP="002F14A2">
      <w:pPr>
        <w:rPr>
          <w:rFonts w:ascii="Aptos" w:hAnsi="Aptos"/>
          <w:b/>
          <w:bCs/>
          <w:sz w:val="24"/>
          <w:szCs w:val="24"/>
        </w:rPr>
      </w:pPr>
    </w:p>
    <w:p w14:paraId="3DD78B05" w14:textId="77777777" w:rsidR="004E46A0" w:rsidRDefault="004E46A0" w:rsidP="002F14A2">
      <w:pPr>
        <w:rPr>
          <w:rFonts w:ascii="Aptos" w:hAnsi="Aptos"/>
          <w:b/>
          <w:bCs/>
          <w:sz w:val="24"/>
          <w:szCs w:val="24"/>
        </w:rPr>
      </w:pPr>
    </w:p>
    <w:p w14:paraId="55889AA8" w14:textId="77777777" w:rsidR="004E46A0" w:rsidRDefault="004E46A0" w:rsidP="002F14A2">
      <w:pPr>
        <w:rPr>
          <w:rFonts w:ascii="Aptos" w:hAnsi="Aptos"/>
          <w:b/>
          <w:bCs/>
          <w:sz w:val="24"/>
          <w:szCs w:val="24"/>
        </w:rPr>
      </w:pPr>
    </w:p>
    <w:p w14:paraId="03FADE84" w14:textId="77777777" w:rsidR="004E46A0" w:rsidRDefault="004E46A0" w:rsidP="002F14A2">
      <w:pPr>
        <w:rPr>
          <w:rFonts w:ascii="Aptos" w:hAnsi="Aptos"/>
          <w:b/>
          <w:bCs/>
          <w:sz w:val="24"/>
          <w:szCs w:val="24"/>
        </w:rPr>
      </w:pPr>
    </w:p>
    <w:p w14:paraId="6F8797D1" w14:textId="74A1F32C" w:rsidR="002F14A2" w:rsidRPr="002F14A2" w:rsidRDefault="002F14A2" w:rsidP="002F14A2">
      <w:pPr>
        <w:rPr>
          <w:rFonts w:ascii="Aptos" w:hAnsi="Aptos"/>
          <w:b/>
          <w:bCs/>
          <w:sz w:val="24"/>
          <w:szCs w:val="24"/>
        </w:rPr>
      </w:pPr>
      <w:r w:rsidRPr="002F14A2">
        <w:rPr>
          <w:rFonts w:ascii="Aptos" w:hAnsi="Aptos"/>
          <w:b/>
          <w:bCs/>
          <w:sz w:val="24"/>
          <w:szCs w:val="24"/>
        </w:rPr>
        <w:lastRenderedPageBreak/>
        <w:t>Roll Call of Commissioners</w:t>
      </w:r>
    </w:p>
    <w:p w14:paraId="3FD82EA1" w14:textId="77777777" w:rsidR="002F14A2" w:rsidRPr="002F14A2" w:rsidRDefault="002F14A2" w:rsidP="002F14A2">
      <w:pPr>
        <w:rPr>
          <w:rFonts w:ascii="Aptos" w:hAnsi="Aptos"/>
          <w:sz w:val="24"/>
          <w:szCs w:val="24"/>
        </w:rPr>
      </w:pPr>
    </w:p>
    <w:bookmarkEnd w:id="2"/>
    <w:p w14:paraId="63819A26" w14:textId="77777777" w:rsidR="002F14A2" w:rsidRPr="002F14A2" w:rsidRDefault="002F14A2" w:rsidP="002F14A2">
      <w:pPr>
        <w:rPr>
          <w:rFonts w:ascii="Aptos" w:hAnsi="Aptos"/>
          <w:sz w:val="24"/>
          <w:szCs w:val="24"/>
        </w:rPr>
      </w:pPr>
      <w:r w:rsidRPr="002F14A2">
        <w:rPr>
          <w:rFonts w:ascii="Aptos" w:hAnsi="Aptos"/>
          <w:sz w:val="24"/>
          <w:szCs w:val="24"/>
        </w:rPr>
        <w:t xml:space="preserve">Commissioner Linehan stated that she is required to take a roll call </w:t>
      </w:r>
      <w:proofErr w:type="gramStart"/>
      <w:r w:rsidRPr="002F14A2">
        <w:rPr>
          <w:rFonts w:ascii="Aptos" w:hAnsi="Aptos"/>
          <w:sz w:val="24"/>
          <w:szCs w:val="24"/>
        </w:rPr>
        <w:t>of</w:t>
      </w:r>
      <w:proofErr w:type="gramEnd"/>
      <w:r w:rsidRPr="002F14A2">
        <w:rPr>
          <w:rFonts w:ascii="Aptos" w:hAnsi="Aptos"/>
          <w:sz w:val="24"/>
          <w:szCs w:val="24"/>
        </w:rPr>
        <w:t xml:space="preserve"> Commissioners to comply with the Open Meeting Law for hybrid meetings. </w:t>
      </w:r>
    </w:p>
    <w:p w14:paraId="7E037E77" w14:textId="77777777" w:rsidR="002F14A2" w:rsidRPr="002F14A2" w:rsidRDefault="002F14A2" w:rsidP="002F14A2">
      <w:pPr>
        <w:rPr>
          <w:rFonts w:ascii="Aptos" w:hAnsi="Aptos"/>
          <w:sz w:val="24"/>
          <w:szCs w:val="24"/>
        </w:rPr>
      </w:pPr>
    </w:p>
    <w:tbl>
      <w:tblPr>
        <w:tblStyle w:val="TableGrid"/>
        <w:tblW w:w="10523" w:type="dxa"/>
        <w:tblInd w:w="-275" w:type="dxa"/>
        <w:tblLook w:val="04A0" w:firstRow="1" w:lastRow="0" w:firstColumn="1" w:lastColumn="0" w:noHBand="0" w:noVBand="1"/>
      </w:tblPr>
      <w:tblGrid>
        <w:gridCol w:w="3467"/>
        <w:gridCol w:w="3456"/>
        <w:gridCol w:w="3600"/>
      </w:tblGrid>
      <w:tr w:rsidR="002F14A2" w:rsidRPr="002F14A2" w14:paraId="1F0AF05B" w14:textId="77777777" w:rsidTr="009F47A9">
        <w:trPr>
          <w:trHeight w:val="432"/>
        </w:trPr>
        <w:tc>
          <w:tcPr>
            <w:tcW w:w="3467" w:type="dxa"/>
            <w:shd w:val="clear" w:color="auto" w:fill="FFFFFF" w:themeFill="background1"/>
            <w:vAlign w:val="center"/>
          </w:tcPr>
          <w:p w14:paraId="67179330"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Biancolo – Present </w:t>
            </w:r>
          </w:p>
        </w:tc>
        <w:tc>
          <w:tcPr>
            <w:tcW w:w="3456" w:type="dxa"/>
            <w:vAlign w:val="center"/>
          </w:tcPr>
          <w:p w14:paraId="0E76914D" w14:textId="77777777" w:rsidR="002F14A2" w:rsidRPr="002F14A2" w:rsidRDefault="002F14A2" w:rsidP="009F47A9">
            <w:pPr>
              <w:rPr>
                <w:rFonts w:ascii="Aptos" w:hAnsi="Aptos"/>
                <w:sz w:val="24"/>
                <w:szCs w:val="24"/>
              </w:rPr>
            </w:pPr>
            <w:r w:rsidRPr="002F14A2">
              <w:rPr>
                <w:rFonts w:ascii="Aptos" w:hAnsi="Aptos"/>
                <w:sz w:val="24"/>
                <w:szCs w:val="24"/>
              </w:rPr>
              <w:t>Commissioner Comeau- Absent</w:t>
            </w:r>
          </w:p>
        </w:tc>
        <w:tc>
          <w:tcPr>
            <w:tcW w:w="3600" w:type="dxa"/>
            <w:vAlign w:val="center"/>
          </w:tcPr>
          <w:p w14:paraId="75B0E9EC"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Sika- Present </w:t>
            </w:r>
          </w:p>
        </w:tc>
      </w:tr>
      <w:tr w:rsidR="002F14A2" w:rsidRPr="002F14A2" w14:paraId="53FC0854" w14:textId="77777777" w:rsidTr="009F47A9">
        <w:trPr>
          <w:trHeight w:val="432"/>
        </w:trPr>
        <w:tc>
          <w:tcPr>
            <w:tcW w:w="3467" w:type="dxa"/>
            <w:vAlign w:val="center"/>
          </w:tcPr>
          <w:p w14:paraId="01B3A303"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Chang – Present </w:t>
            </w:r>
          </w:p>
        </w:tc>
        <w:tc>
          <w:tcPr>
            <w:tcW w:w="3456" w:type="dxa"/>
            <w:vAlign w:val="center"/>
          </w:tcPr>
          <w:p w14:paraId="6381564C"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Conrad- Present </w:t>
            </w:r>
          </w:p>
        </w:tc>
        <w:tc>
          <w:tcPr>
            <w:tcW w:w="3600" w:type="dxa"/>
            <w:vAlign w:val="center"/>
          </w:tcPr>
          <w:p w14:paraId="73D881E4"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Traub- Present </w:t>
            </w:r>
          </w:p>
        </w:tc>
      </w:tr>
      <w:tr w:rsidR="002F14A2" w:rsidRPr="002F14A2" w14:paraId="7B21C2E8" w14:textId="77777777" w:rsidTr="009F47A9">
        <w:trPr>
          <w:trHeight w:val="432"/>
        </w:trPr>
        <w:tc>
          <w:tcPr>
            <w:tcW w:w="3467" w:type="dxa"/>
            <w:vAlign w:val="center"/>
          </w:tcPr>
          <w:p w14:paraId="06D86C24"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Cherubini- Present </w:t>
            </w:r>
          </w:p>
        </w:tc>
        <w:tc>
          <w:tcPr>
            <w:tcW w:w="3456" w:type="dxa"/>
            <w:vAlign w:val="center"/>
          </w:tcPr>
          <w:p w14:paraId="37B94A97" w14:textId="77777777" w:rsidR="002F14A2" w:rsidRPr="002F14A2" w:rsidRDefault="002F14A2" w:rsidP="009F47A9">
            <w:pPr>
              <w:rPr>
                <w:rFonts w:ascii="Aptos" w:hAnsi="Aptos"/>
                <w:sz w:val="24"/>
                <w:szCs w:val="24"/>
              </w:rPr>
            </w:pPr>
            <w:r w:rsidRPr="002F14A2">
              <w:rPr>
                <w:rFonts w:ascii="Aptos" w:hAnsi="Aptos"/>
                <w:sz w:val="24"/>
                <w:szCs w:val="24"/>
              </w:rPr>
              <w:t xml:space="preserve">Commissioner Linehan- Present </w:t>
            </w:r>
          </w:p>
        </w:tc>
        <w:tc>
          <w:tcPr>
            <w:tcW w:w="3600" w:type="dxa"/>
            <w:vAlign w:val="center"/>
          </w:tcPr>
          <w:p w14:paraId="5A6F4E75" w14:textId="77777777" w:rsidR="002F14A2" w:rsidRPr="002F14A2" w:rsidRDefault="002F14A2" w:rsidP="009F47A9">
            <w:pPr>
              <w:rPr>
                <w:rFonts w:ascii="Aptos" w:hAnsi="Aptos"/>
                <w:sz w:val="24"/>
                <w:szCs w:val="24"/>
                <w:lang w:val="pt-BR"/>
              </w:rPr>
            </w:pPr>
            <w:proofErr w:type="spellStart"/>
            <w:r w:rsidRPr="002F14A2">
              <w:rPr>
                <w:rFonts w:ascii="Aptos" w:hAnsi="Aptos"/>
                <w:sz w:val="24"/>
                <w:szCs w:val="24"/>
                <w:lang w:val="pt-BR"/>
              </w:rPr>
              <w:t>Commissioner</w:t>
            </w:r>
            <w:proofErr w:type="spellEnd"/>
            <w:r w:rsidRPr="002F14A2">
              <w:rPr>
                <w:rFonts w:ascii="Aptos" w:hAnsi="Aptos"/>
                <w:sz w:val="24"/>
                <w:szCs w:val="24"/>
                <w:lang w:val="pt-BR"/>
              </w:rPr>
              <w:t xml:space="preserve"> Vilas Novas- </w:t>
            </w:r>
            <w:proofErr w:type="spellStart"/>
            <w:r w:rsidRPr="002F14A2">
              <w:rPr>
                <w:rFonts w:ascii="Aptos" w:hAnsi="Aptos"/>
                <w:sz w:val="24"/>
                <w:szCs w:val="24"/>
                <w:lang w:val="pt-BR"/>
              </w:rPr>
              <w:t>Absent</w:t>
            </w:r>
            <w:proofErr w:type="spellEnd"/>
          </w:p>
        </w:tc>
      </w:tr>
    </w:tbl>
    <w:p w14:paraId="593F2768" w14:textId="77777777" w:rsidR="002F14A2" w:rsidRPr="002F14A2" w:rsidRDefault="002F14A2" w:rsidP="002F14A2">
      <w:pPr>
        <w:outlineLvl w:val="0"/>
        <w:rPr>
          <w:rFonts w:ascii="Aptos" w:hAnsi="Aptos"/>
          <w:b/>
          <w:caps/>
          <w:sz w:val="24"/>
          <w:szCs w:val="24"/>
          <w:lang w:val="pt-BR"/>
        </w:rPr>
      </w:pPr>
    </w:p>
    <w:p w14:paraId="66D794A0" w14:textId="77777777" w:rsidR="002F14A2" w:rsidRPr="002F14A2" w:rsidRDefault="002F14A2" w:rsidP="002F14A2">
      <w:pPr>
        <w:rPr>
          <w:rFonts w:ascii="Aptos" w:hAnsi="Aptos"/>
          <w:sz w:val="24"/>
          <w:szCs w:val="24"/>
          <w:lang w:val="pt-BR"/>
        </w:rPr>
      </w:pPr>
    </w:p>
    <w:p w14:paraId="776DA1C7" w14:textId="77777777" w:rsidR="002F14A2" w:rsidRPr="002F14A2" w:rsidRDefault="002F14A2" w:rsidP="002F14A2">
      <w:pPr>
        <w:rPr>
          <w:rFonts w:ascii="Aptos" w:hAnsi="Aptos"/>
          <w:b/>
          <w:bCs/>
          <w:caps/>
          <w:sz w:val="24"/>
          <w:szCs w:val="24"/>
        </w:rPr>
      </w:pPr>
      <w:r w:rsidRPr="002F14A2">
        <w:rPr>
          <w:rFonts w:ascii="Aptos" w:hAnsi="Aptos"/>
          <w:b/>
          <w:bCs/>
          <w:caps/>
          <w:sz w:val="24"/>
          <w:szCs w:val="24"/>
        </w:rPr>
        <w:t>Chair Report</w:t>
      </w:r>
    </w:p>
    <w:p w14:paraId="43E43F76" w14:textId="77777777" w:rsidR="002F14A2" w:rsidRPr="002F14A2" w:rsidRDefault="002F14A2" w:rsidP="002F14A2">
      <w:pPr>
        <w:rPr>
          <w:rFonts w:ascii="Aptos" w:hAnsi="Aptos"/>
          <w:b/>
          <w:bCs/>
          <w:caps/>
          <w:sz w:val="24"/>
          <w:szCs w:val="24"/>
        </w:rPr>
      </w:pPr>
    </w:p>
    <w:p w14:paraId="26636890" w14:textId="77777777" w:rsidR="002F14A2" w:rsidRPr="002F14A2" w:rsidRDefault="002F14A2" w:rsidP="002F14A2">
      <w:pPr>
        <w:rPr>
          <w:rFonts w:ascii="Aptos" w:hAnsi="Aptos"/>
          <w:sz w:val="24"/>
          <w:szCs w:val="24"/>
        </w:rPr>
      </w:pPr>
      <w:proofErr w:type="gramStart"/>
      <w:r w:rsidRPr="002F14A2">
        <w:rPr>
          <w:rFonts w:ascii="Aptos" w:hAnsi="Aptos"/>
          <w:sz w:val="24"/>
          <w:szCs w:val="24"/>
        </w:rPr>
        <w:t>Chair Biancolo</w:t>
      </w:r>
      <w:proofErr w:type="gramEnd"/>
      <w:r w:rsidRPr="002F14A2">
        <w:rPr>
          <w:rFonts w:ascii="Aptos" w:hAnsi="Aptos"/>
          <w:sz w:val="24"/>
          <w:szCs w:val="24"/>
        </w:rPr>
        <w:t xml:space="preserve"> provided the following report.</w:t>
      </w:r>
    </w:p>
    <w:p w14:paraId="4EAF15DB" w14:textId="77777777" w:rsidR="002F14A2" w:rsidRPr="002F14A2" w:rsidRDefault="002F14A2" w:rsidP="002F14A2">
      <w:pPr>
        <w:rPr>
          <w:rFonts w:ascii="Aptos" w:hAnsi="Aptos"/>
          <w:sz w:val="24"/>
          <w:szCs w:val="24"/>
        </w:rPr>
      </w:pPr>
    </w:p>
    <w:p w14:paraId="2DE65F95" w14:textId="77777777" w:rsidR="002F14A2" w:rsidRPr="002F14A2" w:rsidRDefault="002F14A2" w:rsidP="002F14A2">
      <w:pPr>
        <w:pStyle w:val="ListParagraph"/>
        <w:numPr>
          <w:ilvl w:val="0"/>
          <w:numId w:val="33"/>
        </w:numPr>
        <w:tabs>
          <w:tab w:val="left" w:pos="737"/>
        </w:tabs>
        <w:adjustRightInd/>
        <w:spacing w:line="276" w:lineRule="auto"/>
        <w:ind w:left="737" w:right="465"/>
        <w:rPr>
          <w:rFonts w:ascii="Aptos" w:hAnsi="Aptos"/>
          <w:sz w:val="24"/>
        </w:rPr>
      </w:pPr>
      <w:r w:rsidRPr="002F14A2">
        <w:rPr>
          <w:rFonts w:ascii="Aptos" w:hAnsi="Aptos"/>
          <w:sz w:val="24"/>
        </w:rPr>
        <w:t>I</w:t>
      </w:r>
      <w:r w:rsidRPr="002F14A2">
        <w:rPr>
          <w:rFonts w:ascii="Aptos" w:hAnsi="Aptos"/>
          <w:spacing w:val="-4"/>
          <w:sz w:val="24"/>
        </w:rPr>
        <w:t xml:space="preserve"> </w:t>
      </w:r>
      <w:r w:rsidRPr="002F14A2">
        <w:rPr>
          <w:rFonts w:ascii="Aptos" w:hAnsi="Aptos"/>
          <w:sz w:val="24"/>
        </w:rPr>
        <w:t>visited</w:t>
      </w:r>
      <w:r w:rsidRPr="002F14A2">
        <w:rPr>
          <w:rFonts w:ascii="Aptos" w:hAnsi="Aptos"/>
          <w:spacing w:val="-4"/>
          <w:sz w:val="24"/>
        </w:rPr>
        <w:t xml:space="preserve"> </w:t>
      </w:r>
      <w:r w:rsidRPr="002F14A2">
        <w:rPr>
          <w:rFonts w:ascii="Aptos" w:hAnsi="Aptos"/>
          <w:sz w:val="24"/>
        </w:rPr>
        <w:t>two</w:t>
      </w:r>
      <w:r w:rsidRPr="002F14A2">
        <w:rPr>
          <w:rFonts w:ascii="Aptos" w:hAnsi="Aptos"/>
          <w:spacing w:val="-4"/>
          <w:sz w:val="24"/>
        </w:rPr>
        <w:t xml:space="preserve"> </w:t>
      </w:r>
      <w:r w:rsidRPr="002F14A2">
        <w:rPr>
          <w:rFonts w:ascii="Aptos" w:hAnsi="Aptos"/>
          <w:sz w:val="24"/>
        </w:rPr>
        <w:t>small</w:t>
      </w:r>
      <w:r w:rsidRPr="002F14A2">
        <w:rPr>
          <w:rFonts w:ascii="Aptos" w:hAnsi="Aptos"/>
          <w:spacing w:val="-4"/>
          <w:sz w:val="24"/>
        </w:rPr>
        <w:t xml:space="preserve"> </w:t>
      </w:r>
      <w:r w:rsidRPr="002F14A2">
        <w:rPr>
          <w:rFonts w:ascii="Aptos" w:hAnsi="Aptos"/>
          <w:sz w:val="24"/>
        </w:rPr>
        <w:t>public</w:t>
      </w:r>
      <w:r w:rsidRPr="002F14A2">
        <w:rPr>
          <w:rFonts w:ascii="Aptos" w:hAnsi="Aptos"/>
          <w:spacing w:val="-4"/>
          <w:sz w:val="24"/>
        </w:rPr>
        <w:t xml:space="preserve"> </w:t>
      </w:r>
      <w:r w:rsidRPr="002F14A2">
        <w:rPr>
          <w:rFonts w:ascii="Aptos" w:hAnsi="Aptos"/>
          <w:sz w:val="24"/>
        </w:rPr>
        <w:t>libraries</w:t>
      </w:r>
      <w:r w:rsidRPr="002F14A2">
        <w:rPr>
          <w:rFonts w:ascii="Aptos" w:hAnsi="Aptos"/>
          <w:spacing w:val="-4"/>
          <w:sz w:val="24"/>
        </w:rPr>
        <w:t xml:space="preserve"> </w:t>
      </w:r>
      <w:r w:rsidRPr="002F14A2">
        <w:rPr>
          <w:rFonts w:ascii="Aptos" w:hAnsi="Aptos"/>
          <w:sz w:val="24"/>
        </w:rPr>
        <w:t>this</w:t>
      </w:r>
      <w:r w:rsidRPr="002F14A2">
        <w:rPr>
          <w:rFonts w:ascii="Aptos" w:hAnsi="Aptos"/>
          <w:spacing w:val="-4"/>
          <w:sz w:val="24"/>
        </w:rPr>
        <w:t xml:space="preserve"> </w:t>
      </w:r>
      <w:r w:rsidRPr="002F14A2">
        <w:rPr>
          <w:rFonts w:ascii="Aptos" w:hAnsi="Aptos"/>
          <w:sz w:val="24"/>
        </w:rPr>
        <w:t>month,</w:t>
      </w:r>
      <w:r w:rsidRPr="002F14A2">
        <w:rPr>
          <w:rFonts w:ascii="Aptos" w:hAnsi="Aptos"/>
          <w:spacing w:val="-4"/>
          <w:sz w:val="24"/>
        </w:rPr>
        <w:t xml:space="preserve"> </w:t>
      </w:r>
      <w:r w:rsidRPr="002F14A2">
        <w:rPr>
          <w:rFonts w:ascii="Aptos" w:hAnsi="Aptos"/>
          <w:sz w:val="24"/>
        </w:rPr>
        <w:t>the</w:t>
      </w:r>
      <w:r w:rsidRPr="002F14A2">
        <w:rPr>
          <w:rFonts w:ascii="Aptos" w:hAnsi="Aptos"/>
          <w:spacing w:val="-4"/>
          <w:sz w:val="24"/>
        </w:rPr>
        <w:t xml:space="preserve"> </w:t>
      </w:r>
      <w:r w:rsidRPr="002F14A2">
        <w:rPr>
          <w:rFonts w:ascii="Aptos" w:hAnsi="Aptos"/>
          <w:sz w:val="24"/>
        </w:rPr>
        <w:t>Berlin</w:t>
      </w:r>
      <w:r w:rsidRPr="002F14A2">
        <w:rPr>
          <w:rFonts w:ascii="Aptos" w:hAnsi="Aptos"/>
          <w:spacing w:val="-4"/>
          <w:sz w:val="24"/>
        </w:rPr>
        <w:t xml:space="preserve"> </w:t>
      </w:r>
      <w:r w:rsidRPr="002F14A2">
        <w:rPr>
          <w:rFonts w:ascii="Aptos" w:hAnsi="Aptos"/>
          <w:sz w:val="24"/>
        </w:rPr>
        <w:t>Public</w:t>
      </w:r>
      <w:r w:rsidRPr="002F14A2">
        <w:rPr>
          <w:rFonts w:ascii="Aptos" w:hAnsi="Aptos"/>
          <w:spacing w:val="-4"/>
          <w:sz w:val="24"/>
        </w:rPr>
        <w:t xml:space="preserve"> </w:t>
      </w:r>
      <w:r w:rsidRPr="002F14A2">
        <w:rPr>
          <w:rFonts w:ascii="Aptos" w:hAnsi="Aptos"/>
          <w:sz w:val="24"/>
        </w:rPr>
        <w:t>Library</w:t>
      </w:r>
      <w:r w:rsidRPr="002F14A2">
        <w:rPr>
          <w:rFonts w:ascii="Aptos" w:hAnsi="Aptos"/>
          <w:spacing w:val="-4"/>
          <w:sz w:val="24"/>
        </w:rPr>
        <w:t xml:space="preserve"> </w:t>
      </w:r>
      <w:r w:rsidRPr="002F14A2">
        <w:rPr>
          <w:rFonts w:ascii="Aptos" w:hAnsi="Aptos"/>
          <w:sz w:val="24"/>
        </w:rPr>
        <w:t>and</w:t>
      </w:r>
      <w:r w:rsidRPr="002F14A2">
        <w:rPr>
          <w:rFonts w:ascii="Aptos" w:hAnsi="Aptos"/>
          <w:spacing w:val="-4"/>
          <w:sz w:val="24"/>
        </w:rPr>
        <w:t xml:space="preserve"> </w:t>
      </w:r>
      <w:r w:rsidRPr="002F14A2">
        <w:rPr>
          <w:rFonts w:ascii="Aptos" w:hAnsi="Aptos"/>
          <w:sz w:val="24"/>
        </w:rPr>
        <w:t>the</w:t>
      </w:r>
      <w:r w:rsidRPr="002F14A2">
        <w:rPr>
          <w:rFonts w:ascii="Aptos" w:hAnsi="Aptos"/>
          <w:spacing w:val="-4"/>
          <w:sz w:val="24"/>
        </w:rPr>
        <w:t xml:space="preserve"> </w:t>
      </w:r>
      <w:r w:rsidRPr="002F14A2">
        <w:rPr>
          <w:rFonts w:ascii="Aptos" w:hAnsi="Aptos"/>
          <w:sz w:val="24"/>
        </w:rPr>
        <w:t>Joseph</w:t>
      </w:r>
      <w:r w:rsidRPr="002F14A2">
        <w:rPr>
          <w:rFonts w:ascii="Aptos" w:hAnsi="Aptos"/>
          <w:spacing w:val="-4"/>
          <w:sz w:val="24"/>
        </w:rPr>
        <w:t xml:space="preserve"> </w:t>
      </w:r>
      <w:r w:rsidRPr="002F14A2">
        <w:rPr>
          <w:rFonts w:ascii="Aptos" w:hAnsi="Aptos"/>
          <w:sz w:val="24"/>
        </w:rPr>
        <w:t>H.</w:t>
      </w:r>
      <w:r w:rsidRPr="002F14A2">
        <w:rPr>
          <w:rFonts w:ascii="Aptos" w:hAnsi="Aptos"/>
          <w:spacing w:val="-4"/>
          <w:sz w:val="24"/>
        </w:rPr>
        <w:t xml:space="preserve"> </w:t>
      </w:r>
      <w:r w:rsidRPr="002F14A2">
        <w:rPr>
          <w:rFonts w:ascii="Aptos" w:hAnsi="Aptos"/>
          <w:sz w:val="24"/>
        </w:rPr>
        <w:t>Plumb Memorial Library in Rochester.</w:t>
      </w:r>
    </w:p>
    <w:p w14:paraId="79ED959E" w14:textId="77777777" w:rsidR="002F14A2" w:rsidRPr="002F14A2" w:rsidRDefault="002F14A2" w:rsidP="002F14A2">
      <w:pPr>
        <w:pStyle w:val="ListParagraph"/>
        <w:numPr>
          <w:ilvl w:val="0"/>
          <w:numId w:val="33"/>
        </w:numPr>
        <w:tabs>
          <w:tab w:val="left" w:pos="737"/>
        </w:tabs>
        <w:adjustRightInd/>
        <w:spacing w:line="276" w:lineRule="auto"/>
        <w:ind w:left="737" w:right="187"/>
        <w:rPr>
          <w:rFonts w:ascii="Aptos" w:hAnsi="Aptos"/>
          <w:sz w:val="24"/>
        </w:rPr>
      </w:pPr>
      <w:r w:rsidRPr="002F14A2">
        <w:rPr>
          <w:rFonts w:ascii="Aptos" w:hAnsi="Aptos"/>
          <w:sz w:val="24"/>
        </w:rPr>
        <w:t>April</w:t>
      </w:r>
      <w:r w:rsidRPr="002F14A2">
        <w:rPr>
          <w:rFonts w:ascii="Aptos" w:hAnsi="Aptos"/>
          <w:spacing w:val="-5"/>
          <w:sz w:val="24"/>
        </w:rPr>
        <w:t xml:space="preserve"> </w:t>
      </w:r>
      <w:r w:rsidRPr="002F14A2">
        <w:rPr>
          <w:rFonts w:ascii="Aptos" w:hAnsi="Aptos"/>
          <w:sz w:val="24"/>
        </w:rPr>
        <w:t>29:</w:t>
      </w:r>
      <w:r w:rsidRPr="002F14A2">
        <w:rPr>
          <w:rFonts w:ascii="Aptos" w:hAnsi="Aptos"/>
          <w:spacing w:val="-5"/>
          <w:sz w:val="24"/>
        </w:rPr>
        <w:t xml:space="preserve"> </w:t>
      </w:r>
      <w:r w:rsidRPr="002F14A2">
        <w:rPr>
          <w:rFonts w:ascii="Aptos" w:hAnsi="Aptos"/>
          <w:sz w:val="24"/>
        </w:rPr>
        <w:t>Attended</w:t>
      </w:r>
      <w:r w:rsidRPr="002F14A2">
        <w:rPr>
          <w:rFonts w:ascii="Aptos" w:hAnsi="Aptos"/>
          <w:spacing w:val="-5"/>
          <w:sz w:val="24"/>
        </w:rPr>
        <w:t xml:space="preserve"> </w:t>
      </w:r>
      <w:r w:rsidRPr="002F14A2">
        <w:rPr>
          <w:rFonts w:ascii="Aptos" w:hAnsi="Aptos"/>
          <w:sz w:val="24"/>
        </w:rPr>
        <w:t>the</w:t>
      </w:r>
      <w:r w:rsidRPr="002F14A2">
        <w:rPr>
          <w:rFonts w:ascii="Aptos" w:hAnsi="Aptos"/>
          <w:spacing w:val="-5"/>
          <w:sz w:val="24"/>
        </w:rPr>
        <w:t xml:space="preserve"> </w:t>
      </w:r>
      <w:r w:rsidRPr="002F14A2">
        <w:rPr>
          <w:rFonts w:ascii="Aptos" w:hAnsi="Aptos"/>
          <w:sz w:val="24"/>
        </w:rPr>
        <w:t>monthly</w:t>
      </w:r>
      <w:r w:rsidRPr="002F14A2">
        <w:rPr>
          <w:rFonts w:ascii="Aptos" w:hAnsi="Aptos"/>
          <w:spacing w:val="-5"/>
          <w:sz w:val="24"/>
        </w:rPr>
        <w:t xml:space="preserve"> </w:t>
      </w:r>
      <w:r w:rsidRPr="002F14A2">
        <w:rPr>
          <w:rFonts w:ascii="Aptos" w:hAnsi="Aptos"/>
          <w:sz w:val="24"/>
        </w:rPr>
        <w:t>meeting</w:t>
      </w:r>
      <w:r w:rsidRPr="002F14A2">
        <w:rPr>
          <w:rFonts w:ascii="Aptos" w:hAnsi="Aptos"/>
          <w:spacing w:val="-5"/>
          <w:sz w:val="24"/>
        </w:rPr>
        <w:t xml:space="preserve"> </w:t>
      </w:r>
      <w:r w:rsidRPr="002F14A2">
        <w:rPr>
          <w:rFonts w:ascii="Aptos" w:hAnsi="Aptos"/>
          <w:sz w:val="24"/>
        </w:rPr>
        <w:t>of</w:t>
      </w:r>
      <w:r w:rsidRPr="002F14A2">
        <w:rPr>
          <w:rFonts w:ascii="Aptos" w:hAnsi="Aptos"/>
          <w:spacing w:val="-5"/>
          <w:sz w:val="24"/>
        </w:rPr>
        <w:t xml:space="preserve"> </w:t>
      </w:r>
      <w:r w:rsidRPr="002F14A2">
        <w:rPr>
          <w:rFonts w:ascii="Aptos" w:hAnsi="Aptos"/>
          <w:sz w:val="24"/>
        </w:rPr>
        <w:t>the</w:t>
      </w:r>
      <w:r w:rsidRPr="002F14A2">
        <w:rPr>
          <w:rFonts w:ascii="Aptos" w:hAnsi="Aptos"/>
          <w:spacing w:val="-5"/>
          <w:sz w:val="24"/>
        </w:rPr>
        <w:t xml:space="preserve"> </w:t>
      </w:r>
      <w:r w:rsidRPr="002F14A2">
        <w:rPr>
          <w:rFonts w:ascii="Aptos" w:hAnsi="Aptos"/>
          <w:sz w:val="24"/>
        </w:rPr>
        <w:t>executive</w:t>
      </w:r>
      <w:r w:rsidRPr="002F14A2">
        <w:rPr>
          <w:rFonts w:ascii="Aptos" w:hAnsi="Aptos"/>
          <w:spacing w:val="-5"/>
          <w:sz w:val="24"/>
        </w:rPr>
        <w:t xml:space="preserve"> </w:t>
      </w:r>
      <w:r w:rsidRPr="002F14A2">
        <w:rPr>
          <w:rFonts w:ascii="Aptos" w:hAnsi="Aptos"/>
          <w:sz w:val="24"/>
        </w:rPr>
        <w:t>board</w:t>
      </w:r>
      <w:r w:rsidRPr="002F14A2">
        <w:rPr>
          <w:rFonts w:ascii="Aptos" w:hAnsi="Aptos"/>
          <w:spacing w:val="-5"/>
          <w:sz w:val="24"/>
        </w:rPr>
        <w:t xml:space="preserve"> </w:t>
      </w:r>
      <w:r w:rsidRPr="002F14A2">
        <w:rPr>
          <w:rFonts w:ascii="Aptos" w:hAnsi="Aptos"/>
          <w:sz w:val="24"/>
        </w:rPr>
        <w:t>on</w:t>
      </w:r>
      <w:r w:rsidRPr="002F14A2">
        <w:rPr>
          <w:rFonts w:ascii="Aptos" w:hAnsi="Aptos"/>
          <w:spacing w:val="-5"/>
          <w:sz w:val="24"/>
        </w:rPr>
        <w:t xml:space="preserve"> </w:t>
      </w:r>
      <w:r w:rsidRPr="002F14A2">
        <w:rPr>
          <w:rFonts w:ascii="Aptos" w:hAnsi="Aptos"/>
          <w:sz w:val="24"/>
        </w:rPr>
        <w:t>zoom</w:t>
      </w:r>
      <w:r w:rsidRPr="002F14A2">
        <w:rPr>
          <w:rFonts w:ascii="Aptos" w:hAnsi="Aptos"/>
          <w:spacing w:val="-5"/>
          <w:sz w:val="24"/>
        </w:rPr>
        <w:t xml:space="preserve"> </w:t>
      </w:r>
      <w:r w:rsidRPr="002F14A2">
        <w:rPr>
          <w:rFonts w:ascii="Aptos" w:hAnsi="Aptos"/>
          <w:sz w:val="24"/>
        </w:rPr>
        <w:t>to</w:t>
      </w:r>
      <w:r w:rsidRPr="002F14A2">
        <w:rPr>
          <w:rFonts w:ascii="Aptos" w:hAnsi="Aptos"/>
          <w:spacing w:val="-5"/>
          <w:sz w:val="24"/>
        </w:rPr>
        <w:t xml:space="preserve"> </w:t>
      </w:r>
      <w:r w:rsidRPr="002F14A2">
        <w:rPr>
          <w:rFonts w:ascii="Aptos" w:hAnsi="Aptos"/>
          <w:sz w:val="24"/>
        </w:rPr>
        <w:t>set</w:t>
      </w:r>
      <w:r w:rsidRPr="002F14A2">
        <w:rPr>
          <w:rFonts w:ascii="Aptos" w:hAnsi="Aptos"/>
          <w:spacing w:val="-5"/>
          <w:sz w:val="24"/>
        </w:rPr>
        <w:t xml:space="preserve"> </w:t>
      </w:r>
      <w:r w:rsidRPr="002F14A2">
        <w:rPr>
          <w:rFonts w:ascii="Aptos" w:hAnsi="Aptos"/>
          <w:sz w:val="24"/>
        </w:rPr>
        <w:t>the</w:t>
      </w:r>
      <w:r w:rsidRPr="002F14A2">
        <w:rPr>
          <w:rFonts w:ascii="Aptos" w:hAnsi="Aptos"/>
          <w:spacing w:val="-5"/>
          <w:sz w:val="24"/>
        </w:rPr>
        <w:t xml:space="preserve"> </w:t>
      </w:r>
      <w:r w:rsidRPr="002F14A2">
        <w:rPr>
          <w:rFonts w:ascii="Aptos" w:hAnsi="Aptos"/>
          <w:sz w:val="24"/>
        </w:rPr>
        <w:t>agenda</w:t>
      </w:r>
      <w:r w:rsidRPr="002F14A2">
        <w:rPr>
          <w:rFonts w:ascii="Aptos" w:hAnsi="Aptos"/>
          <w:spacing w:val="-5"/>
          <w:sz w:val="24"/>
        </w:rPr>
        <w:t xml:space="preserve"> </w:t>
      </w:r>
      <w:r w:rsidRPr="002F14A2">
        <w:rPr>
          <w:rFonts w:ascii="Aptos" w:hAnsi="Aptos"/>
          <w:sz w:val="24"/>
        </w:rPr>
        <w:t>for</w:t>
      </w:r>
      <w:r w:rsidRPr="002F14A2">
        <w:rPr>
          <w:rFonts w:ascii="Aptos" w:hAnsi="Aptos"/>
          <w:spacing w:val="-5"/>
          <w:sz w:val="24"/>
        </w:rPr>
        <w:t xml:space="preserve"> </w:t>
      </w:r>
      <w:r w:rsidRPr="002F14A2">
        <w:rPr>
          <w:rFonts w:ascii="Aptos" w:hAnsi="Aptos"/>
          <w:sz w:val="24"/>
        </w:rPr>
        <w:t xml:space="preserve">this </w:t>
      </w:r>
      <w:r w:rsidRPr="002F14A2">
        <w:rPr>
          <w:rFonts w:ascii="Aptos" w:hAnsi="Aptos"/>
          <w:spacing w:val="-2"/>
          <w:sz w:val="24"/>
        </w:rPr>
        <w:t>meeting.</w:t>
      </w:r>
    </w:p>
    <w:p w14:paraId="2A91BAF9" w14:textId="77777777" w:rsidR="002F14A2" w:rsidRPr="002F14A2" w:rsidRDefault="002F14A2" w:rsidP="002F14A2">
      <w:pPr>
        <w:pStyle w:val="ListParagraph"/>
        <w:numPr>
          <w:ilvl w:val="0"/>
          <w:numId w:val="33"/>
        </w:numPr>
        <w:tabs>
          <w:tab w:val="left" w:pos="737"/>
        </w:tabs>
        <w:adjustRightInd/>
        <w:ind w:left="737" w:right="79"/>
        <w:rPr>
          <w:rFonts w:ascii="Aptos" w:hAnsi="Aptos"/>
          <w:sz w:val="24"/>
        </w:rPr>
      </w:pPr>
      <w:r w:rsidRPr="002F14A2">
        <w:rPr>
          <w:rFonts w:ascii="Aptos" w:hAnsi="Aptos"/>
          <w:sz w:val="24"/>
        </w:rPr>
        <w:t xml:space="preserve">April 29: Attended the </w:t>
      </w:r>
      <w:proofErr w:type="spellStart"/>
      <w:r w:rsidRPr="002F14A2">
        <w:rPr>
          <w:rFonts w:ascii="Aptos" w:hAnsi="Aptos"/>
          <w:sz w:val="24"/>
        </w:rPr>
        <w:t>well attended</w:t>
      </w:r>
      <w:proofErr w:type="spellEnd"/>
      <w:r w:rsidRPr="002F14A2">
        <w:rPr>
          <w:rFonts w:ascii="Aptos" w:hAnsi="Aptos"/>
          <w:sz w:val="24"/>
        </w:rPr>
        <w:t xml:space="preserve"> </w:t>
      </w:r>
      <w:r w:rsidRPr="002F14A2">
        <w:rPr>
          <w:rFonts w:ascii="Aptos" w:hAnsi="Aptos"/>
          <w:i/>
          <w:sz w:val="24"/>
        </w:rPr>
        <w:t xml:space="preserve">Current State of MA Libraries </w:t>
      </w:r>
      <w:r w:rsidRPr="002F14A2">
        <w:rPr>
          <w:rFonts w:ascii="Aptos" w:hAnsi="Aptos"/>
          <w:sz w:val="24"/>
        </w:rPr>
        <w:t>zoom from Al Hayden, Cate Merlin,</w:t>
      </w:r>
      <w:r w:rsidRPr="002F14A2">
        <w:rPr>
          <w:rFonts w:ascii="Aptos" w:hAnsi="Aptos"/>
          <w:spacing w:val="-6"/>
          <w:sz w:val="24"/>
        </w:rPr>
        <w:t xml:space="preserve"> </w:t>
      </w:r>
      <w:r w:rsidRPr="002F14A2">
        <w:rPr>
          <w:rFonts w:ascii="Aptos" w:hAnsi="Aptos"/>
          <w:sz w:val="24"/>
        </w:rPr>
        <w:t>and</w:t>
      </w:r>
      <w:r w:rsidRPr="002F14A2">
        <w:rPr>
          <w:rFonts w:ascii="Aptos" w:hAnsi="Aptos"/>
          <w:spacing w:val="-6"/>
          <w:sz w:val="24"/>
        </w:rPr>
        <w:t xml:space="preserve"> </w:t>
      </w:r>
      <w:r w:rsidRPr="002F14A2">
        <w:rPr>
          <w:rFonts w:ascii="Aptos" w:hAnsi="Aptos"/>
          <w:sz w:val="24"/>
        </w:rPr>
        <w:t>Jen</w:t>
      </w:r>
      <w:r w:rsidRPr="002F14A2">
        <w:rPr>
          <w:rFonts w:ascii="Aptos" w:hAnsi="Aptos"/>
          <w:spacing w:val="-6"/>
          <w:sz w:val="24"/>
        </w:rPr>
        <w:t xml:space="preserve"> </w:t>
      </w:r>
      <w:r w:rsidRPr="002F14A2">
        <w:rPr>
          <w:rFonts w:ascii="Aptos" w:hAnsi="Aptos"/>
          <w:sz w:val="24"/>
        </w:rPr>
        <w:t>Inglis,</w:t>
      </w:r>
      <w:r w:rsidRPr="002F14A2">
        <w:rPr>
          <w:rFonts w:ascii="Aptos" w:hAnsi="Aptos"/>
          <w:spacing w:val="-6"/>
          <w:sz w:val="24"/>
        </w:rPr>
        <w:t xml:space="preserve"> </w:t>
      </w:r>
      <w:r w:rsidRPr="002F14A2">
        <w:rPr>
          <w:rFonts w:ascii="Aptos" w:hAnsi="Aptos"/>
          <w:sz w:val="24"/>
        </w:rPr>
        <w:t>which</w:t>
      </w:r>
      <w:r w:rsidRPr="002F14A2">
        <w:rPr>
          <w:rFonts w:ascii="Aptos" w:hAnsi="Aptos"/>
          <w:spacing w:val="-6"/>
          <w:sz w:val="24"/>
        </w:rPr>
        <w:t xml:space="preserve"> </w:t>
      </w:r>
      <w:r w:rsidRPr="002F14A2">
        <w:rPr>
          <w:rFonts w:ascii="Aptos" w:hAnsi="Aptos"/>
          <w:sz w:val="24"/>
        </w:rPr>
        <w:t>was</w:t>
      </w:r>
      <w:r w:rsidRPr="002F14A2">
        <w:rPr>
          <w:rFonts w:ascii="Aptos" w:hAnsi="Aptos"/>
          <w:spacing w:val="-6"/>
          <w:sz w:val="24"/>
        </w:rPr>
        <w:t xml:space="preserve"> </w:t>
      </w:r>
      <w:r w:rsidRPr="002F14A2">
        <w:rPr>
          <w:rFonts w:ascii="Aptos" w:hAnsi="Aptos"/>
          <w:sz w:val="24"/>
        </w:rPr>
        <w:t>fascinating.</w:t>
      </w:r>
      <w:r w:rsidRPr="002F14A2">
        <w:rPr>
          <w:rFonts w:ascii="Aptos" w:hAnsi="Aptos"/>
          <w:spacing w:val="-6"/>
          <w:sz w:val="24"/>
        </w:rPr>
        <w:t xml:space="preserve"> </w:t>
      </w:r>
      <w:r w:rsidRPr="002F14A2">
        <w:rPr>
          <w:rFonts w:ascii="Aptos" w:hAnsi="Aptos"/>
          <w:sz w:val="24"/>
        </w:rPr>
        <w:t>I</w:t>
      </w:r>
      <w:r w:rsidRPr="002F14A2">
        <w:rPr>
          <w:rFonts w:ascii="Aptos" w:hAnsi="Aptos"/>
          <w:spacing w:val="-6"/>
          <w:sz w:val="24"/>
        </w:rPr>
        <w:t xml:space="preserve"> </w:t>
      </w:r>
      <w:r w:rsidRPr="002F14A2">
        <w:rPr>
          <w:rFonts w:ascii="Aptos" w:hAnsi="Aptos"/>
          <w:sz w:val="24"/>
        </w:rPr>
        <w:t>particularly</w:t>
      </w:r>
      <w:r w:rsidRPr="002F14A2">
        <w:rPr>
          <w:rFonts w:ascii="Aptos" w:hAnsi="Aptos"/>
          <w:spacing w:val="-6"/>
          <w:sz w:val="24"/>
        </w:rPr>
        <w:t xml:space="preserve"> </w:t>
      </w:r>
      <w:r w:rsidRPr="002F14A2">
        <w:rPr>
          <w:rFonts w:ascii="Aptos" w:hAnsi="Aptos"/>
          <w:sz w:val="24"/>
        </w:rPr>
        <w:t>liked</w:t>
      </w:r>
      <w:r w:rsidRPr="002F14A2">
        <w:rPr>
          <w:rFonts w:ascii="Aptos" w:hAnsi="Aptos"/>
          <w:spacing w:val="-6"/>
          <w:sz w:val="24"/>
        </w:rPr>
        <w:t xml:space="preserve"> </w:t>
      </w:r>
      <w:r w:rsidRPr="002F14A2">
        <w:rPr>
          <w:rFonts w:ascii="Aptos" w:hAnsi="Aptos"/>
          <w:sz w:val="24"/>
        </w:rPr>
        <w:t>the</w:t>
      </w:r>
      <w:r w:rsidRPr="002F14A2">
        <w:rPr>
          <w:rFonts w:ascii="Aptos" w:hAnsi="Aptos"/>
          <w:spacing w:val="-6"/>
          <w:sz w:val="24"/>
        </w:rPr>
        <w:t xml:space="preserve"> </w:t>
      </w:r>
      <w:r w:rsidRPr="002F14A2">
        <w:rPr>
          <w:rFonts w:ascii="Aptos" w:hAnsi="Aptos"/>
          <w:sz w:val="24"/>
        </w:rPr>
        <w:t>“What</w:t>
      </w:r>
      <w:r w:rsidRPr="002F14A2">
        <w:rPr>
          <w:rFonts w:ascii="Aptos" w:hAnsi="Aptos"/>
          <w:spacing w:val="-6"/>
          <w:sz w:val="24"/>
        </w:rPr>
        <w:t xml:space="preserve"> </w:t>
      </w:r>
      <w:r w:rsidRPr="002F14A2">
        <w:rPr>
          <w:rFonts w:ascii="Aptos" w:hAnsi="Aptos"/>
          <w:sz w:val="24"/>
        </w:rPr>
        <w:t>Can</w:t>
      </w:r>
      <w:r w:rsidRPr="002F14A2">
        <w:rPr>
          <w:rFonts w:ascii="Aptos" w:hAnsi="Aptos"/>
          <w:spacing w:val="-6"/>
          <w:sz w:val="24"/>
        </w:rPr>
        <w:t xml:space="preserve"> </w:t>
      </w:r>
      <w:r w:rsidRPr="002F14A2">
        <w:rPr>
          <w:rFonts w:ascii="Aptos" w:hAnsi="Aptos"/>
          <w:sz w:val="24"/>
        </w:rPr>
        <w:t>You</w:t>
      </w:r>
      <w:r w:rsidRPr="002F14A2">
        <w:rPr>
          <w:rFonts w:ascii="Aptos" w:hAnsi="Aptos"/>
          <w:spacing w:val="-6"/>
          <w:sz w:val="24"/>
        </w:rPr>
        <w:t xml:space="preserve"> </w:t>
      </w:r>
      <w:r w:rsidRPr="002F14A2">
        <w:rPr>
          <w:rFonts w:ascii="Aptos" w:hAnsi="Aptos"/>
          <w:sz w:val="24"/>
        </w:rPr>
        <w:t>Do</w:t>
      </w:r>
      <w:r w:rsidRPr="002F14A2">
        <w:rPr>
          <w:rFonts w:ascii="Aptos" w:hAnsi="Aptos"/>
          <w:spacing w:val="-6"/>
          <w:sz w:val="24"/>
        </w:rPr>
        <w:t xml:space="preserve"> </w:t>
      </w:r>
      <w:proofErr w:type="gramStart"/>
      <w:r w:rsidRPr="002F14A2">
        <w:rPr>
          <w:rFonts w:ascii="Aptos" w:hAnsi="Aptos"/>
          <w:sz w:val="24"/>
        </w:rPr>
        <w:t>To</w:t>
      </w:r>
      <w:proofErr w:type="gramEnd"/>
      <w:r w:rsidRPr="002F14A2">
        <w:rPr>
          <w:rFonts w:ascii="Aptos" w:hAnsi="Aptos"/>
          <w:spacing w:val="-6"/>
          <w:sz w:val="24"/>
        </w:rPr>
        <w:t xml:space="preserve"> </w:t>
      </w:r>
      <w:r w:rsidRPr="002F14A2">
        <w:rPr>
          <w:rFonts w:ascii="Aptos" w:hAnsi="Aptos"/>
          <w:sz w:val="24"/>
        </w:rPr>
        <w:t>Help?”</w:t>
      </w:r>
      <w:r w:rsidRPr="002F14A2">
        <w:rPr>
          <w:rFonts w:ascii="Aptos" w:hAnsi="Aptos"/>
          <w:spacing w:val="-6"/>
          <w:sz w:val="24"/>
        </w:rPr>
        <w:t xml:space="preserve"> </w:t>
      </w:r>
      <w:r w:rsidRPr="002F14A2">
        <w:rPr>
          <w:rFonts w:ascii="Aptos" w:hAnsi="Aptos"/>
          <w:sz w:val="24"/>
        </w:rPr>
        <w:t>as library administration, trustees, or friends and foundations. I thought it was very helpful.</w:t>
      </w:r>
    </w:p>
    <w:p w14:paraId="33BE9D94" w14:textId="77777777" w:rsidR="002F14A2" w:rsidRPr="002F14A2" w:rsidRDefault="002F14A2" w:rsidP="002F14A2">
      <w:pPr>
        <w:pStyle w:val="BodyText"/>
        <w:spacing w:after="0"/>
        <w:rPr>
          <w:rFonts w:ascii="Aptos" w:hAnsi="Aptos"/>
        </w:rPr>
      </w:pPr>
    </w:p>
    <w:p w14:paraId="32AFF64E" w14:textId="77777777" w:rsidR="002F14A2" w:rsidRPr="002F14A2" w:rsidRDefault="002F14A2" w:rsidP="002F14A2">
      <w:pPr>
        <w:pStyle w:val="BodyText"/>
        <w:spacing w:after="0"/>
        <w:rPr>
          <w:rFonts w:ascii="Aptos" w:hAnsi="Aptos"/>
        </w:rPr>
      </w:pPr>
      <w:r w:rsidRPr="002F14A2">
        <w:rPr>
          <w:rFonts w:ascii="Aptos" w:hAnsi="Aptos"/>
        </w:rPr>
        <w:t>I</w:t>
      </w:r>
      <w:r w:rsidRPr="002F14A2">
        <w:rPr>
          <w:rFonts w:ascii="Aptos" w:hAnsi="Aptos"/>
          <w:spacing w:val="-5"/>
        </w:rPr>
        <w:t xml:space="preserve"> </w:t>
      </w:r>
      <w:r w:rsidRPr="002F14A2">
        <w:rPr>
          <w:rFonts w:ascii="Aptos" w:hAnsi="Aptos"/>
        </w:rPr>
        <w:t>finished</w:t>
      </w:r>
      <w:r w:rsidRPr="002F14A2">
        <w:rPr>
          <w:rFonts w:ascii="Aptos" w:hAnsi="Aptos"/>
          <w:spacing w:val="-5"/>
        </w:rPr>
        <w:t xml:space="preserve"> </w:t>
      </w:r>
      <w:r w:rsidRPr="002F14A2">
        <w:rPr>
          <w:rFonts w:ascii="Aptos" w:hAnsi="Aptos"/>
        </w:rPr>
        <w:t>my</w:t>
      </w:r>
      <w:r w:rsidRPr="002F14A2">
        <w:rPr>
          <w:rFonts w:ascii="Aptos" w:hAnsi="Aptos"/>
          <w:spacing w:val="-5"/>
        </w:rPr>
        <w:t xml:space="preserve"> </w:t>
      </w:r>
      <w:r w:rsidRPr="002F14A2">
        <w:rPr>
          <w:rFonts w:ascii="Aptos" w:hAnsi="Aptos"/>
        </w:rPr>
        <w:t>April</w:t>
      </w:r>
      <w:r w:rsidRPr="002F14A2">
        <w:rPr>
          <w:rFonts w:ascii="Aptos" w:hAnsi="Aptos"/>
          <w:spacing w:val="-5"/>
        </w:rPr>
        <w:t xml:space="preserve"> </w:t>
      </w:r>
      <w:proofErr w:type="gramStart"/>
      <w:r w:rsidRPr="002F14A2">
        <w:rPr>
          <w:rFonts w:ascii="Aptos" w:hAnsi="Aptos"/>
        </w:rPr>
        <w:t>read</w:t>
      </w:r>
      <w:proofErr w:type="gramEnd"/>
      <w:r w:rsidRPr="002F14A2">
        <w:rPr>
          <w:rFonts w:ascii="Aptos" w:hAnsi="Aptos"/>
          <w:spacing w:val="-5"/>
        </w:rPr>
        <w:t xml:space="preserve"> </w:t>
      </w:r>
      <w:r w:rsidRPr="002F14A2">
        <w:rPr>
          <w:rFonts w:ascii="Aptos" w:hAnsi="Aptos"/>
        </w:rPr>
        <w:t>for</w:t>
      </w:r>
      <w:r w:rsidRPr="002F14A2">
        <w:rPr>
          <w:rFonts w:ascii="Aptos" w:hAnsi="Aptos"/>
          <w:spacing w:val="-5"/>
        </w:rPr>
        <w:t xml:space="preserve"> </w:t>
      </w:r>
      <w:r w:rsidRPr="002F14A2">
        <w:rPr>
          <w:rFonts w:ascii="Aptos" w:hAnsi="Aptos"/>
        </w:rPr>
        <w:t>the</w:t>
      </w:r>
      <w:r w:rsidRPr="002F14A2">
        <w:rPr>
          <w:rFonts w:ascii="Aptos" w:hAnsi="Aptos"/>
          <w:spacing w:val="-5"/>
        </w:rPr>
        <w:t xml:space="preserve"> </w:t>
      </w:r>
      <w:r w:rsidRPr="002F14A2">
        <w:rPr>
          <w:rFonts w:ascii="Aptos" w:hAnsi="Aptos"/>
        </w:rPr>
        <w:t>Massachusetts</w:t>
      </w:r>
      <w:r w:rsidRPr="002F14A2">
        <w:rPr>
          <w:rFonts w:ascii="Aptos" w:hAnsi="Aptos"/>
          <w:spacing w:val="-5"/>
        </w:rPr>
        <w:t xml:space="preserve"> </w:t>
      </w:r>
      <w:r w:rsidRPr="002F14A2">
        <w:rPr>
          <w:rFonts w:ascii="Aptos" w:hAnsi="Aptos"/>
        </w:rPr>
        <w:t>Center</w:t>
      </w:r>
      <w:r w:rsidRPr="002F14A2">
        <w:rPr>
          <w:rFonts w:ascii="Aptos" w:hAnsi="Aptos"/>
          <w:spacing w:val="-5"/>
        </w:rPr>
        <w:t xml:space="preserve"> </w:t>
      </w:r>
      <w:proofErr w:type="gramStart"/>
      <w:r w:rsidRPr="002F14A2">
        <w:rPr>
          <w:rFonts w:ascii="Aptos" w:hAnsi="Aptos"/>
        </w:rPr>
        <w:t>For</w:t>
      </w:r>
      <w:proofErr w:type="gramEnd"/>
      <w:r w:rsidRPr="002F14A2">
        <w:rPr>
          <w:rFonts w:ascii="Aptos" w:hAnsi="Aptos"/>
          <w:spacing w:val="-5"/>
        </w:rPr>
        <w:t xml:space="preserve"> </w:t>
      </w:r>
      <w:r w:rsidRPr="002F14A2">
        <w:rPr>
          <w:rFonts w:ascii="Aptos" w:hAnsi="Aptos"/>
        </w:rPr>
        <w:t>the</w:t>
      </w:r>
      <w:r w:rsidRPr="002F14A2">
        <w:rPr>
          <w:rFonts w:ascii="Aptos" w:hAnsi="Aptos"/>
          <w:spacing w:val="-5"/>
        </w:rPr>
        <w:t xml:space="preserve"> </w:t>
      </w:r>
      <w:r w:rsidRPr="002F14A2">
        <w:rPr>
          <w:rFonts w:ascii="Aptos" w:hAnsi="Aptos"/>
        </w:rPr>
        <w:t>Book.</w:t>
      </w:r>
      <w:r w:rsidRPr="002F14A2">
        <w:rPr>
          <w:rFonts w:ascii="Aptos" w:hAnsi="Aptos"/>
          <w:spacing w:val="-5"/>
        </w:rPr>
        <w:t xml:space="preserve"> </w:t>
      </w:r>
      <w:r w:rsidRPr="002F14A2">
        <w:rPr>
          <w:rFonts w:ascii="Aptos" w:hAnsi="Aptos"/>
        </w:rPr>
        <w:t>The</w:t>
      </w:r>
      <w:r w:rsidRPr="002F14A2">
        <w:rPr>
          <w:rFonts w:ascii="Aptos" w:hAnsi="Aptos"/>
          <w:spacing w:val="-5"/>
        </w:rPr>
        <w:t xml:space="preserve"> </w:t>
      </w:r>
      <w:r w:rsidRPr="002F14A2">
        <w:rPr>
          <w:rFonts w:ascii="Aptos" w:hAnsi="Aptos"/>
        </w:rPr>
        <w:t>prompt</w:t>
      </w:r>
      <w:r w:rsidRPr="002F14A2">
        <w:rPr>
          <w:rFonts w:ascii="Aptos" w:hAnsi="Aptos"/>
          <w:spacing w:val="-5"/>
        </w:rPr>
        <w:t xml:space="preserve"> </w:t>
      </w:r>
      <w:r w:rsidRPr="002F14A2">
        <w:rPr>
          <w:rFonts w:ascii="Aptos" w:hAnsi="Aptos"/>
        </w:rPr>
        <w:t>for</w:t>
      </w:r>
      <w:r w:rsidRPr="002F14A2">
        <w:rPr>
          <w:rFonts w:ascii="Aptos" w:hAnsi="Aptos"/>
          <w:spacing w:val="-5"/>
        </w:rPr>
        <w:t xml:space="preserve"> </w:t>
      </w:r>
      <w:r w:rsidRPr="002F14A2">
        <w:rPr>
          <w:rFonts w:ascii="Aptos" w:hAnsi="Aptos"/>
        </w:rPr>
        <w:t>April</w:t>
      </w:r>
      <w:r w:rsidRPr="002F14A2">
        <w:rPr>
          <w:rFonts w:ascii="Aptos" w:hAnsi="Aptos"/>
          <w:spacing w:val="-5"/>
        </w:rPr>
        <w:t xml:space="preserve"> </w:t>
      </w:r>
      <w:r w:rsidRPr="002F14A2">
        <w:rPr>
          <w:rFonts w:ascii="Aptos" w:hAnsi="Aptos"/>
        </w:rPr>
        <w:t>was</w:t>
      </w:r>
      <w:r w:rsidRPr="002F14A2">
        <w:rPr>
          <w:rFonts w:ascii="Aptos" w:hAnsi="Aptos"/>
          <w:spacing w:val="-5"/>
        </w:rPr>
        <w:t xml:space="preserve"> </w:t>
      </w:r>
      <w:r w:rsidRPr="002F14A2">
        <w:rPr>
          <w:rFonts w:ascii="Aptos" w:hAnsi="Aptos"/>
        </w:rPr>
        <w:t>a</w:t>
      </w:r>
      <w:r w:rsidRPr="002F14A2">
        <w:rPr>
          <w:rFonts w:ascii="Aptos" w:hAnsi="Aptos"/>
          <w:spacing w:val="-5"/>
        </w:rPr>
        <w:t xml:space="preserve"> </w:t>
      </w:r>
      <w:r w:rsidRPr="002F14A2">
        <w:rPr>
          <w:rFonts w:ascii="Aptos" w:hAnsi="Aptos"/>
        </w:rPr>
        <w:t xml:space="preserve">short story or essay collection. I read and really enjoyed </w:t>
      </w:r>
      <w:r w:rsidRPr="002F14A2">
        <w:rPr>
          <w:rFonts w:ascii="Aptos" w:hAnsi="Aptos"/>
          <w:i/>
        </w:rPr>
        <w:t xml:space="preserve">Meditations for Mortals </w:t>
      </w:r>
      <w:r w:rsidRPr="002F14A2">
        <w:rPr>
          <w:rFonts w:ascii="Aptos" w:hAnsi="Aptos"/>
        </w:rPr>
        <w:t>by Oliver Burkeman.</w:t>
      </w:r>
    </w:p>
    <w:p w14:paraId="2388E960" w14:textId="77777777" w:rsidR="002F14A2" w:rsidRPr="002F14A2" w:rsidRDefault="002F14A2" w:rsidP="002F14A2">
      <w:pPr>
        <w:pStyle w:val="BodyText"/>
        <w:spacing w:after="0"/>
        <w:rPr>
          <w:rFonts w:ascii="Aptos" w:hAnsi="Aptos"/>
        </w:rPr>
      </w:pPr>
    </w:p>
    <w:p w14:paraId="566DD5F3" w14:textId="77777777" w:rsidR="002F14A2" w:rsidRPr="002F14A2" w:rsidRDefault="002F14A2" w:rsidP="002F14A2">
      <w:pPr>
        <w:pStyle w:val="BodyText"/>
        <w:spacing w:after="0"/>
        <w:ind w:right="47"/>
        <w:rPr>
          <w:rFonts w:ascii="Aptos" w:hAnsi="Aptos"/>
        </w:rPr>
      </w:pPr>
      <w:r w:rsidRPr="002F14A2">
        <w:rPr>
          <w:rFonts w:ascii="Aptos" w:hAnsi="Aptos"/>
        </w:rPr>
        <w:t>It is time to elect new officers to the MBLC board. I will appoint a nominating committee who will present</w:t>
      </w:r>
      <w:r w:rsidRPr="002F14A2">
        <w:rPr>
          <w:rFonts w:ascii="Aptos" w:hAnsi="Aptos"/>
          <w:spacing w:val="-6"/>
        </w:rPr>
        <w:t xml:space="preserve"> </w:t>
      </w:r>
      <w:r w:rsidRPr="002F14A2">
        <w:rPr>
          <w:rFonts w:ascii="Aptos" w:hAnsi="Aptos"/>
        </w:rPr>
        <w:t>a</w:t>
      </w:r>
      <w:r w:rsidRPr="002F14A2">
        <w:rPr>
          <w:rFonts w:ascii="Aptos" w:hAnsi="Aptos"/>
          <w:spacing w:val="-6"/>
        </w:rPr>
        <w:t xml:space="preserve"> </w:t>
      </w:r>
      <w:r w:rsidRPr="002F14A2">
        <w:rPr>
          <w:rFonts w:ascii="Aptos" w:hAnsi="Aptos"/>
        </w:rPr>
        <w:t>slate</w:t>
      </w:r>
      <w:r w:rsidRPr="002F14A2">
        <w:rPr>
          <w:rFonts w:ascii="Aptos" w:hAnsi="Aptos"/>
          <w:spacing w:val="-6"/>
        </w:rPr>
        <w:t xml:space="preserve"> </w:t>
      </w:r>
      <w:r w:rsidRPr="002F14A2">
        <w:rPr>
          <w:rFonts w:ascii="Aptos" w:hAnsi="Aptos"/>
        </w:rPr>
        <w:t>of</w:t>
      </w:r>
      <w:r w:rsidRPr="002F14A2">
        <w:rPr>
          <w:rFonts w:ascii="Aptos" w:hAnsi="Aptos"/>
          <w:spacing w:val="-6"/>
        </w:rPr>
        <w:t xml:space="preserve"> </w:t>
      </w:r>
      <w:r w:rsidRPr="002F14A2">
        <w:rPr>
          <w:rFonts w:ascii="Aptos" w:hAnsi="Aptos"/>
        </w:rPr>
        <w:t>candidates</w:t>
      </w:r>
      <w:r w:rsidRPr="002F14A2">
        <w:rPr>
          <w:rFonts w:ascii="Aptos" w:hAnsi="Aptos"/>
          <w:spacing w:val="-6"/>
        </w:rPr>
        <w:t xml:space="preserve"> </w:t>
      </w:r>
      <w:r w:rsidRPr="002F14A2">
        <w:rPr>
          <w:rFonts w:ascii="Aptos" w:hAnsi="Aptos"/>
        </w:rPr>
        <w:t>to</w:t>
      </w:r>
      <w:r w:rsidRPr="002F14A2">
        <w:rPr>
          <w:rFonts w:ascii="Aptos" w:hAnsi="Aptos"/>
          <w:spacing w:val="-6"/>
        </w:rPr>
        <w:t xml:space="preserve"> </w:t>
      </w:r>
      <w:r w:rsidRPr="002F14A2">
        <w:rPr>
          <w:rFonts w:ascii="Aptos" w:hAnsi="Aptos"/>
        </w:rPr>
        <w:t>the</w:t>
      </w:r>
      <w:r w:rsidRPr="002F14A2">
        <w:rPr>
          <w:rFonts w:ascii="Aptos" w:hAnsi="Aptos"/>
          <w:spacing w:val="-6"/>
        </w:rPr>
        <w:t xml:space="preserve"> </w:t>
      </w:r>
      <w:r w:rsidRPr="002F14A2">
        <w:rPr>
          <w:rFonts w:ascii="Aptos" w:hAnsi="Aptos"/>
        </w:rPr>
        <w:t>full</w:t>
      </w:r>
      <w:r w:rsidRPr="002F14A2">
        <w:rPr>
          <w:rFonts w:ascii="Aptos" w:hAnsi="Aptos"/>
          <w:spacing w:val="-6"/>
        </w:rPr>
        <w:t xml:space="preserve"> </w:t>
      </w:r>
      <w:r w:rsidRPr="002F14A2">
        <w:rPr>
          <w:rFonts w:ascii="Aptos" w:hAnsi="Aptos"/>
        </w:rPr>
        <w:t>board</w:t>
      </w:r>
      <w:r w:rsidRPr="002F14A2">
        <w:rPr>
          <w:rFonts w:ascii="Aptos" w:hAnsi="Aptos"/>
          <w:spacing w:val="-6"/>
        </w:rPr>
        <w:t xml:space="preserve"> </w:t>
      </w:r>
      <w:r w:rsidRPr="002F14A2">
        <w:rPr>
          <w:rFonts w:ascii="Aptos" w:hAnsi="Aptos"/>
        </w:rPr>
        <w:t>next</w:t>
      </w:r>
      <w:r w:rsidRPr="002F14A2">
        <w:rPr>
          <w:rFonts w:ascii="Aptos" w:hAnsi="Aptos"/>
          <w:spacing w:val="-6"/>
        </w:rPr>
        <w:t xml:space="preserve"> </w:t>
      </w:r>
      <w:r w:rsidRPr="002F14A2">
        <w:rPr>
          <w:rFonts w:ascii="Aptos" w:hAnsi="Aptos"/>
        </w:rPr>
        <w:t>month.</w:t>
      </w:r>
      <w:r w:rsidRPr="002F14A2">
        <w:rPr>
          <w:rFonts w:ascii="Aptos" w:hAnsi="Aptos"/>
          <w:spacing w:val="-6"/>
        </w:rPr>
        <w:t xml:space="preserve"> </w:t>
      </w:r>
      <w:r w:rsidRPr="002F14A2">
        <w:rPr>
          <w:rFonts w:ascii="Aptos" w:hAnsi="Aptos"/>
        </w:rPr>
        <w:t>Commissioner</w:t>
      </w:r>
      <w:r w:rsidRPr="002F14A2">
        <w:rPr>
          <w:rFonts w:ascii="Aptos" w:hAnsi="Aptos"/>
          <w:spacing w:val="-6"/>
        </w:rPr>
        <w:t xml:space="preserve"> </w:t>
      </w:r>
      <w:r w:rsidRPr="002F14A2">
        <w:rPr>
          <w:rFonts w:ascii="Aptos" w:hAnsi="Aptos"/>
        </w:rPr>
        <w:t>Lenihan,</w:t>
      </w:r>
      <w:r w:rsidRPr="002F14A2">
        <w:rPr>
          <w:rFonts w:ascii="Aptos" w:hAnsi="Aptos"/>
          <w:spacing w:val="-6"/>
        </w:rPr>
        <w:t xml:space="preserve"> </w:t>
      </w:r>
      <w:r w:rsidRPr="002F14A2">
        <w:rPr>
          <w:rFonts w:ascii="Aptos" w:hAnsi="Aptos"/>
        </w:rPr>
        <w:t>as</w:t>
      </w:r>
      <w:r w:rsidRPr="002F14A2">
        <w:rPr>
          <w:rFonts w:ascii="Aptos" w:hAnsi="Aptos"/>
          <w:spacing w:val="-6"/>
        </w:rPr>
        <w:t xml:space="preserve"> </w:t>
      </w:r>
      <w:r w:rsidRPr="002F14A2">
        <w:rPr>
          <w:rFonts w:ascii="Aptos" w:hAnsi="Aptos"/>
        </w:rPr>
        <w:t>current</w:t>
      </w:r>
      <w:r w:rsidRPr="002F14A2">
        <w:rPr>
          <w:rFonts w:ascii="Aptos" w:hAnsi="Aptos"/>
          <w:spacing w:val="-6"/>
        </w:rPr>
        <w:t xml:space="preserve"> </w:t>
      </w:r>
      <w:r w:rsidRPr="002F14A2">
        <w:rPr>
          <w:rFonts w:ascii="Aptos" w:hAnsi="Aptos"/>
        </w:rPr>
        <w:t>secretary of the board, will chair the committee.</w:t>
      </w:r>
    </w:p>
    <w:p w14:paraId="4EB5AF75" w14:textId="77777777" w:rsidR="002F14A2" w:rsidRPr="002F14A2" w:rsidRDefault="002F14A2" w:rsidP="002F14A2">
      <w:pPr>
        <w:pStyle w:val="BodyText"/>
        <w:spacing w:after="0"/>
        <w:rPr>
          <w:rFonts w:ascii="Aptos" w:hAnsi="Aptos"/>
        </w:rPr>
      </w:pPr>
    </w:p>
    <w:p w14:paraId="2B18EFBA" w14:textId="77777777" w:rsidR="002F14A2" w:rsidRPr="002F14A2" w:rsidRDefault="002F14A2" w:rsidP="002F14A2">
      <w:pPr>
        <w:pStyle w:val="BodyText"/>
        <w:spacing w:after="0"/>
        <w:rPr>
          <w:rFonts w:ascii="Aptos" w:hAnsi="Aptos"/>
        </w:rPr>
      </w:pPr>
      <w:r w:rsidRPr="002F14A2">
        <w:rPr>
          <w:rFonts w:ascii="Aptos" w:hAnsi="Aptos"/>
        </w:rPr>
        <w:t>Every</w:t>
      </w:r>
      <w:r w:rsidRPr="002F14A2">
        <w:rPr>
          <w:rFonts w:ascii="Aptos" w:hAnsi="Aptos"/>
          <w:spacing w:val="-5"/>
        </w:rPr>
        <w:t xml:space="preserve"> </w:t>
      </w:r>
      <w:r w:rsidRPr="002F14A2">
        <w:rPr>
          <w:rFonts w:ascii="Aptos" w:hAnsi="Aptos"/>
        </w:rPr>
        <w:t>board</w:t>
      </w:r>
      <w:r w:rsidRPr="002F14A2">
        <w:rPr>
          <w:rFonts w:ascii="Aptos" w:hAnsi="Aptos"/>
          <w:spacing w:val="-5"/>
        </w:rPr>
        <w:t xml:space="preserve"> </w:t>
      </w:r>
      <w:r w:rsidRPr="002F14A2">
        <w:rPr>
          <w:rFonts w:ascii="Aptos" w:hAnsi="Aptos"/>
        </w:rPr>
        <w:t>member</w:t>
      </w:r>
      <w:r w:rsidRPr="002F14A2">
        <w:rPr>
          <w:rFonts w:ascii="Aptos" w:hAnsi="Aptos"/>
          <w:spacing w:val="-5"/>
        </w:rPr>
        <w:t xml:space="preserve"> </w:t>
      </w:r>
      <w:r w:rsidRPr="002F14A2">
        <w:rPr>
          <w:rFonts w:ascii="Aptos" w:hAnsi="Aptos"/>
        </w:rPr>
        <w:t>is</w:t>
      </w:r>
      <w:r w:rsidRPr="002F14A2">
        <w:rPr>
          <w:rFonts w:ascii="Aptos" w:hAnsi="Aptos"/>
          <w:spacing w:val="-5"/>
        </w:rPr>
        <w:t xml:space="preserve"> </w:t>
      </w:r>
      <w:r w:rsidRPr="002F14A2">
        <w:rPr>
          <w:rFonts w:ascii="Aptos" w:hAnsi="Aptos"/>
        </w:rPr>
        <w:t>eligible</w:t>
      </w:r>
      <w:r w:rsidRPr="002F14A2">
        <w:rPr>
          <w:rFonts w:ascii="Aptos" w:hAnsi="Aptos"/>
          <w:spacing w:val="-5"/>
        </w:rPr>
        <w:t xml:space="preserve"> </w:t>
      </w:r>
      <w:r w:rsidRPr="002F14A2">
        <w:rPr>
          <w:rFonts w:ascii="Aptos" w:hAnsi="Aptos"/>
        </w:rPr>
        <w:t>for</w:t>
      </w:r>
      <w:r w:rsidRPr="002F14A2">
        <w:rPr>
          <w:rFonts w:ascii="Aptos" w:hAnsi="Aptos"/>
          <w:spacing w:val="-5"/>
        </w:rPr>
        <w:t xml:space="preserve"> </w:t>
      </w:r>
      <w:r w:rsidRPr="002F14A2">
        <w:rPr>
          <w:rFonts w:ascii="Aptos" w:hAnsi="Aptos"/>
        </w:rPr>
        <w:t>office,</w:t>
      </w:r>
      <w:r w:rsidRPr="002F14A2">
        <w:rPr>
          <w:rFonts w:ascii="Aptos" w:hAnsi="Aptos"/>
          <w:spacing w:val="-5"/>
        </w:rPr>
        <w:t xml:space="preserve"> </w:t>
      </w:r>
      <w:r w:rsidRPr="002F14A2">
        <w:rPr>
          <w:rFonts w:ascii="Aptos" w:hAnsi="Aptos"/>
        </w:rPr>
        <w:t>except</w:t>
      </w:r>
      <w:r w:rsidRPr="002F14A2">
        <w:rPr>
          <w:rFonts w:ascii="Aptos" w:hAnsi="Aptos"/>
          <w:spacing w:val="-5"/>
        </w:rPr>
        <w:t xml:space="preserve"> </w:t>
      </w:r>
      <w:r w:rsidRPr="002F14A2">
        <w:rPr>
          <w:rFonts w:ascii="Aptos" w:hAnsi="Aptos"/>
        </w:rPr>
        <w:t>Commissioner</w:t>
      </w:r>
      <w:r w:rsidRPr="002F14A2">
        <w:rPr>
          <w:rFonts w:ascii="Aptos" w:hAnsi="Aptos"/>
          <w:spacing w:val="-5"/>
        </w:rPr>
        <w:t xml:space="preserve"> </w:t>
      </w:r>
      <w:r w:rsidRPr="002F14A2">
        <w:rPr>
          <w:rFonts w:ascii="Aptos" w:hAnsi="Aptos"/>
        </w:rPr>
        <w:t>Cherubini</w:t>
      </w:r>
      <w:r w:rsidRPr="002F14A2">
        <w:rPr>
          <w:rFonts w:ascii="Aptos" w:hAnsi="Aptos"/>
          <w:spacing w:val="-5"/>
        </w:rPr>
        <w:t xml:space="preserve"> </w:t>
      </w:r>
      <w:r w:rsidRPr="002F14A2">
        <w:rPr>
          <w:rFonts w:ascii="Aptos" w:hAnsi="Aptos"/>
        </w:rPr>
        <w:t>for</w:t>
      </w:r>
      <w:r w:rsidRPr="002F14A2">
        <w:rPr>
          <w:rFonts w:ascii="Aptos" w:hAnsi="Aptos"/>
          <w:spacing w:val="-5"/>
        </w:rPr>
        <w:t xml:space="preserve"> </w:t>
      </w:r>
      <w:r w:rsidRPr="002F14A2">
        <w:rPr>
          <w:rFonts w:ascii="Aptos" w:hAnsi="Aptos"/>
        </w:rPr>
        <w:t>vice</w:t>
      </w:r>
      <w:r w:rsidRPr="002F14A2">
        <w:rPr>
          <w:rFonts w:ascii="Aptos" w:hAnsi="Aptos"/>
          <w:spacing w:val="-5"/>
        </w:rPr>
        <w:t xml:space="preserve"> </w:t>
      </w:r>
      <w:r w:rsidRPr="002F14A2">
        <w:rPr>
          <w:rFonts w:ascii="Aptos" w:hAnsi="Aptos"/>
        </w:rPr>
        <w:t>chair</w:t>
      </w:r>
      <w:r w:rsidRPr="002F14A2">
        <w:rPr>
          <w:rFonts w:ascii="Aptos" w:hAnsi="Aptos"/>
          <w:spacing w:val="-5"/>
        </w:rPr>
        <w:t xml:space="preserve"> </w:t>
      </w:r>
      <w:r w:rsidRPr="002F14A2">
        <w:rPr>
          <w:rFonts w:ascii="Aptos" w:hAnsi="Aptos"/>
        </w:rPr>
        <w:t>and</w:t>
      </w:r>
      <w:r w:rsidRPr="002F14A2">
        <w:rPr>
          <w:rFonts w:ascii="Aptos" w:hAnsi="Aptos"/>
          <w:spacing w:val="-5"/>
        </w:rPr>
        <w:t xml:space="preserve"> </w:t>
      </w:r>
      <w:r w:rsidRPr="002F14A2">
        <w:rPr>
          <w:rFonts w:ascii="Aptos" w:hAnsi="Aptos"/>
        </w:rPr>
        <w:t>me for chair (because of term limit).</w:t>
      </w:r>
    </w:p>
    <w:p w14:paraId="76B16C56" w14:textId="77777777" w:rsidR="002F14A2" w:rsidRPr="002F14A2" w:rsidRDefault="002F14A2" w:rsidP="002F14A2">
      <w:pPr>
        <w:pStyle w:val="BodyText"/>
        <w:spacing w:after="0"/>
        <w:rPr>
          <w:rFonts w:ascii="Aptos" w:hAnsi="Aptos"/>
        </w:rPr>
      </w:pPr>
    </w:p>
    <w:p w14:paraId="0F96212C" w14:textId="77777777" w:rsidR="002F14A2" w:rsidRPr="002F14A2" w:rsidRDefault="002F14A2" w:rsidP="002F14A2">
      <w:pPr>
        <w:pStyle w:val="BodyText"/>
        <w:spacing w:after="0"/>
        <w:rPr>
          <w:rFonts w:ascii="Aptos" w:hAnsi="Aptos"/>
        </w:rPr>
      </w:pPr>
      <w:r w:rsidRPr="002F14A2">
        <w:rPr>
          <w:rFonts w:ascii="Aptos" w:hAnsi="Aptos"/>
        </w:rPr>
        <w:t>At</w:t>
      </w:r>
      <w:r w:rsidRPr="002F14A2">
        <w:rPr>
          <w:rFonts w:ascii="Aptos" w:hAnsi="Aptos"/>
          <w:spacing w:val="-4"/>
        </w:rPr>
        <w:t xml:space="preserve"> </w:t>
      </w:r>
      <w:r w:rsidRPr="002F14A2">
        <w:rPr>
          <w:rFonts w:ascii="Aptos" w:hAnsi="Aptos"/>
        </w:rPr>
        <w:t>the</w:t>
      </w:r>
      <w:r w:rsidRPr="002F14A2">
        <w:rPr>
          <w:rFonts w:ascii="Aptos" w:hAnsi="Aptos"/>
          <w:spacing w:val="-4"/>
        </w:rPr>
        <w:t xml:space="preserve"> </w:t>
      </w:r>
      <w:r w:rsidRPr="002F14A2">
        <w:rPr>
          <w:rFonts w:ascii="Aptos" w:hAnsi="Aptos"/>
        </w:rPr>
        <w:t>June</w:t>
      </w:r>
      <w:r w:rsidRPr="002F14A2">
        <w:rPr>
          <w:rFonts w:ascii="Aptos" w:hAnsi="Aptos"/>
          <w:spacing w:val="-4"/>
        </w:rPr>
        <w:t xml:space="preserve"> </w:t>
      </w:r>
      <w:r w:rsidRPr="002F14A2">
        <w:rPr>
          <w:rFonts w:ascii="Aptos" w:hAnsi="Aptos"/>
        </w:rPr>
        <w:t>meeting</w:t>
      </w:r>
      <w:r w:rsidRPr="002F14A2">
        <w:rPr>
          <w:rFonts w:ascii="Aptos" w:hAnsi="Aptos"/>
          <w:spacing w:val="-4"/>
        </w:rPr>
        <w:t xml:space="preserve"> </w:t>
      </w:r>
      <w:r w:rsidRPr="002F14A2">
        <w:rPr>
          <w:rFonts w:ascii="Aptos" w:hAnsi="Aptos"/>
        </w:rPr>
        <w:t>we</w:t>
      </w:r>
      <w:r w:rsidRPr="002F14A2">
        <w:rPr>
          <w:rFonts w:ascii="Aptos" w:hAnsi="Aptos"/>
          <w:spacing w:val="-4"/>
        </w:rPr>
        <w:t xml:space="preserve"> </w:t>
      </w:r>
      <w:r w:rsidRPr="002F14A2">
        <w:rPr>
          <w:rFonts w:ascii="Aptos" w:hAnsi="Aptos"/>
        </w:rPr>
        <w:t>will</w:t>
      </w:r>
      <w:r w:rsidRPr="002F14A2">
        <w:rPr>
          <w:rFonts w:ascii="Aptos" w:hAnsi="Aptos"/>
          <w:spacing w:val="-4"/>
        </w:rPr>
        <w:t xml:space="preserve"> </w:t>
      </w:r>
      <w:r w:rsidRPr="002F14A2">
        <w:rPr>
          <w:rFonts w:ascii="Aptos" w:hAnsi="Aptos"/>
        </w:rPr>
        <w:t>consider</w:t>
      </w:r>
      <w:r w:rsidRPr="002F14A2">
        <w:rPr>
          <w:rFonts w:ascii="Aptos" w:hAnsi="Aptos"/>
          <w:spacing w:val="-4"/>
        </w:rPr>
        <w:t xml:space="preserve"> </w:t>
      </w:r>
      <w:r w:rsidRPr="002F14A2">
        <w:rPr>
          <w:rFonts w:ascii="Aptos" w:hAnsi="Aptos"/>
        </w:rPr>
        <w:t>the</w:t>
      </w:r>
      <w:r w:rsidRPr="002F14A2">
        <w:rPr>
          <w:rFonts w:ascii="Aptos" w:hAnsi="Aptos"/>
          <w:spacing w:val="-4"/>
        </w:rPr>
        <w:t xml:space="preserve"> </w:t>
      </w:r>
      <w:r w:rsidRPr="002F14A2">
        <w:rPr>
          <w:rFonts w:ascii="Aptos" w:hAnsi="Aptos"/>
        </w:rPr>
        <w:t>committee’s</w:t>
      </w:r>
      <w:r w:rsidRPr="002F14A2">
        <w:rPr>
          <w:rFonts w:ascii="Aptos" w:hAnsi="Aptos"/>
          <w:spacing w:val="-4"/>
        </w:rPr>
        <w:t xml:space="preserve"> </w:t>
      </w:r>
      <w:r w:rsidRPr="002F14A2">
        <w:rPr>
          <w:rFonts w:ascii="Aptos" w:hAnsi="Aptos"/>
        </w:rPr>
        <w:t>slate</w:t>
      </w:r>
      <w:r w:rsidRPr="002F14A2">
        <w:rPr>
          <w:rFonts w:ascii="Aptos" w:hAnsi="Aptos"/>
          <w:spacing w:val="-4"/>
        </w:rPr>
        <w:t xml:space="preserve"> </w:t>
      </w:r>
      <w:r w:rsidRPr="002F14A2">
        <w:rPr>
          <w:rFonts w:ascii="Aptos" w:hAnsi="Aptos"/>
        </w:rPr>
        <w:t>of</w:t>
      </w:r>
      <w:r w:rsidRPr="002F14A2">
        <w:rPr>
          <w:rFonts w:ascii="Aptos" w:hAnsi="Aptos"/>
          <w:spacing w:val="-4"/>
        </w:rPr>
        <w:t xml:space="preserve"> </w:t>
      </w:r>
      <w:r w:rsidRPr="002F14A2">
        <w:rPr>
          <w:rFonts w:ascii="Aptos" w:hAnsi="Aptos"/>
        </w:rPr>
        <w:t>candidates</w:t>
      </w:r>
      <w:r w:rsidRPr="002F14A2">
        <w:rPr>
          <w:rFonts w:ascii="Aptos" w:hAnsi="Aptos"/>
          <w:spacing w:val="-4"/>
        </w:rPr>
        <w:t xml:space="preserve"> </w:t>
      </w:r>
      <w:r w:rsidRPr="002F14A2">
        <w:rPr>
          <w:rFonts w:ascii="Aptos" w:hAnsi="Aptos"/>
        </w:rPr>
        <w:t>as</w:t>
      </w:r>
      <w:r w:rsidRPr="002F14A2">
        <w:rPr>
          <w:rFonts w:ascii="Aptos" w:hAnsi="Aptos"/>
          <w:spacing w:val="-4"/>
        </w:rPr>
        <w:t xml:space="preserve"> </w:t>
      </w:r>
      <w:r w:rsidRPr="002F14A2">
        <w:rPr>
          <w:rFonts w:ascii="Aptos" w:hAnsi="Aptos"/>
        </w:rPr>
        <w:t>well</w:t>
      </w:r>
      <w:r w:rsidRPr="002F14A2">
        <w:rPr>
          <w:rFonts w:ascii="Aptos" w:hAnsi="Aptos"/>
          <w:spacing w:val="-4"/>
        </w:rPr>
        <w:t xml:space="preserve"> </w:t>
      </w:r>
      <w:r w:rsidRPr="002F14A2">
        <w:rPr>
          <w:rFonts w:ascii="Aptos" w:hAnsi="Aptos"/>
        </w:rPr>
        <w:t>as</w:t>
      </w:r>
      <w:r w:rsidRPr="002F14A2">
        <w:rPr>
          <w:rFonts w:ascii="Aptos" w:hAnsi="Aptos"/>
          <w:spacing w:val="-4"/>
        </w:rPr>
        <w:t xml:space="preserve"> </w:t>
      </w:r>
      <w:proofErr w:type="gramStart"/>
      <w:r w:rsidRPr="002F14A2">
        <w:rPr>
          <w:rFonts w:ascii="Aptos" w:hAnsi="Aptos"/>
        </w:rPr>
        <w:t>accept</w:t>
      </w:r>
      <w:proofErr w:type="gramEnd"/>
      <w:r w:rsidRPr="002F14A2">
        <w:rPr>
          <w:rFonts w:ascii="Aptos" w:hAnsi="Aptos"/>
        </w:rPr>
        <w:t xml:space="preserve"> nominations</w:t>
      </w:r>
      <w:r w:rsidRPr="002F14A2">
        <w:rPr>
          <w:rFonts w:ascii="Aptos" w:hAnsi="Aptos"/>
          <w:spacing w:val="-5"/>
        </w:rPr>
        <w:t xml:space="preserve"> </w:t>
      </w:r>
      <w:r w:rsidRPr="002F14A2">
        <w:rPr>
          <w:rFonts w:ascii="Aptos" w:hAnsi="Aptos"/>
        </w:rPr>
        <w:t>from</w:t>
      </w:r>
      <w:r w:rsidRPr="002F14A2">
        <w:rPr>
          <w:rFonts w:ascii="Aptos" w:hAnsi="Aptos"/>
          <w:spacing w:val="-3"/>
        </w:rPr>
        <w:t xml:space="preserve"> </w:t>
      </w:r>
      <w:r w:rsidRPr="002F14A2">
        <w:rPr>
          <w:rFonts w:ascii="Aptos" w:hAnsi="Aptos"/>
        </w:rPr>
        <w:t>the</w:t>
      </w:r>
      <w:r w:rsidRPr="002F14A2">
        <w:rPr>
          <w:rFonts w:ascii="Aptos" w:hAnsi="Aptos"/>
          <w:spacing w:val="-3"/>
        </w:rPr>
        <w:t xml:space="preserve"> </w:t>
      </w:r>
      <w:r w:rsidRPr="002F14A2">
        <w:rPr>
          <w:rFonts w:ascii="Aptos" w:hAnsi="Aptos"/>
        </w:rPr>
        <w:t>floor,</w:t>
      </w:r>
      <w:r w:rsidRPr="002F14A2">
        <w:rPr>
          <w:rFonts w:ascii="Aptos" w:hAnsi="Aptos"/>
          <w:spacing w:val="-3"/>
        </w:rPr>
        <w:t xml:space="preserve"> </w:t>
      </w:r>
      <w:r w:rsidRPr="002F14A2">
        <w:rPr>
          <w:rFonts w:ascii="Aptos" w:hAnsi="Aptos"/>
        </w:rPr>
        <w:t>and</w:t>
      </w:r>
      <w:r w:rsidRPr="002F14A2">
        <w:rPr>
          <w:rFonts w:ascii="Aptos" w:hAnsi="Aptos"/>
          <w:spacing w:val="-3"/>
        </w:rPr>
        <w:t xml:space="preserve"> </w:t>
      </w:r>
      <w:proofErr w:type="gramStart"/>
      <w:r w:rsidRPr="002F14A2">
        <w:rPr>
          <w:rFonts w:ascii="Aptos" w:hAnsi="Aptos"/>
        </w:rPr>
        <w:t>vote</w:t>
      </w:r>
      <w:proofErr w:type="gramEnd"/>
      <w:r w:rsidRPr="002F14A2">
        <w:rPr>
          <w:rFonts w:ascii="Aptos" w:hAnsi="Aptos"/>
        </w:rPr>
        <w:t>.</w:t>
      </w:r>
      <w:r w:rsidRPr="002F14A2">
        <w:rPr>
          <w:rFonts w:ascii="Aptos" w:hAnsi="Aptos"/>
          <w:spacing w:val="-2"/>
        </w:rPr>
        <w:t xml:space="preserve"> </w:t>
      </w:r>
      <w:r w:rsidRPr="002F14A2">
        <w:rPr>
          <w:rFonts w:ascii="Aptos" w:hAnsi="Aptos"/>
        </w:rPr>
        <w:t>The</w:t>
      </w:r>
      <w:r w:rsidRPr="002F14A2">
        <w:rPr>
          <w:rFonts w:ascii="Aptos" w:hAnsi="Aptos"/>
          <w:spacing w:val="-3"/>
        </w:rPr>
        <w:t xml:space="preserve"> </w:t>
      </w:r>
      <w:r w:rsidRPr="002F14A2">
        <w:rPr>
          <w:rFonts w:ascii="Aptos" w:hAnsi="Aptos"/>
        </w:rPr>
        <w:t>July</w:t>
      </w:r>
      <w:r w:rsidRPr="002F14A2">
        <w:rPr>
          <w:rFonts w:ascii="Aptos" w:hAnsi="Aptos"/>
          <w:spacing w:val="-3"/>
        </w:rPr>
        <w:t xml:space="preserve"> </w:t>
      </w:r>
      <w:r w:rsidRPr="002F14A2">
        <w:rPr>
          <w:rFonts w:ascii="Aptos" w:hAnsi="Aptos"/>
        </w:rPr>
        <w:t>meeting</w:t>
      </w:r>
      <w:r w:rsidRPr="002F14A2">
        <w:rPr>
          <w:rFonts w:ascii="Aptos" w:hAnsi="Aptos"/>
          <w:spacing w:val="-3"/>
        </w:rPr>
        <w:t xml:space="preserve"> </w:t>
      </w:r>
      <w:r w:rsidRPr="002F14A2">
        <w:rPr>
          <w:rFonts w:ascii="Aptos" w:hAnsi="Aptos"/>
        </w:rPr>
        <w:t>will</w:t>
      </w:r>
      <w:r w:rsidRPr="002F14A2">
        <w:rPr>
          <w:rFonts w:ascii="Aptos" w:hAnsi="Aptos"/>
          <w:spacing w:val="-3"/>
        </w:rPr>
        <w:t xml:space="preserve"> </w:t>
      </w:r>
      <w:r w:rsidRPr="002F14A2">
        <w:rPr>
          <w:rFonts w:ascii="Aptos" w:hAnsi="Aptos"/>
        </w:rPr>
        <w:t>be</w:t>
      </w:r>
      <w:r w:rsidRPr="002F14A2">
        <w:rPr>
          <w:rFonts w:ascii="Aptos" w:hAnsi="Aptos"/>
          <w:spacing w:val="-3"/>
        </w:rPr>
        <w:t xml:space="preserve"> </w:t>
      </w:r>
      <w:r w:rsidRPr="002F14A2">
        <w:rPr>
          <w:rFonts w:ascii="Aptos" w:hAnsi="Aptos"/>
        </w:rPr>
        <w:t>the</w:t>
      </w:r>
      <w:r w:rsidRPr="002F14A2">
        <w:rPr>
          <w:rFonts w:ascii="Aptos" w:hAnsi="Aptos"/>
          <w:spacing w:val="-2"/>
        </w:rPr>
        <w:t xml:space="preserve"> </w:t>
      </w:r>
      <w:r w:rsidRPr="002F14A2">
        <w:rPr>
          <w:rFonts w:ascii="Aptos" w:hAnsi="Aptos"/>
        </w:rPr>
        <w:t>first</w:t>
      </w:r>
      <w:r w:rsidRPr="002F14A2">
        <w:rPr>
          <w:rFonts w:ascii="Aptos" w:hAnsi="Aptos"/>
          <w:spacing w:val="-3"/>
        </w:rPr>
        <w:t xml:space="preserve"> </w:t>
      </w:r>
      <w:r w:rsidRPr="002F14A2">
        <w:rPr>
          <w:rFonts w:ascii="Aptos" w:hAnsi="Aptos"/>
        </w:rPr>
        <w:t>meeting</w:t>
      </w:r>
      <w:r w:rsidRPr="002F14A2">
        <w:rPr>
          <w:rFonts w:ascii="Aptos" w:hAnsi="Aptos"/>
          <w:spacing w:val="-3"/>
        </w:rPr>
        <w:t xml:space="preserve"> </w:t>
      </w:r>
      <w:r w:rsidRPr="002F14A2">
        <w:rPr>
          <w:rFonts w:ascii="Aptos" w:hAnsi="Aptos"/>
        </w:rPr>
        <w:t>of</w:t>
      </w:r>
      <w:r w:rsidRPr="002F14A2">
        <w:rPr>
          <w:rFonts w:ascii="Aptos" w:hAnsi="Aptos"/>
          <w:spacing w:val="-3"/>
        </w:rPr>
        <w:t xml:space="preserve"> </w:t>
      </w:r>
      <w:r w:rsidRPr="002F14A2">
        <w:rPr>
          <w:rFonts w:ascii="Aptos" w:hAnsi="Aptos"/>
        </w:rPr>
        <w:t>the</w:t>
      </w:r>
      <w:r w:rsidRPr="002F14A2">
        <w:rPr>
          <w:rFonts w:ascii="Aptos" w:hAnsi="Aptos"/>
          <w:spacing w:val="-3"/>
        </w:rPr>
        <w:t xml:space="preserve"> </w:t>
      </w:r>
      <w:r w:rsidRPr="002F14A2">
        <w:rPr>
          <w:rFonts w:ascii="Aptos" w:hAnsi="Aptos"/>
        </w:rPr>
        <w:t>new</w:t>
      </w:r>
      <w:r w:rsidRPr="002F14A2">
        <w:rPr>
          <w:rFonts w:ascii="Aptos" w:hAnsi="Aptos"/>
          <w:spacing w:val="-2"/>
        </w:rPr>
        <w:t xml:space="preserve"> board.</w:t>
      </w:r>
    </w:p>
    <w:p w14:paraId="0D834744" w14:textId="77777777" w:rsidR="002F14A2" w:rsidRPr="002F14A2" w:rsidRDefault="002F14A2" w:rsidP="002F14A2">
      <w:pPr>
        <w:rPr>
          <w:rFonts w:ascii="Aptos" w:hAnsi="Aptos"/>
          <w:sz w:val="24"/>
          <w:szCs w:val="24"/>
        </w:rPr>
      </w:pPr>
    </w:p>
    <w:p w14:paraId="40F04049" w14:textId="77777777" w:rsidR="004E46A0" w:rsidRDefault="004E46A0" w:rsidP="002F14A2">
      <w:pPr>
        <w:rPr>
          <w:rFonts w:ascii="Aptos" w:hAnsi="Aptos"/>
          <w:b/>
          <w:bCs/>
          <w:caps/>
          <w:sz w:val="24"/>
          <w:szCs w:val="24"/>
        </w:rPr>
      </w:pPr>
    </w:p>
    <w:p w14:paraId="18E1E2F9" w14:textId="77777777" w:rsidR="004E46A0" w:rsidRDefault="004E46A0" w:rsidP="002F14A2">
      <w:pPr>
        <w:rPr>
          <w:rFonts w:ascii="Aptos" w:hAnsi="Aptos"/>
          <w:b/>
          <w:bCs/>
          <w:caps/>
          <w:sz w:val="24"/>
          <w:szCs w:val="24"/>
        </w:rPr>
      </w:pPr>
    </w:p>
    <w:p w14:paraId="0051AA9D" w14:textId="5BDF197E" w:rsidR="002F14A2" w:rsidRPr="002F14A2" w:rsidRDefault="002F14A2" w:rsidP="002F14A2">
      <w:pPr>
        <w:rPr>
          <w:rFonts w:ascii="Aptos" w:hAnsi="Aptos"/>
          <w:b/>
          <w:bCs/>
          <w:caps/>
          <w:sz w:val="24"/>
          <w:szCs w:val="24"/>
        </w:rPr>
      </w:pPr>
      <w:r w:rsidRPr="002F14A2">
        <w:rPr>
          <w:rFonts w:ascii="Aptos" w:hAnsi="Aptos"/>
          <w:b/>
          <w:bCs/>
          <w:caps/>
          <w:sz w:val="24"/>
          <w:szCs w:val="24"/>
        </w:rPr>
        <w:lastRenderedPageBreak/>
        <w:t xml:space="preserve">Commissioner Activities </w:t>
      </w:r>
      <w:r w:rsidRPr="002F14A2">
        <w:rPr>
          <w:rFonts w:ascii="Aptos" w:hAnsi="Aptos"/>
          <w:sz w:val="24"/>
          <w:szCs w:val="24"/>
        </w:rPr>
        <w:t xml:space="preserve"> </w:t>
      </w:r>
    </w:p>
    <w:p w14:paraId="580AF145" w14:textId="77777777" w:rsidR="002F14A2" w:rsidRPr="002F14A2" w:rsidRDefault="002F14A2" w:rsidP="002F14A2">
      <w:pPr>
        <w:rPr>
          <w:rFonts w:ascii="Aptos" w:hAnsi="Aptos"/>
          <w:b/>
          <w:bCs/>
          <w:color w:val="333333"/>
          <w:sz w:val="24"/>
          <w:szCs w:val="24"/>
        </w:rPr>
      </w:pPr>
    </w:p>
    <w:p w14:paraId="36D6D2AA" w14:textId="77777777" w:rsidR="002F14A2" w:rsidRPr="002F14A2" w:rsidRDefault="002F14A2" w:rsidP="002F14A2">
      <w:pPr>
        <w:rPr>
          <w:rFonts w:ascii="Aptos" w:hAnsi="Aptos"/>
          <w:b/>
          <w:bCs/>
          <w:sz w:val="24"/>
          <w:szCs w:val="24"/>
        </w:rPr>
      </w:pPr>
      <w:r w:rsidRPr="002F14A2">
        <w:rPr>
          <w:rFonts w:ascii="Aptos" w:hAnsi="Aptos"/>
          <w:b/>
          <w:bCs/>
          <w:sz w:val="24"/>
          <w:szCs w:val="24"/>
        </w:rPr>
        <w:t>Commissioner Cherubini</w:t>
      </w:r>
    </w:p>
    <w:p w14:paraId="6A5C8984"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April 13: Participated in MLS Executive Board (virtual)</w:t>
      </w:r>
    </w:p>
    <w:p w14:paraId="7B146AE9"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April 21: Participated in MBLC Strategic Planning Subgroup (virtual)</w:t>
      </w:r>
    </w:p>
    <w:p w14:paraId="5956644E"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April 28: Interviewed by Patrick Berry of WWLP (Springfield) for the show "In Focus" at WWLP studios</w:t>
      </w:r>
    </w:p>
    <w:p w14:paraId="6252E152"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April 29</w:t>
      </w:r>
      <w:proofErr w:type="gramStart"/>
      <w:r w:rsidRPr="002F14A2">
        <w:rPr>
          <w:rFonts w:ascii="Aptos" w:hAnsi="Aptos"/>
          <w:sz w:val="24"/>
          <w:szCs w:val="24"/>
        </w:rPr>
        <w:t>:  Participated</w:t>
      </w:r>
      <w:proofErr w:type="gramEnd"/>
      <w:r w:rsidRPr="002F14A2">
        <w:rPr>
          <w:rFonts w:ascii="Aptos" w:hAnsi="Aptos"/>
          <w:sz w:val="24"/>
          <w:szCs w:val="24"/>
        </w:rPr>
        <w:t xml:space="preserve"> in MBLC Executive Committee (virtual)</w:t>
      </w:r>
    </w:p>
    <w:p w14:paraId="209AF097"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April 29: Attended MBLC webinar "Current State of MA Libraries: (virtual)</w:t>
      </w:r>
    </w:p>
    <w:p w14:paraId="730C969C" w14:textId="77777777" w:rsidR="002F14A2" w:rsidRPr="002F14A2" w:rsidRDefault="002F14A2" w:rsidP="002F14A2">
      <w:pPr>
        <w:rPr>
          <w:rFonts w:ascii="Aptos" w:hAnsi="Aptos"/>
          <w:sz w:val="24"/>
          <w:szCs w:val="24"/>
        </w:rPr>
      </w:pPr>
    </w:p>
    <w:p w14:paraId="44FAE2FF" w14:textId="77777777" w:rsidR="002F14A2" w:rsidRPr="002F14A2" w:rsidRDefault="002F14A2" w:rsidP="002F14A2">
      <w:pPr>
        <w:rPr>
          <w:rFonts w:ascii="Aptos" w:hAnsi="Aptos"/>
          <w:b/>
          <w:bCs/>
          <w:sz w:val="24"/>
          <w:szCs w:val="24"/>
        </w:rPr>
      </w:pPr>
      <w:r w:rsidRPr="002F14A2">
        <w:rPr>
          <w:rFonts w:ascii="Aptos" w:hAnsi="Aptos"/>
          <w:b/>
          <w:bCs/>
          <w:sz w:val="24"/>
          <w:szCs w:val="24"/>
        </w:rPr>
        <w:t>Commissioner Conrad</w:t>
      </w:r>
    </w:p>
    <w:p w14:paraId="67E32215" w14:textId="77777777" w:rsidR="002F14A2" w:rsidRPr="002F14A2" w:rsidRDefault="002F14A2" w:rsidP="002F14A2">
      <w:pPr>
        <w:pStyle w:val="ListParagraph"/>
        <w:numPr>
          <w:ilvl w:val="0"/>
          <w:numId w:val="32"/>
        </w:numPr>
        <w:spacing w:line="278" w:lineRule="auto"/>
        <w:rPr>
          <w:rFonts w:ascii="Aptos" w:hAnsi="Aptos"/>
          <w:sz w:val="24"/>
          <w:szCs w:val="24"/>
        </w:rPr>
      </w:pPr>
      <w:r w:rsidRPr="002F14A2">
        <w:rPr>
          <w:rFonts w:ascii="Aptos" w:hAnsi="Aptos"/>
          <w:sz w:val="24"/>
          <w:szCs w:val="24"/>
        </w:rPr>
        <w:t>April 29: Attended Current State of Massachusetts Libraries presentation by MBLC staff</w:t>
      </w:r>
    </w:p>
    <w:p w14:paraId="0F9F6A7B" w14:textId="77777777" w:rsidR="002F14A2" w:rsidRPr="002F14A2" w:rsidRDefault="002F14A2" w:rsidP="002F14A2">
      <w:pPr>
        <w:pStyle w:val="ListParagraph"/>
        <w:numPr>
          <w:ilvl w:val="0"/>
          <w:numId w:val="32"/>
        </w:numPr>
        <w:spacing w:line="278" w:lineRule="auto"/>
        <w:rPr>
          <w:rFonts w:ascii="Aptos" w:hAnsi="Aptos"/>
          <w:sz w:val="24"/>
          <w:szCs w:val="24"/>
        </w:rPr>
      </w:pPr>
      <w:r w:rsidRPr="002F14A2">
        <w:rPr>
          <w:rFonts w:ascii="Aptos" w:hAnsi="Aptos"/>
          <w:sz w:val="24"/>
          <w:szCs w:val="24"/>
        </w:rPr>
        <w:t>May 1: MLA Legislative Committee Meeting</w:t>
      </w:r>
    </w:p>
    <w:p w14:paraId="71C4A4E8" w14:textId="77777777" w:rsidR="002F14A2" w:rsidRPr="002F14A2" w:rsidRDefault="002F14A2" w:rsidP="002F14A2">
      <w:pPr>
        <w:pStyle w:val="ListParagraph"/>
        <w:numPr>
          <w:ilvl w:val="0"/>
          <w:numId w:val="32"/>
        </w:numPr>
        <w:spacing w:line="278" w:lineRule="auto"/>
        <w:rPr>
          <w:rFonts w:ascii="Aptos" w:hAnsi="Aptos"/>
          <w:sz w:val="24"/>
          <w:szCs w:val="24"/>
        </w:rPr>
      </w:pPr>
      <w:r w:rsidRPr="002F14A2">
        <w:rPr>
          <w:rFonts w:ascii="Aptos" w:hAnsi="Aptos"/>
          <w:sz w:val="24"/>
          <w:szCs w:val="24"/>
        </w:rPr>
        <w:t>May 1: MLA Fall Event Planning Subcommittee meeting</w:t>
      </w:r>
    </w:p>
    <w:p w14:paraId="1FF74947"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 xml:space="preserve">May </w:t>
      </w:r>
      <w:proofErr w:type="gramStart"/>
      <w:r w:rsidRPr="002F14A2">
        <w:rPr>
          <w:rFonts w:ascii="Aptos" w:hAnsi="Aptos"/>
          <w:sz w:val="24"/>
          <w:szCs w:val="24"/>
        </w:rPr>
        <w:t>6 :</w:t>
      </w:r>
      <w:proofErr w:type="gramEnd"/>
      <w:r w:rsidRPr="002F14A2">
        <w:rPr>
          <w:rFonts w:ascii="Aptos" w:hAnsi="Aptos"/>
          <w:sz w:val="24"/>
          <w:szCs w:val="24"/>
        </w:rPr>
        <w:t xml:space="preserve"> Attended Wareham Free Library 35th Celebration of the Building</w:t>
      </w:r>
    </w:p>
    <w:p w14:paraId="6CC2D8F8" w14:textId="77777777" w:rsidR="002F14A2" w:rsidRPr="002F14A2" w:rsidRDefault="002F14A2" w:rsidP="002F14A2">
      <w:pPr>
        <w:pStyle w:val="ListParagraph"/>
        <w:spacing w:line="278" w:lineRule="auto"/>
        <w:rPr>
          <w:rFonts w:ascii="Aptos" w:hAnsi="Aptos"/>
          <w:sz w:val="24"/>
          <w:szCs w:val="24"/>
        </w:rPr>
      </w:pPr>
    </w:p>
    <w:p w14:paraId="0A0A9A6F" w14:textId="77777777" w:rsidR="002F14A2" w:rsidRPr="002F14A2" w:rsidRDefault="002F14A2" w:rsidP="002F14A2">
      <w:pPr>
        <w:spacing w:line="278" w:lineRule="auto"/>
        <w:rPr>
          <w:rFonts w:ascii="Aptos" w:hAnsi="Aptos"/>
          <w:b/>
          <w:bCs/>
          <w:sz w:val="24"/>
          <w:szCs w:val="24"/>
        </w:rPr>
      </w:pPr>
      <w:r w:rsidRPr="002F14A2">
        <w:rPr>
          <w:rFonts w:ascii="Aptos" w:hAnsi="Aptos"/>
          <w:b/>
          <w:bCs/>
          <w:sz w:val="24"/>
          <w:szCs w:val="24"/>
        </w:rPr>
        <w:t>Commissioner Linehan</w:t>
      </w:r>
    </w:p>
    <w:p w14:paraId="53D33D02" w14:textId="77777777" w:rsidR="002F14A2" w:rsidRPr="002F14A2" w:rsidRDefault="002F14A2" w:rsidP="002F14A2">
      <w:pPr>
        <w:pStyle w:val="ListParagraph"/>
        <w:numPr>
          <w:ilvl w:val="0"/>
          <w:numId w:val="32"/>
        </w:numPr>
        <w:spacing w:line="278" w:lineRule="auto"/>
        <w:rPr>
          <w:rFonts w:ascii="Aptos" w:hAnsi="Aptos"/>
          <w:sz w:val="24"/>
          <w:szCs w:val="24"/>
        </w:rPr>
      </w:pPr>
      <w:r w:rsidRPr="002F14A2">
        <w:rPr>
          <w:rFonts w:ascii="Aptos" w:hAnsi="Aptos"/>
          <w:sz w:val="24"/>
          <w:szCs w:val="24"/>
        </w:rPr>
        <w:t xml:space="preserve">April 18: Attended a workshop at the Codman Sq. Branch of the BPL about Women’s Heritage </w:t>
      </w:r>
    </w:p>
    <w:p w14:paraId="69D867C4" w14:textId="77777777" w:rsidR="002F14A2" w:rsidRPr="002F14A2" w:rsidRDefault="002F14A2" w:rsidP="002F14A2">
      <w:pPr>
        <w:pStyle w:val="ListParagraph"/>
        <w:numPr>
          <w:ilvl w:val="0"/>
          <w:numId w:val="32"/>
        </w:numPr>
        <w:rPr>
          <w:rFonts w:ascii="Aptos" w:hAnsi="Aptos"/>
          <w:sz w:val="24"/>
          <w:szCs w:val="24"/>
        </w:rPr>
      </w:pPr>
      <w:r w:rsidRPr="002F14A2">
        <w:rPr>
          <w:rFonts w:ascii="Aptos" w:hAnsi="Aptos"/>
          <w:sz w:val="24"/>
          <w:szCs w:val="24"/>
        </w:rPr>
        <w:t>April 29</w:t>
      </w:r>
      <w:proofErr w:type="gramStart"/>
      <w:r w:rsidRPr="002F14A2">
        <w:rPr>
          <w:rFonts w:ascii="Aptos" w:hAnsi="Aptos"/>
          <w:sz w:val="24"/>
          <w:szCs w:val="24"/>
        </w:rPr>
        <w:t>:  Participated</w:t>
      </w:r>
      <w:proofErr w:type="gramEnd"/>
      <w:r w:rsidRPr="002F14A2">
        <w:rPr>
          <w:rFonts w:ascii="Aptos" w:hAnsi="Aptos"/>
          <w:sz w:val="24"/>
          <w:szCs w:val="24"/>
        </w:rPr>
        <w:t xml:space="preserve"> in MBLC Executive Committee (virtual)</w:t>
      </w:r>
    </w:p>
    <w:p w14:paraId="2E11B594" w14:textId="77777777" w:rsidR="002F14A2" w:rsidRPr="002F14A2" w:rsidRDefault="002F14A2" w:rsidP="002F14A2">
      <w:pPr>
        <w:pStyle w:val="ListParagraph"/>
        <w:spacing w:line="278" w:lineRule="auto"/>
        <w:rPr>
          <w:rFonts w:ascii="Aptos" w:hAnsi="Aptos"/>
          <w:sz w:val="24"/>
          <w:szCs w:val="24"/>
        </w:rPr>
      </w:pPr>
    </w:p>
    <w:p w14:paraId="786FAD67" w14:textId="77777777" w:rsidR="002F14A2" w:rsidRPr="002F14A2" w:rsidRDefault="002F14A2" w:rsidP="002F14A2">
      <w:pPr>
        <w:rPr>
          <w:rFonts w:ascii="Aptos" w:hAnsi="Aptos"/>
          <w:b/>
          <w:bCs/>
          <w:sz w:val="24"/>
          <w:szCs w:val="24"/>
        </w:rPr>
      </w:pPr>
      <w:r w:rsidRPr="002F14A2">
        <w:rPr>
          <w:rFonts w:ascii="Aptos" w:hAnsi="Aptos"/>
          <w:b/>
          <w:bCs/>
          <w:sz w:val="24"/>
          <w:szCs w:val="24"/>
        </w:rPr>
        <w:t>Commissioner Traub</w:t>
      </w:r>
    </w:p>
    <w:p w14:paraId="6F5C42EC"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April 9: Western Mass Library Advocates monthly meeting</w:t>
      </w:r>
    </w:p>
    <w:p w14:paraId="41805756"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April 11: Mass Center for the Book Literary festival Amherst</w:t>
      </w:r>
    </w:p>
    <w:p w14:paraId="73A364F7"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April 21: Mass Library Trustee Association monthly meeting</w:t>
      </w:r>
    </w:p>
    <w:p w14:paraId="5E65590E"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April 27</w:t>
      </w:r>
      <w:proofErr w:type="gramStart"/>
      <w:r w:rsidRPr="002F14A2">
        <w:rPr>
          <w:rFonts w:ascii="Aptos" w:hAnsi="Aptos"/>
          <w:sz w:val="24"/>
          <w:szCs w:val="24"/>
        </w:rPr>
        <w:t>:  MBLC</w:t>
      </w:r>
      <w:proofErr w:type="gramEnd"/>
      <w:r w:rsidRPr="002F14A2">
        <w:rPr>
          <w:rFonts w:ascii="Aptos" w:hAnsi="Aptos"/>
          <w:sz w:val="24"/>
          <w:szCs w:val="24"/>
        </w:rPr>
        <w:t xml:space="preserve"> Advisory office </w:t>
      </w:r>
      <w:proofErr w:type="gramStart"/>
      <w:r w:rsidRPr="002F14A2">
        <w:rPr>
          <w:rFonts w:ascii="Aptos" w:hAnsi="Aptos"/>
          <w:sz w:val="24"/>
          <w:szCs w:val="24"/>
        </w:rPr>
        <w:t>hour</w:t>
      </w:r>
      <w:proofErr w:type="gramEnd"/>
    </w:p>
    <w:p w14:paraId="71165BB4"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April 27: Mass Friends of Libraries monthly meeting</w:t>
      </w:r>
    </w:p>
    <w:p w14:paraId="01C8FEA2"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April 28: Athol Friends of the library 45</w:t>
      </w:r>
      <w:r w:rsidRPr="002F14A2">
        <w:rPr>
          <w:rFonts w:ascii="Aptos" w:hAnsi="Aptos"/>
          <w:sz w:val="24"/>
          <w:szCs w:val="24"/>
          <w:vertAlign w:val="superscript"/>
        </w:rPr>
        <w:t>th</w:t>
      </w:r>
      <w:r w:rsidRPr="002F14A2">
        <w:rPr>
          <w:rFonts w:ascii="Aptos" w:hAnsi="Aptos"/>
          <w:sz w:val="24"/>
          <w:szCs w:val="24"/>
        </w:rPr>
        <w:t xml:space="preserve"> birthday annual meeting and history talk</w:t>
      </w:r>
    </w:p>
    <w:p w14:paraId="16DD323E"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 xml:space="preserve">April 29: MBLC Webinar State of the </w:t>
      </w:r>
      <w:proofErr w:type="gramStart"/>
      <w:r w:rsidRPr="002F14A2">
        <w:rPr>
          <w:rFonts w:ascii="Aptos" w:hAnsi="Aptos"/>
          <w:sz w:val="24"/>
          <w:szCs w:val="24"/>
        </w:rPr>
        <w:t>state</w:t>
      </w:r>
      <w:proofErr w:type="gramEnd"/>
    </w:p>
    <w:p w14:paraId="3EDD4081" w14:textId="77777777" w:rsidR="002F14A2" w:rsidRPr="002F14A2" w:rsidRDefault="002F14A2" w:rsidP="002F14A2">
      <w:pPr>
        <w:pStyle w:val="ListParagraph"/>
        <w:numPr>
          <w:ilvl w:val="0"/>
          <w:numId w:val="34"/>
        </w:numPr>
        <w:rPr>
          <w:rFonts w:ascii="Aptos" w:hAnsi="Aptos"/>
          <w:sz w:val="24"/>
          <w:szCs w:val="24"/>
        </w:rPr>
      </w:pPr>
      <w:r w:rsidRPr="002F14A2">
        <w:rPr>
          <w:rFonts w:ascii="Aptos" w:hAnsi="Aptos"/>
          <w:sz w:val="24"/>
          <w:szCs w:val="24"/>
        </w:rPr>
        <w:t xml:space="preserve">April 30: </w:t>
      </w:r>
      <w:proofErr w:type="spellStart"/>
      <w:r w:rsidRPr="002F14A2">
        <w:rPr>
          <w:rFonts w:ascii="Aptos" w:hAnsi="Aptos"/>
          <w:sz w:val="24"/>
          <w:szCs w:val="24"/>
        </w:rPr>
        <w:t>EveryLibrary's</w:t>
      </w:r>
      <w:proofErr w:type="spellEnd"/>
      <w:r w:rsidRPr="002F14A2">
        <w:rPr>
          <w:rFonts w:ascii="Aptos" w:hAnsi="Aptos"/>
          <w:sz w:val="24"/>
          <w:szCs w:val="24"/>
        </w:rPr>
        <w:t xml:space="preserve"> “What’s wrong with Library Advocacy” webinar  </w:t>
      </w:r>
    </w:p>
    <w:p w14:paraId="49006663" w14:textId="77777777" w:rsidR="002F14A2" w:rsidRPr="002F14A2" w:rsidRDefault="002F14A2" w:rsidP="002F14A2">
      <w:pPr>
        <w:widowControl/>
        <w:autoSpaceDE/>
        <w:autoSpaceDN/>
        <w:adjustRightInd/>
        <w:spacing w:line="278" w:lineRule="auto"/>
        <w:contextualSpacing/>
        <w:rPr>
          <w:rFonts w:ascii="Aptos" w:hAnsi="Aptos"/>
          <w:b/>
          <w:bCs/>
          <w:caps/>
          <w:sz w:val="24"/>
          <w:szCs w:val="24"/>
        </w:rPr>
      </w:pPr>
    </w:p>
    <w:p w14:paraId="2F64AF6B" w14:textId="77777777" w:rsidR="002F14A2" w:rsidRPr="002F14A2" w:rsidRDefault="002F14A2" w:rsidP="002F14A2">
      <w:pPr>
        <w:widowControl/>
        <w:autoSpaceDE/>
        <w:autoSpaceDN/>
        <w:adjustRightInd/>
        <w:spacing w:line="278" w:lineRule="auto"/>
        <w:contextualSpacing/>
        <w:rPr>
          <w:rFonts w:ascii="Aptos" w:hAnsi="Aptos"/>
          <w:b/>
          <w:bCs/>
          <w:caps/>
          <w:sz w:val="24"/>
          <w:szCs w:val="24"/>
        </w:rPr>
      </w:pPr>
      <w:r w:rsidRPr="002F14A2">
        <w:rPr>
          <w:rFonts w:ascii="Aptos" w:hAnsi="Aptos"/>
          <w:b/>
          <w:bCs/>
          <w:caps/>
          <w:sz w:val="24"/>
          <w:szCs w:val="24"/>
        </w:rPr>
        <w:t>Director’s Report</w:t>
      </w:r>
    </w:p>
    <w:p w14:paraId="44AA7257" w14:textId="77777777" w:rsidR="002F14A2" w:rsidRPr="002F14A2" w:rsidRDefault="002F14A2" w:rsidP="002F14A2">
      <w:pPr>
        <w:widowControl/>
        <w:autoSpaceDE/>
        <w:autoSpaceDN/>
        <w:adjustRightInd/>
        <w:spacing w:line="278" w:lineRule="auto"/>
        <w:contextualSpacing/>
        <w:rPr>
          <w:rFonts w:ascii="Aptos" w:hAnsi="Aptos"/>
          <w:sz w:val="24"/>
          <w:szCs w:val="24"/>
        </w:rPr>
      </w:pPr>
      <w:r w:rsidRPr="002F14A2">
        <w:rPr>
          <w:rFonts w:ascii="Aptos" w:hAnsi="Aptos"/>
          <w:sz w:val="24"/>
          <w:szCs w:val="24"/>
        </w:rPr>
        <w:t>Director Amyot provided the following report:</w:t>
      </w:r>
      <w:bookmarkStart w:id="3" w:name="_Hlk183085298"/>
    </w:p>
    <w:bookmarkEnd w:id="3"/>
    <w:p w14:paraId="59F13E9C" w14:textId="77777777" w:rsidR="002F14A2" w:rsidRPr="002F14A2" w:rsidRDefault="002F14A2" w:rsidP="002F14A2">
      <w:pPr>
        <w:pStyle w:val="Heading2"/>
        <w:rPr>
          <w:rFonts w:ascii="Aptos" w:hAnsi="Aptos" w:cs="Times New Roman"/>
          <w:b w:val="0"/>
          <w:bCs w:val="0"/>
          <w:sz w:val="24"/>
          <w:szCs w:val="24"/>
        </w:rPr>
      </w:pPr>
      <w:r w:rsidRPr="002F14A2">
        <w:rPr>
          <w:rFonts w:ascii="Aptos" w:hAnsi="Aptos" w:cs="Times New Roman"/>
          <w:sz w:val="24"/>
          <w:szCs w:val="24"/>
        </w:rPr>
        <w:t>Business Office – Tracey Dimant</w:t>
      </w:r>
    </w:p>
    <w:p w14:paraId="16FBB9B2" w14:textId="77777777" w:rsidR="002F14A2" w:rsidRPr="002F14A2" w:rsidRDefault="002F14A2" w:rsidP="002F14A2">
      <w:pPr>
        <w:rPr>
          <w:rFonts w:ascii="Aptos" w:hAnsi="Aptos"/>
          <w:sz w:val="24"/>
          <w:szCs w:val="24"/>
        </w:rPr>
      </w:pPr>
      <w:r w:rsidRPr="002F14A2">
        <w:rPr>
          <w:rFonts w:ascii="Aptos" w:hAnsi="Aptos"/>
          <w:sz w:val="24"/>
          <w:szCs w:val="24"/>
        </w:rPr>
        <w:t>The Business Office has been very busy over the last month. Here are some of the highlights:</w:t>
      </w:r>
    </w:p>
    <w:p w14:paraId="520F9F08" w14:textId="77777777" w:rsidR="002F14A2" w:rsidRPr="002F14A2" w:rsidRDefault="002F14A2" w:rsidP="002F14A2">
      <w:pPr>
        <w:pStyle w:val="NoSpacing"/>
        <w:numPr>
          <w:ilvl w:val="0"/>
          <w:numId w:val="35"/>
        </w:numPr>
        <w:rPr>
          <w:rFonts w:ascii="Aptos" w:hAnsi="Aptos"/>
          <w:sz w:val="24"/>
          <w:szCs w:val="24"/>
        </w:rPr>
      </w:pPr>
      <w:r w:rsidRPr="002F14A2">
        <w:rPr>
          <w:rFonts w:ascii="Aptos" w:hAnsi="Aptos"/>
          <w:sz w:val="24"/>
          <w:szCs w:val="24"/>
        </w:rPr>
        <w:t>Tracey &amp; Director Amyot took our new State Ways and Means analyst (Claire Bartolone) on a tour of the Boston Public Library, led by Anna Fahey-Flynn, on April 9</w:t>
      </w:r>
      <w:r w:rsidRPr="002F14A2">
        <w:rPr>
          <w:rFonts w:ascii="Aptos" w:hAnsi="Aptos"/>
          <w:sz w:val="24"/>
          <w:szCs w:val="24"/>
          <w:vertAlign w:val="superscript"/>
        </w:rPr>
        <w:t>th</w:t>
      </w:r>
      <w:r w:rsidRPr="002F14A2">
        <w:rPr>
          <w:rFonts w:ascii="Aptos" w:hAnsi="Aptos"/>
          <w:sz w:val="24"/>
          <w:szCs w:val="24"/>
        </w:rPr>
        <w:t xml:space="preserve">. These tours go a long way towards showing our analysts how our various funding lines have impact. </w:t>
      </w:r>
    </w:p>
    <w:p w14:paraId="3C54C6AE" w14:textId="77777777" w:rsidR="002F14A2" w:rsidRPr="002F14A2" w:rsidRDefault="002F14A2" w:rsidP="002F14A2">
      <w:pPr>
        <w:pStyle w:val="NoSpacing"/>
        <w:rPr>
          <w:rFonts w:ascii="Aptos" w:hAnsi="Aptos"/>
          <w:sz w:val="24"/>
          <w:szCs w:val="24"/>
        </w:rPr>
      </w:pPr>
    </w:p>
    <w:p w14:paraId="1B56D3B6" w14:textId="77777777" w:rsidR="002F14A2" w:rsidRPr="002F14A2" w:rsidRDefault="002F14A2" w:rsidP="002F14A2">
      <w:pPr>
        <w:pStyle w:val="NoSpacing"/>
        <w:numPr>
          <w:ilvl w:val="0"/>
          <w:numId w:val="37"/>
        </w:numPr>
        <w:rPr>
          <w:rFonts w:ascii="Aptos" w:hAnsi="Aptos"/>
          <w:sz w:val="24"/>
          <w:szCs w:val="24"/>
        </w:rPr>
      </w:pPr>
      <w:r w:rsidRPr="002F14A2">
        <w:rPr>
          <w:rFonts w:ascii="Aptos" w:hAnsi="Aptos"/>
          <w:sz w:val="24"/>
          <w:szCs w:val="24"/>
        </w:rPr>
        <w:t>Tracey has been working closely with Director Amyot on positions for hiring:</w:t>
      </w:r>
    </w:p>
    <w:p w14:paraId="6D04A011" w14:textId="77777777" w:rsidR="002F14A2" w:rsidRPr="002F14A2" w:rsidRDefault="002F14A2" w:rsidP="002F14A2">
      <w:pPr>
        <w:pStyle w:val="NoSpacing"/>
        <w:numPr>
          <w:ilvl w:val="0"/>
          <w:numId w:val="36"/>
        </w:numPr>
        <w:rPr>
          <w:rFonts w:ascii="Aptos" w:hAnsi="Aptos"/>
          <w:sz w:val="24"/>
          <w:szCs w:val="24"/>
        </w:rPr>
      </w:pPr>
      <w:r w:rsidRPr="002F14A2">
        <w:rPr>
          <w:rFonts w:ascii="Aptos" w:hAnsi="Aptos"/>
          <w:sz w:val="24"/>
          <w:szCs w:val="24"/>
        </w:rPr>
        <w:t xml:space="preserve">Creating the new </w:t>
      </w:r>
      <w:r w:rsidRPr="002F14A2">
        <w:rPr>
          <w:rFonts w:ascii="Aptos" w:hAnsi="Aptos"/>
          <w:b/>
          <w:bCs/>
          <w:sz w:val="24"/>
          <w:szCs w:val="24"/>
        </w:rPr>
        <w:t>Government Affairs and Strategic Partnerships Liaison</w:t>
      </w:r>
      <w:r w:rsidRPr="002F14A2">
        <w:rPr>
          <w:rFonts w:ascii="Aptos" w:hAnsi="Aptos"/>
          <w:sz w:val="24"/>
          <w:szCs w:val="24"/>
        </w:rPr>
        <w:t xml:space="preserve"> position. This was posted on April </w:t>
      </w:r>
      <w:proofErr w:type="gramStart"/>
      <w:r w:rsidRPr="002F14A2">
        <w:rPr>
          <w:rFonts w:ascii="Aptos" w:hAnsi="Aptos"/>
          <w:sz w:val="24"/>
          <w:szCs w:val="24"/>
        </w:rPr>
        <w:t>21</w:t>
      </w:r>
      <w:r w:rsidRPr="002F14A2">
        <w:rPr>
          <w:rFonts w:ascii="Aptos" w:hAnsi="Aptos"/>
          <w:sz w:val="24"/>
          <w:szCs w:val="24"/>
          <w:vertAlign w:val="superscript"/>
        </w:rPr>
        <w:t>st</w:t>
      </w:r>
      <w:proofErr w:type="gramEnd"/>
      <w:r w:rsidRPr="002F14A2">
        <w:rPr>
          <w:rFonts w:ascii="Aptos" w:hAnsi="Aptos"/>
          <w:sz w:val="24"/>
          <w:szCs w:val="24"/>
        </w:rPr>
        <w:t xml:space="preserve"> and we have received nearly 100 applications for the role. It will remain open until filled, with the goal of a July 1 start date.</w:t>
      </w:r>
    </w:p>
    <w:p w14:paraId="657D99CB" w14:textId="77777777" w:rsidR="002F14A2" w:rsidRPr="002F14A2" w:rsidRDefault="002F14A2" w:rsidP="002F14A2">
      <w:pPr>
        <w:pStyle w:val="NoSpacing"/>
        <w:numPr>
          <w:ilvl w:val="0"/>
          <w:numId w:val="36"/>
        </w:numPr>
        <w:rPr>
          <w:rFonts w:ascii="Aptos" w:hAnsi="Aptos"/>
          <w:sz w:val="24"/>
          <w:szCs w:val="24"/>
        </w:rPr>
      </w:pPr>
      <w:r w:rsidRPr="002F14A2">
        <w:rPr>
          <w:rFonts w:ascii="Aptos" w:hAnsi="Aptos"/>
          <w:sz w:val="24"/>
          <w:szCs w:val="24"/>
        </w:rPr>
        <w:t xml:space="preserve">Updating and preparing to post the </w:t>
      </w:r>
      <w:r w:rsidRPr="002F14A2">
        <w:rPr>
          <w:rFonts w:ascii="Aptos" w:hAnsi="Aptos"/>
          <w:b/>
          <w:bCs/>
          <w:sz w:val="24"/>
          <w:szCs w:val="24"/>
        </w:rPr>
        <w:t>Head of Library Advisory and Development</w:t>
      </w:r>
      <w:r w:rsidRPr="002F14A2">
        <w:rPr>
          <w:rFonts w:ascii="Aptos" w:hAnsi="Aptos"/>
          <w:sz w:val="24"/>
          <w:szCs w:val="24"/>
        </w:rPr>
        <w:t xml:space="preserve"> position. Rob Favini’s last (working) day was April 30</w:t>
      </w:r>
      <w:r w:rsidRPr="002F14A2">
        <w:rPr>
          <w:rFonts w:ascii="Aptos" w:hAnsi="Aptos"/>
          <w:sz w:val="24"/>
          <w:szCs w:val="24"/>
          <w:vertAlign w:val="superscript"/>
        </w:rPr>
        <w:t>th</w:t>
      </w:r>
      <w:r w:rsidRPr="002F14A2">
        <w:rPr>
          <w:rFonts w:ascii="Aptos" w:hAnsi="Aptos"/>
          <w:sz w:val="24"/>
          <w:szCs w:val="24"/>
        </w:rPr>
        <w:t>. The intention is to have the position posted the week of May 11</w:t>
      </w:r>
      <w:r w:rsidRPr="002F14A2">
        <w:rPr>
          <w:rFonts w:ascii="Aptos" w:hAnsi="Aptos"/>
          <w:sz w:val="24"/>
          <w:szCs w:val="24"/>
          <w:vertAlign w:val="superscript"/>
        </w:rPr>
        <w:t>th</w:t>
      </w:r>
      <w:r w:rsidRPr="002F14A2">
        <w:rPr>
          <w:rFonts w:ascii="Aptos" w:hAnsi="Aptos"/>
          <w:sz w:val="24"/>
          <w:szCs w:val="24"/>
        </w:rPr>
        <w:t xml:space="preserve">. First consideration will be given to those applicants that apply within the first 14 days, and the posting date ensures that the first two weeks of posting will coincide with the Massachusetts Library Association conference May 18-19. This position will also remain open until filled, with the goal of an August </w:t>
      </w:r>
      <w:proofErr w:type="gramStart"/>
      <w:r w:rsidRPr="002F14A2">
        <w:rPr>
          <w:rFonts w:ascii="Aptos" w:hAnsi="Aptos"/>
          <w:sz w:val="24"/>
          <w:szCs w:val="24"/>
        </w:rPr>
        <w:t>start</w:t>
      </w:r>
      <w:proofErr w:type="gramEnd"/>
      <w:r w:rsidRPr="002F14A2">
        <w:rPr>
          <w:rFonts w:ascii="Aptos" w:hAnsi="Aptos"/>
          <w:sz w:val="24"/>
          <w:szCs w:val="24"/>
        </w:rPr>
        <w:t xml:space="preserve"> date.  </w:t>
      </w:r>
    </w:p>
    <w:p w14:paraId="1E81F70F" w14:textId="77777777" w:rsidR="002F14A2" w:rsidRPr="002F14A2" w:rsidRDefault="002F14A2" w:rsidP="002F14A2">
      <w:pPr>
        <w:pStyle w:val="NoSpacing"/>
        <w:rPr>
          <w:rFonts w:ascii="Aptos" w:hAnsi="Aptos"/>
          <w:sz w:val="24"/>
          <w:szCs w:val="24"/>
        </w:rPr>
      </w:pPr>
    </w:p>
    <w:p w14:paraId="7AEFCD04" w14:textId="77777777" w:rsidR="002F14A2" w:rsidRPr="002F14A2" w:rsidRDefault="002F14A2" w:rsidP="002F14A2">
      <w:pPr>
        <w:pStyle w:val="NoSpacing"/>
        <w:numPr>
          <w:ilvl w:val="0"/>
          <w:numId w:val="38"/>
        </w:numPr>
        <w:rPr>
          <w:rFonts w:ascii="Aptos" w:hAnsi="Aptos"/>
          <w:sz w:val="24"/>
          <w:szCs w:val="24"/>
        </w:rPr>
      </w:pPr>
      <w:r w:rsidRPr="002F14A2">
        <w:rPr>
          <w:rFonts w:ascii="Aptos" w:hAnsi="Aptos"/>
          <w:sz w:val="24"/>
          <w:szCs w:val="24"/>
        </w:rPr>
        <w:t>Tanesha Deane, our Contract Specialist, has been hard at work with our various units on several Requests for Responses (RFRs) for:</w:t>
      </w:r>
    </w:p>
    <w:p w14:paraId="5C991919" w14:textId="77777777" w:rsidR="002F14A2" w:rsidRPr="002F14A2" w:rsidRDefault="002F14A2" w:rsidP="002F14A2">
      <w:pPr>
        <w:pStyle w:val="NoSpacing"/>
        <w:numPr>
          <w:ilvl w:val="0"/>
          <w:numId w:val="39"/>
        </w:numPr>
        <w:rPr>
          <w:rFonts w:ascii="Aptos" w:hAnsi="Aptos"/>
          <w:sz w:val="24"/>
          <w:szCs w:val="24"/>
        </w:rPr>
      </w:pPr>
      <w:r w:rsidRPr="002F14A2">
        <w:rPr>
          <w:rFonts w:ascii="Aptos" w:hAnsi="Aptos"/>
          <w:sz w:val="24"/>
          <w:szCs w:val="24"/>
        </w:rPr>
        <w:t xml:space="preserve">Preservation Assessments, Training, and Disaster Preparedness Resources – the bid was awarded to the Northeast Document Conservation Center </w:t>
      </w:r>
      <w:r w:rsidRPr="002F14A2">
        <w:rPr>
          <w:rFonts w:ascii="Aptos" w:hAnsi="Aptos"/>
          <w:b/>
          <w:bCs/>
          <w:sz w:val="24"/>
          <w:szCs w:val="24"/>
        </w:rPr>
        <w:t xml:space="preserve">(NEDCC) </w:t>
      </w:r>
      <w:r w:rsidRPr="002F14A2">
        <w:rPr>
          <w:rFonts w:ascii="Aptos" w:hAnsi="Aptos"/>
          <w:sz w:val="24"/>
          <w:szCs w:val="24"/>
        </w:rPr>
        <w:t>with a contract start date of May 1.</w:t>
      </w:r>
    </w:p>
    <w:p w14:paraId="7864BDA7" w14:textId="77777777" w:rsidR="002F14A2" w:rsidRPr="002F14A2" w:rsidRDefault="002F14A2" w:rsidP="002F14A2">
      <w:pPr>
        <w:pStyle w:val="NoSpacing"/>
        <w:numPr>
          <w:ilvl w:val="0"/>
          <w:numId w:val="39"/>
        </w:numPr>
        <w:rPr>
          <w:rFonts w:ascii="Aptos" w:hAnsi="Aptos"/>
          <w:sz w:val="24"/>
          <w:szCs w:val="24"/>
        </w:rPr>
      </w:pPr>
      <w:r w:rsidRPr="002F14A2">
        <w:rPr>
          <w:rFonts w:ascii="Aptos" w:hAnsi="Aptos"/>
          <w:sz w:val="24"/>
          <w:szCs w:val="24"/>
        </w:rPr>
        <w:t>Genealogy database – the review is complete and contracts should be awarded by May 8.</w:t>
      </w:r>
    </w:p>
    <w:p w14:paraId="4BCCAD3F" w14:textId="77777777" w:rsidR="002F14A2" w:rsidRPr="002F14A2" w:rsidRDefault="002F14A2" w:rsidP="002F14A2">
      <w:pPr>
        <w:pStyle w:val="NoSpacing"/>
        <w:numPr>
          <w:ilvl w:val="0"/>
          <w:numId w:val="39"/>
        </w:numPr>
        <w:rPr>
          <w:rFonts w:ascii="Aptos" w:hAnsi="Aptos"/>
          <w:sz w:val="24"/>
          <w:szCs w:val="24"/>
        </w:rPr>
      </w:pPr>
      <w:r w:rsidRPr="002F14A2">
        <w:rPr>
          <w:rFonts w:ascii="Aptos" w:hAnsi="Aptos"/>
          <w:sz w:val="24"/>
          <w:szCs w:val="24"/>
        </w:rPr>
        <w:t>Language Learning database – the review is complete and contracts should be awarded by May 8.</w:t>
      </w:r>
    </w:p>
    <w:p w14:paraId="061F3437" w14:textId="77777777" w:rsidR="002F14A2" w:rsidRPr="002F14A2" w:rsidRDefault="002F14A2" w:rsidP="002F14A2">
      <w:pPr>
        <w:pStyle w:val="NoSpacing"/>
        <w:numPr>
          <w:ilvl w:val="0"/>
          <w:numId w:val="39"/>
        </w:numPr>
        <w:rPr>
          <w:rFonts w:ascii="Aptos" w:hAnsi="Aptos"/>
          <w:sz w:val="24"/>
          <w:szCs w:val="24"/>
        </w:rPr>
      </w:pPr>
      <w:r w:rsidRPr="002F14A2">
        <w:rPr>
          <w:rFonts w:ascii="Aptos" w:hAnsi="Aptos"/>
          <w:sz w:val="24"/>
          <w:szCs w:val="24"/>
        </w:rPr>
        <w:t>Video Learning &amp; Hosting Platform – bids have been received and review is in process.</w:t>
      </w:r>
    </w:p>
    <w:p w14:paraId="7622CBCA" w14:textId="77777777" w:rsidR="002F14A2" w:rsidRPr="002F14A2" w:rsidRDefault="002F14A2" w:rsidP="002F14A2">
      <w:pPr>
        <w:pStyle w:val="NoSpacing"/>
        <w:rPr>
          <w:rFonts w:ascii="Aptos" w:hAnsi="Aptos"/>
          <w:sz w:val="24"/>
          <w:szCs w:val="24"/>
        </w:rPr>
      </w:pPr>
    </w:p>
    <w:p w14:paraId="2FF0EBDC" w14:textId="77777777" w:rsidR="002F14A2" w:rsidRPr="002F14A2" w:rsidRDefault="002F14A2" w:rsidP="002F14A2">
      <w:pPr>
        <w:pStyle w:val="NoSpacing"/>
        <w:rPr>
          <w:rFonts w:ascii="Aptos" w:hAnsi="Aptos"/>
          <w:sz w:val="24"/>
          <w:szCs w:val="24"/>
        </w:rPr>
      </w:pPr>
      <w:r w:rsidRPr="002F14A2">
        <w:rPr>
          <w:rFonts w:ascii="Aptos" w:hAnsi="Aptos"/>
          <w:sz w:val="24"/>
          <w:szCs w:val="24"/>
        </w:rPr>
        <w:t xml:space="preserve">The end of Fiscal Year 2026 is fast approaching, and the whole Business Office team is hard at work managing the tasks around that, including final procurements, payments, grants, and tracking of overall spend across all state, federal, and bond bill lines. We are also preparing for the Fiscal Year 2027 opening. It’s an intensely busy time for the team as we work to coordinate with all the agency units on their projects, as well as coordinating with the Comptroller and A&amp;F regarding all our lines and spending. </w:t>
      </w:r>
    </w:p>
    <w:p w14:paraId="48952AEB" w14:textId="77777777" w:rsidR="002F14A2" w:rsidRPr="002F14A2" w:rsidRDefault="002F14A2" w:rsidP="002F14A2">
      <w:pPr>
        <w:rPr>
          <w:rFonts w:ascii="Aptos" w:hAnsi="Aptos"/>
          <w:sz w:val="24"/>
          <w:szCs w:val="24"/>
        </w:rPr>
      </w:pPr>
    </w:p>
    <w:p w14:paraId="1D9C449A" w14:textId="77777777" w:rsidR="002F14A2" w:rsidRPr="002F14A2" w:rsidRDefault="002F14A2" w:rsidP="002F14A2">
      <w:pPr>
        <w:pStyle w:val="Heading2"/>
        <w:rPr>
          <w:rFonts w:ascii="Aptos" w:hAnsi="Aptos" w:cs="Times New Roman"/>
          <w:b w:val="0"/>
          <w:bCs w:val="0"/>
          <w:sz w:val="24"/>
          <w:szCs w:val="24"/>
        </w:rPr>
      </w:pPr>
      <w:r w:rsidRPr="002F14A2">
        <w:rPr>
          <w:rFonts w:ascii="Aptos" w:hAnsi="Aptos" w:cs="Times New Roman"/>
          <w:sz w:val="24"/>
          <w:szCs w:val="24"/>
        </w:rPr>
        <w:t>Communications – Celeste Bruno</w:t>
      </w:r>
    </w:p>
    <w:p w14:paraId="0F008983" w14:textId="77777777" w:rsidR="002F14A2" w:rsidRPr="002F14A2" w:rsidRDefault="002F14A2" w:rsidP="002F14A2">
      <w:pPr>
        <w:rPr>
          <w:rFonts w:ascii="Aptos" w:hAnsi="Aptos"/>
          <w:sz w:val="24"/>
          <w:szCs w:val="24"/>
        </w:rPr>
      </w:pPr>
      <w:r w:rsidRPr="002F14A2">
        <w:rPr>
          <w:rFonts w:ascii="Aptos" w:hAnsi="Aptos"/>
          <w:sz w:val="24"/>
          <w:szCs w:val="24"/>
        </w:rPr>
        <w:t xml:space="preserve">In support of Financial Literacy Month, Communications once again partnered with the </w:t>
      </w:r>
      <w:r w:rsidRPr="002F14A2">
        <w:rPr>
          <w:rFonts w:ascii="Aptos" w:hAnsi="Aptos"/>
          <w:b/>
          <w:bCs/>
          <w:sz w:val="24"/>
          <w:szCs w:val="24"/>
        </w:rPr>
        <w:t>Office of Economic Empowermen</w:t>
      </w:r>
      <w:r w:rsidRPr="002F14A2">
        <w:rPr>
          <w:rFonts w:ascii="Aptos" w:hAnsi="Aptos"/>
          <w:sz w:val="24"/>
          <w:szCs w:val="24"/>
        </w:rPr>
        <w:t xml:space="preserve">t to provide libraries and patrons access to new tools and services from the Massachusetts Treasury, including the </w:t>
      </w:r>
      <w:hyperlink r:id="rId7" w:anchor="personal-finance-checklists" w:history="1">
        <w:r w:rsidRPr="002F14A2">
          <w:rPr>
            <w:rStyle w:val="Hyperlink"/>
            <w:rFonts w:ascii="Aptos" w:hAnsi="Aptos"/>
            <w:b/>
            <w:bCs/>
            <w:sz w:val="24"/>
            <w:szCs w:val="24"/>
          </w:rPr>
          <w:t>Personal Finance Checklist</w:t>
        </w:r>
      </w:hyperlink>
      <w:r w:rsidRPr="002F14A2">
        <w:rPr>
          <w:rFonts w:ascii="Aptos" w:hAnsi="Aptos"/>
          <w:b/>
          <w:bCs/>
          <w:sz w:val="24"/>
          <w:szCs w:val="24"/>
        </w:rPr>
        <w:t xml:space="preserve"> </w:t>
      </w:r>
      <w:r w:rsidRPr="002F14A2">
        <w:rPr>
          <w:rFonts w:ascii="Aptos" w:hAnsi="Aptos"/>
          <w:sz w:val="24"/>
          <w:szCs w:val="24"/>
        </w:rPr>
        <w:t xml:space="preserve">and </w:t>
      </w:r>
      <w:hyperlink r:id="rId8" w:history="1">
        <w:r w:rsidRPr="002F14A2">
          <w:rPr>
            <w:rStyle w:val="Hyperlink"/>
            <w:rFonts w:ascii="Aptos" w:hAnsi="Aptos"/>
            <w:b/>
            <w:bCs/>
            <w:sz w:val="24"/>
            <w:szCs w:val="24"/>
          </w:rPr>
          <w:t>Enrich</w:t>
        </w:r>
      </w:hyperlink>
      <w:r w:rsidRPr="002F14A2">
        <w:rPr>
          <w:rFonts w:ascii="Aptos" w:hAnsi="Aptos"/>
          <w:b/>
          <w:bCs/>
          <w:sz w:val="24"/>
          <w:szCs w:val="24"/>
        </w:rPr>
        <w:t xml:space="preserve">, </w:t>
      </w:r>
      <w:r w:rsidRPr="002F14A2">
        <w:rPr>
          <w:rFonts w:ascii="Aptos" w:hAnsi="Aptos"/>
          <w:sz w:val="24"/>
          <w:szCs w:val="24"/>
        </w:rPr>
        <w:t>an accessible digital financial learning platform that offers a host of interactive tools, including courses, articles, and quizzes, that help users get a clear picture of their financial health, develop a personalized action plan, and track their progress over time.</w:t>
      </w:r>
      <w:r w:rsidRPr="002F14A2">
        <w:rPr>
          <w:rFonts w:ascii="Aptos" w:hAnsi="Aptos"/>
          <w:sz w:val="24"/>
          <w:szCs w:val="24"/>
        </w:rPr>
        <w:br/>
      </w:r>
      <w:r w:rsidRPr="002F14A2">
        <w:rPr>
          <w:rFonts w:ascii="Aptos" w:hAnsi="Aptos"/>
          <w:sz w:val="24"/>
          <w:szCs w:val="24"/>
        </w:rPr>
        <w:br/>
        <w:t xml:space="preserve">Preparations are also underway for the </w:t>
      </w:r>
      <w:r w:rsidRPr="002F14A2">
        <w:rPr>
          <w:rFonts w:ascii="Aptos" w:hAnsi="Aptos"/>
          <w:b/>
          <w:bCs/>
          <w:sz w:val="24"/>
          <w:szCs w:val="24"/>
        </w:rPr>
        <w:t>MBLC booth</w:t>
      </w:r>
      <w:r w:rsidRPr="002F14A2">
        <w:rPr>
          <w:rFonts w:ascii="Aptos" w:hAnsi="Aptos"/>
          <w:sz w:val="24"/>
          <w:szCs w:val="24"/>
        </w:rPr>
        <w:t xml:space="preserve"> at the Massachusetts Library Association (MLA) Annual Conference May 18-19, which will feature information on the new database offerings, State Aid, and </w:t>
      </w:r>
      <w:proofErr w:type="spellStart"/>
      <w:r w:rsidRPr="002F14A2">
        <w:rPr>
          <w:rFonts w:ascii="Aptos" w:hAnsi="Aptos"/>
          <w:sz w:val="24"/>
          <w:szCs w:val="24"/>
        </w:rPr>
        <w:t>Erate</w:t>
      </w:r>
      <w:proofErr w:type="spellEnd"/>
      <w:r w:rsidRPr="002F14A2">
        <w:rPr>
          <w:rFonts w:ascii="Aptos" w:hAnsi="Aptos"/>
          <w:sz w:val="24"/>
          <w:szCs w:val="24"/>
        </w:rPr>
        <w:t xml:space="preserve">. MBLC Construction, State Aid, and database </w:t>
      </w:r>
      <w:r w:rsidRPr="002F14A2">
        <w:rPr>
          <w:rFonts w:ascii="Aptos" w:hAnsi="Aptos"/>
          <w:sz w:val="24"/>
          <w:szCs w:val="24"/>
        </w:rPr>
        <w:lastRenderedPageBreak/>
        <w:t>staff will be on hand to answer questions as well. Librarians will be able to enter a raffle for a team signed Bruins jersey. To support MLA, Rachel Masse put together a basket for the MLA raffle with the theme of “Reading is my Favorite Sport.” Designed for the Bruins fan who loves to read, this is the first basket the agency has done since 2019.</w:t>
      </w:r>
      <w:r w:rsidRPr="002F14A2">
        <w:rPr>
          <w:rFonts w:ascii="Aptos" w:hAnsi="Aptos"/>
          <w:sz w:val="24"/>
          <w:szCs w:val="24"/>
        </w:rPr>
        <w:br/>
      </w:r>
      <w:r w:rsidRPr="002F14A2">
        <w:rPr>
          <w:rFonts w:ascii="Aptos" w:hAnsi="Aptos"/>
          <w:sz w:val="24"/>
          <w:szCs w:val="24"/>
        </w:rPr>
        <w:br/>
        <w:t xml:space="preserve">Summer orders are in for the </w:t>
      </w:r>
      <w:r w:rsidRPr="002F14A2">
        <w:rPr>
          <w:rFonts w:ascii="Aptos" w:hAnsi="Aptos"/>
          <w:b/>
          <w:bCs/>
          <w:sz w:val="24"/>
          <w:szCs w:val="24"/>
        </w:rPr>
        <w:t>Bruins posters</w:t>
      </w:r>
      <w:r w:rsidRPr="002F14A2">
        <w:rPr>
          <w:rFonts w:ascii="Aptos" w:hAnsi="Aptos"/>
          <w:sz w:val="24"/>
          <w:szCs w:val="24"/>
        </w:rPr>
        <w:t>, reading certificates, player cards, and Favorite Reads list that feature this year’s summer player Charlie McAvoy reading one of our favorite books “Up the Creek.” More than 140 libraries placed orders, an increase of 50% over last year.</w:t>
      </w:r>
      <w:r w:rsidRPr="002F14A2">
        <w:rPr>
          <w:rFonts w:ascii="Aptos" w:hAnsi="Aptos"/>
          <w:sz w:val="24"/>
          <w:szCs w:val="24"/>
        </w:rPr>
        <w:br/>
      </w:r>
      <w:r w:rsidRPr="002F14A2">
        <w:rPr>
          <w:rFonts w:ascii="Aptos" w:hAnsi="Aptos"/>
          <w:sz w:val="24"/>
          <w:szCs w:val="24"/>
        </w:rPr>
        <w:br/>
      </w:r>
      <w:r w:rsidRPr="002F14A2">
        <w:rPr>
          <w:rFonts w:ascii="Aptos" w:hAnsi="Aptos"/>
          <w:b/>
          <w:bCs/>
          <w:sz w:val="24"/>
          <w:szCs w:val="24"/>
        </w:rPr>
        <w:t>Westwood Public Library</w:t>
      </w:r>
      <w:r w:rsidRPr="002F14A2">
        <w:rPr>
          <w:rFonts w:ascii="Aptos" w:hAnsi="Aptos"/>
          <w:sz w:val="24"/>
          <w:szCs w:val="24"/>
        </w:rPr>
        <w:t xml:space="preserve"> has been selected for the annual “When you read, you score!” </w:t>
      </w:r>
      <w:r w:rsidRPr="002F14A2">
        <w:rPr>
          <w:rFonts w:ascii="Aptos" w:hAnsi="Aptos"/>
          <w:b/>
          <w:bCs/>
          <w:sz w:val="24"/>
          <w:szCs w:val="24"/>
        </w:rPr>
        <w:t xml:space="preserve">kickoff </w:t>
      </w:r>
      <w:r w:rsidRPr="002F14A2">
        <w:rPr>
          <w:rFonts w:ascii="Aptos" w:hAnsi="Aptos"/>
          <w:sz w:val="24"/>
          <w:szCs w:val="24"/>
        </w:rPr>
        <w:t xml:space="preserve">where twelve rookie Bruins players will lead kids in </w:t>
      </w:r>
      <w:proofErr w:type="spellStart"/>
      <w:r w:rsidRPr="002F14A2">
        <w:rPr>
          <w:rFonts w:ascii="Aptos" w:hAnsi="Aptos"/>
          <w:sz w:val="24"/>
          <w:szCs w:val="24"/>
        </w:rPr>
        <w:t>storytime</w:t>
      </w:r>
      <w:proofErr w:type="spellEnd"/>
      <w:r w:rsidRPr="002F14A2">
        <w:rPr>
          <w:rFonts w:ascii="Aptos" w:hAnsi="Aptos"/>
          <w:sz w:val="24"/>
          <w:szCs w:val="24"/>
        </w:rPr>
        <w:t>, floor hockey, and a craft. The following libraries were selected from 78 applications for a Blades Summer Visit: Andover, Ayer, Barre, Cohasset, Deerfield, Dover, Sheffield, Shrewsbury, Somerville, South Hadley, Upton, Walpole, and Yarmouth.</w:t>
      </w:r>
      <w:r w:rsidRPr="002F14A2">
        <w:rPr>
          <w:rFonts w:ascii="Aptos" w:hAnsi="Aptos"/>
          <w:sz w:val="24"/>
          <w:szCs w:val="24"/>
        </w:rPr>
        <w:br/>
      </w:r>
      <w:r w:rsidRPr="002F14A2">
        <w:rPr>
          <w:rFonts w:ascii="Aptos" w:hAnsi="Aptos"/>
          <w:sz w:val="24"/>
          <w:szCs w:val="24"/>
        </w:rPr>
        <w:br/>
        <w:t>Libraries have until May 11 to enter a drawing for Bruins prizes to support their summer reading programs; 78 have done so, as of May 4.</w:t>
      </w:r>
    </w:p>
    <w:p w14:paraId="22A81798" w14:textId="77777777" w:rsidR="002F14A2" w:rsidRPr="002F14A2" w:rsidRDefault="002F14A2" w:rsidP="002F14A2">
      <w:pPr>
        <w:rPr>
          <w:rFonts w:ascii="Aptos" w:hAnsi="Aptos"/>
          <w:sz w:val="24"/>
          <w:szCs w:val="24"/>
        </w:rPr>
      </w:pPr>
      <w:r w:rsidRPr="002F14A2">
        <w:rPr>
          <w:rFonts w:ascii="Aptos" w:hAnsi="Aptos"/>
          <w:sz w:val="24"/>
          <w:szCs w:val="24"/>
        </w:rPr>
        <w:t xml:space="preserve">Communications also met with representatives from MassArt to discuss the possibility of bringing </w:t>
      </w:r>
      <w:r w:rsidRPr="002F14A2">
        <w:rPr>
          <w:rFonts w:ascii="Aptos" w:hAnsi="Aptos"/>
          <w:b/>
          <w:bCs/>
          <w:sz w:val="24"/>
          <w:szCs w:val="24"/>
        </w:rPr>
        <w:t xml:space="preserve">MassArt </w:t>
      </w:r>
      <w:proofErr w:type="gramStart"/>
      <w:r w:rsidRPr="002F14A2">
        <w:rPr>
          <w:rFonts w:ascii="Aptos" w:hAnsi="Aptos"/>
          <w:b/>
          <w:bCs/>
          <w:sz w:val="24"/>
          <w:szCs w:val="24"/>
        </w:rPr>
        <w:t>at</w:t>
      </w:r>
      <w:proofErr w:type="gramEnd"/>
      <w:r w:rsidRPr="002F14A2">
        <w:rPr>
          <w:rFonts w:ascii="Aptos" w:hAnsi="Aptos"/>
          <w:b/>
          <w:bCs/>
          <w:sz w:val="24"/>
          <w:szCs w:val="24"/>
        </w:rPr>
        <w:t xml:space="preserve"> the Library</w:t>
      </w:r>
      <w:r w:rsidRPr="002F14A2">
        <w:rPr>
          <w:rFonts w:ascii="Aptos" w:hAnsi="Aptos"/>
          <w:sz w:val="24"/>
          <w:szCs w:val="24"/>
        </w:rPr>
        <w:t xml:space="preserve"> back for a third year. The program has been successful at reaching teens, a population that is often difficult for libraries to connect with especially over the summer.</w:t>
      </w:r>
      <w:r w:rsidRPr="002F14A2">
        <w:rPr>
          <w:rFonts w:ascii="Aptos" w:hAnsi="Aptos"/>
          <w:sz w:val="24"/>
          <w:szCs w:val="24"/>
        </w:rPr>
        <w:br/>
      </w:r>
      <w:r w:rsidRPr="002F14A2">
        <w:rPr>
          <w:rFonts w:ascii="Aptos" w:hAnsi="Aptos"/>
          <w:sz w:val="24"/>
          <w:szCs w:val="24"/>
        </w:rPr>
        <w:br/>
        <w:t xml:space="preserve">The </w:t>
      </w:r>
      <w:r w:rsidRPr="002F14A2">
        <w:rPr>
          <w:rFonts w:ascii="Aptos" w:hAnsi="Aptos"/>
          <w:b/>
          <w:bCs/>
          <w:sz w:val="24"/>
          <w:szCs w:val="24"/>
        </w:rPr>
        <w:t>Library Road Trip</w:t>
      </w:r>
      <w:r w:rsidRPr="002F14A2">
        <w:rPr>
          <w:rFonts w:ascii="Aptos" w:hAnsi="Aptos"/>
          <w:sz w:val="24"/>
          <w:szCs w:val="24"/>
        </w:rPr>
        <w:t xml:space="preserve"> is back and Communications is working with SAILS (Southeastern MA) librarians and Buyer Advertising to customize a Road Trip website for a road trip that will last the entire summer. An “evergreen” road trip site is also being developed with information from each network. The goal of this project is to highlight resource sharing in person and digitally through Library </w:t>
      </w:r>
      <w:proofErr w:type="spellStart"/>
      <w:r w:rsidRPr="002F14A2">
        <w:rPr>
          <w:rFonts w:ascii="Aptos" w:hAnsi="Aptos"/>
          <w:sz w:val="24"/>
          <w:szCs w:val="24"/>
        </w:rPr>
        <w:t>ebooks</w:t>
      </w:r>
      <w:proofErr w:type="spellEnd"/>
      <w:r w:rsidRPr="002F14A2">
        <w:rPr>
          <w:rFonts w:ascii="Aptos" w:hAnsi="Aptos"/>
          <w:sz w:val="24"/>
          <w:szCs w:val="24"/>
        </w:rPr>
        <w:t xml:space="preserve"> and audiobooks.</w:t>
      </w:r>
    </w:p>
    <w:p w14:paraId="259DF41E" w14:textId="77777777" w:rsidR="002F14A2" w:rsidRPr="002F14A2" w:rsidRDefault="002F14A2" w:rsidP="002F14A2">
      <w:pPr>
        <w:rPr>
          <w:rFonts w:ascii="Aptos" w:hAnsi="Aptos"/>
          <w:sz w:val="24"/>
          <w:szCs w:val="24"/>
        </w:rPr>
      </w:pPr>
    </w:p>
    <w:p w14:paraId="37AAEAD5" w14:textId="77777777" w:rsidR="002F14A2" w:rsidRPr="002F14A2" w:rsidRDefault="002F14A2" w:rsidP="002F14A2">
      <w:pPr>
        <w:rPr>
          <w:rFonts w:ascii="Aptos" w:hAnsi="Aptos"/>
          <w:sz w:val="24"/>
          <w:szCs w:val="24"/>
        </w:rPr>
      </w:pPr>
      <w:r w:rsidRPr="002F14A2">
        <w:rPr>
          <w:rFonts w:ascii="Aptos" w:hAnsi="Aptos"/>
          <w:sz w:val="24"/>
          <w:szCs w:val="24"/>
        </w:rPr>
        <w:t xml:space="preserve">Communications </w:t>
      </w:r>
      <w:proofErr w:type="gramStart"/>
      <w:r w:rsidRPr="002F14A2">
        <w:rPr>
          <w:rFonts w:ascii="Aptos" w:hAnsi="Aptos"/>
          <w:sz w:val="24"/>
          <w:szCs w:val="24"/>
        </w:rPr>
        <w:t>is</w:t>
      </w:r>
      <w:proofErr w:type="gramEnd"/>
      <w:r w:rsidRPr="002F14A2">
        <w:rPr>
          <w:rFonts w:ascii="Aptos" w:hAnsi="Aptos"/>
          <w:sz w:val="24"/>
          <w:szCs w:val="24"/>
        </w:rPr>
        <w:t xml:space="preserve"> also working with LEGO and the </w:t>
      </w:r>
      <w:r w:rsidRPr="002F14A2">
        <w:rPr>
          <w:rFonts w:ascii="Aptos" w:hAnsi="Aptos"/>
          <w:b/>
          <w:bCs/>
          <w:sz w:val="24"/>
          <w:szCs w:val="24"/>
        </w:rPr>
        <w:t>Boston Symphony Orchestra</w:t>
      </w:r>
      <w:r w:rsidRPr="002F14A2">
        <w:rPr>
          <w:rFonts w:ascii="Aptos" w:hAnsi="Aptos"/>
          <w:sz w:val="24"/>
          <w:szCs w:val="24"/>
        </w:rPr>
        <w:t xml:space="preserve"> (BSO) to select four libraries to be part of the </w:t>
      </w:r>
      <w:r w:rsidRPr="002F14A2">
        <w:rPr>
          <w:rFonts w:ascii="Aptos" w:hAnsi="Aptos"/>
          <w:b/>
          <w:bCs/>
          <w:sz w:val="24"/>
          <w:szCs w:val="24"/>
        </w:rPr>
        <w:t>LEGO collaboration</w:t>
      </w:r>
      <w:r w:rsidRPr="002F14A2">
        <w:rPr>
          <w:rFonts w:ascii="Aptos" w:hAnsi="Aptos"/>
          <w:sz w:val="24"/>
          <w:szCs w:val="24"/>
        </w:rPr>
        <w:t xml:space="preserve"> with Boston Symphony Orchestra in celebration of the 250</w:t>
      </w:r>
      <w:r w:rsidRPr="002F14A2">
        <w:rPr>
          <w:rFonts w:ascii="Aptos" w:hAnsi="Aptos"/>
          <w:sz w:val="24"/>
          <w:szCs w:val="24"/>
          <w:vertAlign w:val="superscript"/>
        </w:rPr>
        <w:t>th</w:t>
      </w:r>
      <w:r w:rsidRPr="002F14A2">
        <w:rPr>
          <w:rFonts w:ascii="Aptos" w:hAnsi="Aptos"/>
          <w:sz w:val="24"/>
          <w:szCs w:val="24"/>
        </w:rPr>
        <w:t xml:space="preserve"> anniversary of the United States Declaration of Independence. LEGO will work with the four public libraries to build a giant American flag that will be part of the 2026 Boston Pops Fireworks Spectacular. The annual July 4th concert led by Keith Lockhart will headline Massachusetts' America250 celebration on the Charles River Esplanade. The four libraries that were selected are: Methuen, Worcester, New Bedford, and Gardner.</w:t>
      </w:r>
    </w:p>
    <w:p w14:paraId="32FFAF3E" w14:textId="77777777" w:rsidR="002F14A2" w:rsidRPr="002F14A2" w:rsidRDefault="002F14A2" w:rsidP="002F14A2">
      <w:pPr>
        <w:rPr>
          <w:rFonts w:ascii="Aptos" w:hAnsi="Aptos"/>
          <w:sz w:val="24"/>
          <w:szCs w:val="24"/>
        </w:rPr>
      </w:pPr>
    </w:p>
    <w:p w14:paraId="15F2AA67" w14:textId="77777777" w:rsidR="002F14A2" w:rsidRPr="002F14A2" w:rsidRDefault="002F14A2" w:rsidP="002F14A2">
      <w:pPr>
        <w:rPr>
          <w:rFonts w:ascii="Aptos" w:hAnsi="Aptos"/>
          <w:sz w:val="24"/>
          <w:szCs w:val="24"/>
        </w:rPr>
      </w:pPr>
      <w:r w:rsidRPr="002F14A2">
        <w:rPr>
          <w:rFonts w:ascii="Aptos" w:hAnsi="Aptos"/>
          <w:sz w:val="24"/>
          <w:szCs w:val="24"/>
        </w:rPr>
        <w:t xml:space="preserve">Communications also met with the </w:t>
      </w:r>
      <w:r w:rsidRPr="002F14A2">
        <w:rPr>
          <w:rFonts w:ascii="Aptos" w:hAnsi="Aptos"/>
          <w:b/>
          <w:bCs/>
          <w:sz w:val="24"/>
          <w:szCs w:val="24"/>
        </w:rPr>
        <w:t>Department of Conservation and Recreation</w:t>
      </w:r>
      <w:r w:rsidRPr="002F14A2">
        <w:rPr>
          <w:rFonts w:ascii="Aptos" w:hAnsi="Aptos"/>
          <w:sz w:val="24"/>
          <w:szCs w:val="24"/>
        </w:rPr>
        <w:t xml:space="preserve"> about their Indigenous Libraries project with the goal of providing a better connection to libraries in the areas where Indigenous Libraries are located.</w:t>
      </w:r>
    </w:p>
    <w:p w14:paraId="197FF2D5" w14:textId="77777777" w:rsidR="002F14A2" w:rsidRPr="002F14A2" w:rsidRDefault="002F14A2" w:rsidP="002F14A2">
      <w:pPr>
        <w:pStyle w:val="Heading2"/>
        <w:rPr>
          <w:rFonts w:ascii="Aptos" w:hAnsi="Aptos" w:cs="Times New Roman"/>
          <w:b w:val="0"/>
          <w:bCs w:val="0"/>
          <w:sz w:val="24"/>
          <w:szCs w:val="24"/>
        </w:rPr>
      </w:pPr>
      <w:r w:rsidRPr="002F14A2">
        <w:rPr>
          <w:rFonts w:ascii="Aptos" w:hAnsi="Aptos" w:cs="Times New Roman"/>
          <w:sz w:val="24"/>
          <w:szCs w:val="24"/>
        </w:rPr>
        <w:t>Library Advisory and Development (LAD) – Rob Favini/Maureen Amyot</w:t>
      </w:r>
    </w:p>
    <w:p w14:paraId="5C939ECF" w14:textId="77777777" w:rsidR="002F14A2" w:rsidRPr="002F14A2" w:rsidRDefault="002F14A2" w:rsidP="002F14A2">
      <w:pPr>
        <w:spacing w:after="120"/>
        <w:rPr>
          <w:rFonts w:ascii="Aptos" w:hAnsi="Aptos"/>
          <w:sz w:val="24"/>
          <w:szCs w:val="24"/>
        </w:rPr>
      </w:pPr>
      <w:r w:rsidRPr="002F14A2">
        <w:rPr>
          <w:rFonts w:ascii="Aptos" w:hAnsi="Aptos"/>
          <w:sz w:val="24"/>
          <w:szCs w:val="24"/>
        </w:rPr>
        <w:t xml:space="preserve">We said goodbye to Rob Favini at the end of April, as he retired from the MBLC after 8 </w:t>
      </w:r>
      <w:r w:rsidRPr="002F14A2">
        <w:rPr>
          <w:rFonts w:ascii="Aptos" w:hAnsi="Aptos"/>
          <w:sz w:val="24"/>
          <w:szCs w:val="24"/>
        </w:rPr>
        <w:lastRenderedPageBreak/>
        <w:t xml:space="preserve">years. Much of his time in his last few weeks was transition-related – transferring documents, knowledge, and technology items to others in the agency. He will be </w:t>
      </w:r>
      <w:proofErr w:type="gramStart"/>
      <w:r w:rsidRPr="002F14A2">
        <w:rPr>
          <w:rFonts w:ascii="Aptos" w:hAnsi="Aptos"/>
          <w:sz w:val="24"/>
          <w:szCs w:val="24"/>
        </w:rPr>
        <w:t>missed</w:t>
      </w:r>
      <w:proofErr w:type="gramEnd"/>
      <w:r w:rsidRPr="002F14A2">
        <w:rPr>
          <w:rFonts w:ascii="Aptos" w:hAnsi="Aptos"/>
          <w:sz w:val="24"/>
          <w:szCs w:val="24"/>
        </w:rPr>
        <w:t xml:space="preserve">! </w:t>
      </w:r>
    </w:p>
    <w:p w14:paraId="26404557" w14:textId="77777777" w:rsidR="002F14A2" w:rsidRPr="002F14A2" w:rsidRDefault="002F14A2" w:rsidP="002F14A2">
      <w:pPr>
        <w:spacing w:after="120"/>
        <w:rPr>
          <w:rFonts w:ascii="Aptos" w:hAnsi="Aptos"/>
          <w:sz w:val="24"/>
          <w:szCs w:val="24"/>
        </w:rPr>
      </w:pPr>
      <w:r w:rsidRPr="002F14A2">
        <w:rPr>
          <w:rFonts w:ascii="Aptos" w:hAnsi="Aptos"/>
          <w:sz w:val="24"/>
          <w:szCs w:val="24"/>
        </w:rPr>
        <w:t>Here are some of the highlights of LAD activities during April.</w:t>
      </w:r>
    </w:p>
    <w:p w14:paraId="0AB0E1CA" w14:textId="77777777" w:rsidR="002F14A2" w:rsidRPr="002F14A2" w:rsidRDefault="002F14A2" w:rsidP="002F14A2">
      <w:pPr>
        <w:spacing w:after="120"/>
        <w:rPr>
          <w:rFonts w:ascii="Aptos" w:hAnsi="Aptos"/>
          <w:sz w:val="24"/>
          <w:szCs w:val="24"/>
        </w:rPr>
      </w:pPr>
    </w:p>
    <w:p w14:paraId="3ED2CB4A" w14:textId="77777777" w:rsidR="002F14A2" w:rsidRPr="002F14A2" w:rsidRDefault="002F14A2" w:rsidP="002F14A2">
      <w:pPr>
        <w:spacing w:after="120"/>
        <w:rPr>
          <w:rFonts w:ascii="Aptos" w:hAnsi="Aptos"/>
          <w:b/>
          <w:bCs/>
          <w:sz w:val="24"/>
          <w:szCs w:val="24"/>
        </w:rPr>
      </w:pPr>
      <w:r w:rsidRPr="002F14A2">
        <w:rPr>
          <w:rFonts w:ascii="Aptos" w:hAnsi="Aptos"/>
          <w:sz w:val="24"/>
          <w:szCs w:val="24"/>
        </w:rPr>
        <w:tab/>
      </w:r>
      <w:r w:rsidRPr="002F14A2">
        <w:rPr>
          <w:rFonts w:ascii="Aptos" w:hAnsi="Aptos"/>
          <w:b/>
          <w:bCs/>
          <w:sz w:val="24"/>
          <w:szCs w:val="24"/>
        </w:rPr>
        <w:t>Al Hayden:</w:t>
      </w:r>
    </w:p>
    <w:p w14:paraId="37CDA59B" w14:textId="77777777" w:rsidR="002F14A2" w:rsidRPr="002F14A2" w:rsidRDefault="002F14A2" w:rsidP="002F14A2">
      <w:pPr>
        <w:widowControl/>
        <w:numPr>
          <w:ilvl w:val="0"/>
          <w:numId w:val="40"/>
        </w:numPr>
        <w:autoSpaceDE/>
        <w:autoSpaceDN/>
        <w:adjustRightInd/>
        <w:spacing w:after="120"/>
        <w:rPr>
          <w:rFonts w:ascii="Aptos" w:hAnsi="Aptos"/>
          <w:sz w:val="24"/>
          <w:szCs w:val="24"/>
        </w:rPr>
      </w:pPr>
      <w:r w:rsidRPr="002F14A2">
        <w:rPr>
          <w:rFonts w:ascii="Aptos" w:hAnsi="Aptos"/>
          <w:sz w:val="24"/>
          <w:szCs w:val="24"/>
        </w:rPr>
        <w:t>Participated in a co-contributing role in MLS's AI Hour run by Jane Stimpson covering AI Policy in libraries; it had over 100 participants and nearly 200 registrations.</w:t>
      </w:r>
    </w:p>
    <w:p w14:paraId="67570F56" w14:textId="77777777" w:rsidR="002F14A2" w:rsidRPr="002F14A2" w:rsidRDefault="002F14A2" w:rsidP="002F14A2">
      <w:pPr>
        <w:widowControl/>
        <w:numPr>
          <w:ilvl w:val="0"/>
          <w:numId w:val="40"/>
        </w:numPr>
        <w:autoSpaceDE/>
        <w:autoSpaceDN/>
        <w:adjustRightInd/>
        <w:spacing w:after="120"/>
        <w:rPr>
          <w:rFonts w:ascii="Aptos" w:hAnsi="Aptos"/>
          <w:sz w:val="24"/>
          <w:szCs w:val="24"/>
        </w:rPr>
      </w:pPr>
      <w:r w:rsidRPr="002F14A2">
        <w:rPr>
          <w:rFonts w:ascii="Aptos" w:hAnsi="Aptos"/>
          <w:sz w:val="24"/>
          <w:szCs w:val="24"/>
        </w:rPr>
        <w:t xml:space="preserve">Attended April Massachusetts Library Trustees Association </w:t>
      </w:r>
      <w:r w:rsidRPr="002F14A2">
        <w:rPr>
          <w:rFonts w:ascii="Aptos" w:hAnsi="Aptos"/>
          <w:b/>
          <w:bCs/>
          <w:sz w:val="24"/>
          <w:szCs w:val="24"/>
        </w:rPr>
        <w:t>(MLTA)</w:t>
      </w:r>
      <w:r w:rsidRPr="002F14A2">
        <w:rPr>
          <w:rFonts w:ascii="Aptos" w:hAnsi="Aptos"/>
          <w:sz w:val="24"/>
          <w:szCs w:val="24"/>
        </w:rPr>
        <w:t xml:space="preserve"> and Massachusetts Friends of Libraries </w:t>
      </w:r>
      <w:r w:rsidRPr="002F14A2">
        <w:rPr>
          <w:rFonts w:ascii="Aptos" w:hAnsi="Aptos"/>
          <w:b/>
          <w:bCs/>
          <w:sz w:val="24"/>
          <w:szCs w:val="24"/>
        </w:rPr>
        <w:t>(MFOL)</w:t>
      </w:r>
      <w:r w:rsidRPr="002F14A2">
        <w:rPr>
          <w:rFonts w:ascii="Aptos" w:hAnsi="Aptos"/>
          <w:sz w:val="24"/>
          <w:szCs w:val="24"/>
        </w:rPr>
        <w:t xml:space="preserve"> meetings.</w:t>
      </w:r>
    </w:p>
    <w:p w14:paraId="11F442E4" w14:textId="77777777" w:rsidR="002F14A2" w:rsidRPr="002F14A2" w:rsidRDefault="002F14A2" w:rsidP="002F14A2">
      <w:pPr>
        <w:widowControl/>
        <w:numPr>
          <w:ilvl w:val="0"/>
          <w:numId w:val="40"/>
        </w:numPr>
        <w:autoSpaceDE/>
        <w:autoSpaceDN/>
        <w:adjustRightInd/>
        <w:spacing w:after="120"/>
        <w:rPr>
          <w:rFonts w:ascii="Aptos" w:hAnsi="Aptos"/>
          <w:sz w:val="24"/>
          <w:szCs w:val="24"/>
        </w:rPr>
      </w:pPr>
      <w:r w:rsidRPr="002F14A2">
        <w:rPr>
          <w:rFonts w:ascii="Aptos" w:hAnsi="Aptos"/>
          <w:sz w:val="24"/>
          <w:szCs w:val="24"/>
        </w:rPr>
        <w:t>Coordinated the renewal of statewide United for Libraries membership and statewide access to their annual conference in July.</w:t>
      </w:r>
    </w:p>
    <w:p w14:paraId="62B6E6D7" w14:textId="77777777" w:rsidR="002F14A2" w:rsidRPr="002F14A2" w:rsidRDefault="002F14A2" w:rsidP="002F14A2">
      <w:pPr>
        <w:widowControl/>
        <w:numPr>
          <w:ilvl w:val="0"/>
          <w:numId w:val="40"/>
        </w:numPr>
        <w:autoSpaceDE/>
        <w:autoSpaceDN/>
        <w:adjustRightInd/>
        <w:spacing w:after="120"/>
        <w:rPr>
          <w:rFonts w:ascii="Aptos" w:hAnsi="Aptos"/>
          <w:sz w:val="24"/>
          <w:szCs w:val="24"/>
        </w:rPr>
      </w:pPr>
      <w:r w:rsidRPr="002F14A2">
        <w:rPr>
          <w:rFonts w:ascii="Aptos" w:hAnsi="Aptos"/>
          <w:sz w:val="24"/>
          <w:szCs w:val="24"/>
        </w:rPr>
        <w:t>Coordinated statewide license for, and participated in, “AI Policy for Libraries” workshop presented by Libraries 2.0. It was a very productive session and presenter (Crystal Trice) was fantastic. The recording will be available soon, and we purchased a statewide license so library staff and trustees will be able to view it. Many members of the library community across a spectrum of roles (ex: directors, staff, trustees) participated.</w:t>
      </w:r>
    </w:p>
    <w:p w14:paraId="1DC2A0EC" w14:textId="77777777" w:rsidR="002F14A2" w:rsidRPr="002F14A2" w:rsidRDefault="002F14A2" w:rsidP="002F14A2">
      <w:pPr>
        <w:widowControl/>
        <w:numPr>
          <w:ilvl w:val="0"/>
          <w:numId w:val="40"/>
        </w:numPr>
        <w:autoSpaceDE/>
        <w:autoSpaceDN/>
        <w:adjustRightInd/>
        <w:spacing w:after="120"/>
        <w:rPr>
          <w:rFonts w:ascii="Aptos" w:hAnsi="Aptos"/>
          <w:sz w:val="24"/>
          <w:szCs w:val="24"/>
        </w:rPr>
      </w:pPr>
      <w:r w:rsidRPr="002F14A2">
        <w:rPr>
          <w:rFonts w:ascii="Aptos" w:hAnsi="Aptos"/>
          <w:sz w:val="24"/>
          <w:szCs w:val="24"/>
        </w:rPr>
        <w:t xml:space="preserve">Ran the </w:t>
      </w:r>
      <w:r w:rsidRPr="002F14A2">
        <w:rPr>
          <w:rFonts w:ascii="Aptos" w:hAnsi="Aptos"/>
          <w:b/>
          <w:bCs/>
          <w:sz w:val="24"/>
          <w:szCs w:val="24"/>
        </w:rPr>
        <w:t>Current State of MA Libraries</w:t>
      </w:r>
      <w:r w:rsidRPr="002F14A2">
        <w:rPr>
          <w:rFonts w:ascii="Aptos" w:hAnsi="Aptos"/>
          <w:sz w:val="24"/>
          <w:szCs w:val="24"/>
        </w:rPr>
        <w:t xml:space="preserve"> webinar with Rob Favini, Cate Merlin &amp; Jen Inglis which had a great response and huge signup list. They will be offering a second session on Wednesday, May </w:t>
      </w:r>
      <w:proofErr w:type="gramStart"/>
      <w:r w:rsidRPr="002F14A2">
        <w:rPr>
          <w:rFonts w:ascii="Aptos" w:hAnsi="Aptos"/>
          <w:sz w:val="24"/>
          <w:szCs w:val="24"/>
        </w:rPr>
        <w:t>6</w:t>
      </w:r>
      <w:r w:rsidRPr="002F14A2">
        <w:rPr>
          <w:rFonts w:ascii="Aptos" w:hAnsi="Aptos"/>
          <w:sz w:val="24"/>
          <w:szCs w:val="24"/>
          <w:vertAlign w:val="superscript"/>
        </w:rPr>
        <w:t>th</w:t>
      </w:r>
      <w:proofErr w:type="gramEnd"/>
      <w:r w:rsidRPr="002F14A2">
        <w:rPr>
          <w:rFonts w:ascii="Aptos" w:hAnsi="Aptos"/>
          <w:sz w:val="24"/>
          <w:szCs w:val="24"/>
        </w:rPr>
        <w:t> due to technical difficulties. New signups from people who didn't register previously have been coming through steadily as well.</w:t>
      </w:r>
    </w:p>
    <w:p w14:paraId="4EA436E7" w14:textId="77777777" w:rsidR="002F14A2" w:rsidRPr="002F14A2" w:rsidRDefault="002F14A2" w:rsidP="002F14A2">
      <w:pPr>
        <w:spacing w:after="120"/>
        <w:ind w:left="720"/>
        <w:rPr>
          <w:rFonts w:ascii="Aptos" w:hAnsi="Aptos"/>
          <w:sz w:val="24"/>
          <w:szCs w:val="24"/>
        </w:rPr>
      </w:pPr>
    </w:p>
    <w:p w14:paraId="0CDB2C77" w14:textId="77777777" w:rsidR="002F14A2" w:rsidRPr="002F14A2" w:rsidRDefault="002F14A2" w:rsidP="002F14A2">
      <w:pPr>
        <w:spacing w:after="120"/>
        <w:ind w:left="720"/>
        <w:rPr>
          <w:rFonts w:ascii="Aptos" w:hAnsi="Aptos"/>
          <w:b/>
          <w:bCs/>
          <w:sz w:val="24"/>
          <w:szCs w:val="24"/>
        </w:rPr>
      </w:pPr>
      <w:r w:rsidRPr="002F14A2">
        <w:rPr>
          <w:rFonts w:ascii="Aptos" w:hAnsi="Aptos"/>
          <w:b/>
          <w:bCs/>
          <w:sz w:val="24"/>
          <w:szCs w:val="24"/>
        </w:rPr>
        <w:t>Jess Colati:</w:t>
      </w:r>
    </w:p>
    <w:p w14:paraId="4F457DF6" w14:textId="77777777" w:rsidR="002F14A2" w:rsidRPr="002F14A2" w:rsidRDefault="002F14A2" w:rsidP="002F14A2">
      <w:pPr>
        <w:widowControl/>
        <w:numPr>
          <w:ilvl w:val="0"/>
          <w:numId w:val="40"/>
        </w:numPr>
        <w:autoSpaceDE/>
        <w:autoSpaceDN/>
        <w:adjustRightInd/>
        <w:rPr>
          <w:rFonts w:ascii="Aptos" w:hAnsi="Aptos"/>
          <w:color w:val="000000"/>
          <w:sz w:val="24"/>
          <w:szCs w:val="24"/>
        </w:rPr>
      </w:pPr>
      <w:r w:rsidRPr="002F14A2">
        <w:rPr>
          <w:rFonts w:ascii="Aptos" w:hAnsi="Aptos"/>
          <w:color w:val="000000"/>
          <w:sz w:val="24"/>
          <w:szCs w:val="24"/>
        </w:rPr>
        <w:t xml:space="preserve">Environmental Monitoring Program w/ </w:t>
      </w:r>
      <w:hyperlink r:id="rId9" w:tooltip="https://conserv.io/" w:history="1">
        <w:proofErr w:type="spellStart"/>
        <w:r w:rsidRPr="002F14A2">
          <w:rPr>
            <w:rStyle w:val="Hyperlink"/>
            <w:rFonts w:ascii="Aptos" w:hAnsi="Aptos"/>
            <w:sz w:val="24"/>
            <w:szCs w:val="24"/>
          </w:rPr>
          <w:t>Conserv</w:t>
        </w:r>
        <w:proofErr w:type="spellEnd"/>
      </w:hyperlink>
    </w:p>
    <w:p w14:paraId="37FE3111"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2026 participating libraries have completed onboarding webinar series reviewing equipment, software, monitoring and reporting functions, and account settings.</w:t>
      </w:r>
    </w:p>
    <w:p w14:paraId="2DAD25D4"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 xml:space="preserve">Met with </w:t>
      </w:r>
      <w:proofErr w:type="spellStart"/>
      <w:r w:rsidRPr="002F14A2">
        <w:rPr>
          <w:rFonts w:ascii="Aptos" w:hAnsi="Aptos"/>
          <w:color w:val="000000"/>
          <w:sz w:val="24"/>
          <w:szCs w:val="24"/>
        </w:rPr>
        <w:t>Conserv</w:t>
      </w:r>
      <w:proofErr w:type="spellEnd"/>
      <w:r w:rsidRPr="002F14A2">
        <w:rPr>
          <w:rFonts w:ascii="Aptos" w:hAnsi="Aptos"/>
          <w:color w:val="000000"/>
          <w:sz w:val="24"/>
          <w:szCs w:val="24"/>
        </w:rPr>
        <w:t xml:space="preserve"> account reps to plan out remaining topical sessions and review overall "health" of deployed equipment.</w:t>
      </w:r>
    </w:p>
    <w:p w14:paraId="669108E2"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Exploring ideas for environmental monitoring program's future scope.</w:t>
      </w:r>
    </w:p>
    <w:p w14:paraId="650EC241" w14:textId="77777777" w:rsidR="002F14A2" w:rsidRPr="002F14A2" w:rsidRDefault="002F14A2" w:rsidP="002F14A2">
      <w:pPr>
        <w:ind w:left="1440"/>
        <w:rPr>
          <w:rFonts w:ascii="Aptos" w:hAnsi="Aptos"/>
          <w:color w:val="000000"/>
          <w:sz w:val="24"/>
          <w:szCs w:val="24"/>
        </w:rPr>
      </w:pPr>
    </w:p>
    <w:p w14:paraId="023F36FF" w14:textId="77777777" w:rsidR="002F14A2" w:rsidRPr="002F14A2" w:rsidRDefault="002F14A2" w:rsidP="002F14A2">
      <w:pPr>
        <w:widowControl/>
        <w:numPr>
          <w:ilvl w:val="0"/>
          <w:numId w:val="40"/>
        </w:numPr>
        <w:autoSpaceDE/>
        <w:autoSpaceDN/>
        <w:adjustRightInd/>
        <w:rPr>
          <w:rFonts w:ascii="Aptos" w:hAnsi="Aptos"/>
          <w:color w:val="000000"/>
          <w:sz w:val="24"/>
          <w:szCs w:val="24"/>
        </w:rPr>
      </w:pPr>
      <w:r w:rsidRPr="002F14A2">
        <w:rPr>
          <w:rFonts w:ascii="Aptos" w:hAnsi="Aptos"/>
          <w:color w:val="000000"/>
          <w:sz w:val="24"/>
          <w:szCs w:val="24"/>
        </w:rPr>
        <w:t>SHRAB (</w:t>
      </w:r>
      <w:hyperlink r:id="rId10" w:tooltip="https://www.sec.state.ma.us/divisions/archives/shrab/about-shrab.htm" w:history="1">
        <w:r w:rsidRPr="002F14A2">
          <w:rPr>
            <w:rStyle w:val="Hyperlink"/>
            <w:rFonts w:ascii="Aptos" w:hAnsi="Aptos"/>
            <w:sz w:val="24"/>
            <w:szCs w:val="24"/>
          </w:rPr>
          <w:t>State Historical Records Board</w:t>
        </w:r>
      </w:hyperlink>
      <w:r w:rsidRPr="002F14A2">
        <w:rPr>
          <w:rFonts w:ascii="Aptos" w:hAnsi="Aptos"/>
          <w:color w:val="000000"/>
          <w:sz w:val="24"/>
          <w:szCs w:val="24"/>
        </w:rPr>
        <w:t>) </w:t>
      </w:r>
    </w:p>
    <w:p w14:paraId="4E2D8005"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Helping put together a session on collections management, online collections, and digital preservation platforms for collecting organizations.</w:t>
      </w:r>
    </w:p>
    <w:p w14:paraId="4295202D"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Concerns about future/post-FFY27 availability of NARA/NHPRC funding for SHRAB activities, including the Roving Archivists.</w:t>
      </w:r>
    </w:p>
    <w:p w14:paraId="6E003F74" w14:textId="77777777" w:rsidR="002F14A2" w:rsidRPr="002F14A2" w:rsidRDefault="002F14A2" w:rsidP="002F14A2">
      <w:pPr>
        <w:ind w:left="1440"/>
        <w:rPr>
          <w:rFonts w:ascii="Aptos" w:hAnsi="Aptos"/>
          <w:color w:val="000000"/>
          <w:sz w:val="24"/>
          <w:szCs w:val="24"/>
        </w:rPr>
      </w:pPr>
    </w:p>
    <w:p w14:paraId="1A8F2E91" w14:textId="77777777" w:rsidR="002F14A2" w:rsidRPr="002F14A2" w:rsidRDefault="002F14A2" w:rsidP="002F14A2">
      <w:pPr>
        <w:widowControl/>
        <w:numPr>
          <w:ilvl w:val="0"/>
          <w:numId w:val="40"/>
        </w:numPr>
        <w:autoSpaceDE/>
        <w:autoSpaceDN/>
        <w:adjustRightInd/>
        <w:rPr>
          <w:rFonts w:ascii="Aptos" w:hAnsi="Aptos"/>
          <w:color w:val="000000"/>
          <w:sz w:val="24"/>
          <w:szCs w:val="24"/>
        </w:rPr>
      </w:pPr>
      <w:r w:rsidRPr="002F14A2">
        <w:rPr>
          <w:rFonts w:ascii="Aptos" w:hAnsi="Aptos"/>
          <w:color w:val="000000"/>
          <w:sz w:val="24"/>
          <w:szCs w:val="24"/>
        </w:rPr>
        <w:lastRenderedPageBreak/>
        <w:t xml:space="preserve">LSTA-funded "partner" grant awarded to </w:t>
      </w:r>
      <w:r w:rsidRPr="002F14A2">
        <w:rPr>
          <w:rFonts w:ascii="Aptos" w:hAnsi="Aptos"/>
          <w:b/>
          <w:bCs/>
          <w:color w:val="000000"/>
          <w:sz w:val="24"/>
          <w:szCs w:val="24"/>
        </w:rPr>
        <w:t>Mass Memories, Healey Library at UMass Boston</w:t>
      </w:r>
      <w:r w:rsidRPr="002F14A2">
        <w:rPr>
          <w:rFonts w:ascii="Aptos" w:hAnsi="Aptos"/>
          <w:color w:val="000000"/>
          <w:sz w:val="24"/>
          <w:szCs w:val="24"/>
        </w:rPr>
        <w:t xml:space="preserve"> for development of a participatory archiving training curriculum for MA libraries</w:t>
      </w:r>
    </w:p>
    <w:p w14:paraId="01FA3A09"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Summer/remainder of FFY26 (Year 1) will be on information-gathering and prototyping first training session.</w:t>
      </w:r>
    </w:p>
    <w:p w14:paraId="77911813" w14:textId="77777777" w:rsidR="002F14A2" w:rsidRPr="002F14A2" w:rsidRDefault="002F14A2" w:rsidP="002F14A2">
      <w:pPr>
        <w:ind w:left="1440"/>
        <w:rPr>
          <w:rFonts w:ascii="Aptos" w:hAnsi="Aptos"/>
          <w:color w:val="000000"/>
          <w:sz w:val="24"/>
          <w:szCs w:val="24"/>
        </w:rPr>
      </w:pPr>
    </w:p>
    <w:p w14:paraId="14558293" w14:textId="77777777" w:rsidR="002F14A2" w:rsidRPr="002F14A2" w:rsidRDefault="002F14A2" w:rsidP="002F14A2">
      <w:pPr>
        <w:ind w:left="1440"/>
        <w:rPr>
          <w:rFonts w:ascii="Aptos" w:hAnsi="Aptos"/>
          <w:color w:val="000000"/>
          <w:sz w:val="24"/>
          <w:szCs w:val="24"/>
        </w:rPr>
      </w:pPr>
    </w:p>
    <w:p w14:paraId="2F7EFA93" w14:textId="77777777" w:rsidR="002F14A2" w:rsidRPr="002F14A2" w:rsidRDefault="002F14A2" w:rsidP="002F14A2">
      <w:pPr>
        <w:widowControl/>
        <w:numPr>
          <w:ilvl w:val="0"/>
          <w:numId w:val="40"/>
        </w:numPr>
        <w:autoSpaceDE/>
        <w:autoSpaceDN/>
        <w:adjustRightInd/>
        <w:rPr>
          <w:rFonts w:ascii="Aptos" w:hAnsi="Aptos"/>
          <w:color w:val="000000"/>
          <w:sz w:val="24"/>
          <w:szCs w:val="24"/>
        </w:rPr>
      </w:pPr>
      <w:r w:rsidRPr="002F14A2">
        <w:rPr>
          <w:rFonts w:ascii="Aptos" w:hAnsi="Aptos"/>
          <w:color w:val="000000"/>
          <w:sz w:val="24"/>
          <w:szCs w:val="24"/>
        </w:rPr>
        <w:t xml:space="preserve">LSTA-funded "Be Ready!" vendor contract awarded to Northeast Document Conservation Center </w:t>
      </w:r>
      <w:r w:rsidRPr="002F14A2">
        <w:rPr>
          <w:rFonts w:ascii="Aptos" w:hAnsi="Aptos"/>
          <w:b/>
          <w:bCs/>
          <w:color w:val="000000"/>
          <w:sz w:val="24"/>
          <w:szCs w:val="24"/>
        </w:rPr>
        <w:t>(NEDCC)</w:t>
      </w:r>
    </w:p>
    <w:p w14:paraId="355FA395"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 xml:space="preserve">Kick-off meeting Tuesday 5/5/26. </w:t>
      </w:r>
      <w:r w:rsidRPr="002F14A2">
        <w:rPr>
          <w:rFonts w:ascii="Aptos" w:hAnsi="Aptos"/>
          <w:sz w:val="24"/>
          <w:szCs w:val="24"/>
        </w:rPr>
        <w:t>NEDCC will provide preservation assessments for libraries and archives; an emergency preparedness and disaster response planning tool designed for libraries, archives, and cultural heritage institutions; library and cultural heritage collections-focused ready response kits; and preventative preservation and disaster preparedness training and consultations.</w:t>
      </w:r>
    </w:p>
    <w:p w14:paraId="31135E3A"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Will set plan of work and deliverables (assessments, trainings, subscriptions, emergency preparedness supplies kts) for remainder of FFY 26 and start to plan FFY27.</w:t>
      </w:r>
    </w:p>
    <w:p w14:paraId="4F129B68" w14:textId="77777777" w:rsidR="002F14A2" w:rsidRPr="002F14A2" w:rsidRDefault="002F14A2" w:rsidP="002F14A2">
      <w:pPr>
        <w:ind w:left="1440"/>
        <w:rPr>
          <w:rFonts w:ascii="Aptos" w:hAnsi="Aptos"/>
          <w:color w:val="000000"/>
          <w:sz w:val="24"/>
          <w:szCs w:val="24"/>
        </w:rPr>
      </w:pPr>
    </w:p>
    <w:p w14:paraId="17E0B170" w14:textId="77777777" w:rsidR="002F14A2" w:rsidRPr="002F14A2" w:rsidRDefault="002F14A2" w:rsidP="002F14A2">
      <w:pPr>
        <w:widowControl/>
        <w:numPr>
          <w:ilvl w:val="0"/>
          <w:numId w:val="40"/>
        </w:numPr>
        <w:autoSpaceDE/>
        <w:autoSpaceDN/>
        <w:adjustRightInd/>
        <w:rPr>
          <w:rFonts w:ascii="Aptos" w:hAnsi="Aptos"/>
          <w:color w:val="000000"/>
          <w:sz w:val="24"/>
          <w:szCs w:val="24"/>
        </w:rPr>
      </w:pPr>
      <w:r w:rsidRPr="002F14A2">
        <w:rPr>
          <w:rFonts w:ascii="Aptos" w:hAnsi="Aptos"/>
          <w:color w:val="000000"/>
          <w:sz w:val="24"/>
          <w:szCs w:val="24"/>
        </w:rPr>
        <w:t xml:space="preserve">Digital Curation across the Commonwealth (a.k.a. </w:t>
      </w:r>
      <w:r w:rsidRPr="002F14A2">
        <w:rPr>
          <w:rFonts w:ascii="Aptos" w:hAnsi="Aptos"/>
          <w:b/>
          <w:bCs/>
          <w:color w:val="000000"/>
          <w:sz w:val="24"/>
          <w:szCs w:val="24"/>
        </w:rPr>
        <w:t>"Project Meld"</w:t>
      </w:r>
      <w:r w:rsidRPr="002F14A2">
        <w:rPr>
          <w:rFonts w:ascii="Aptos" w:hAnsi="Aptos"/>
          <w:color w:val="000000"/>
          <w:sz w:val="24"/>
          <w:szCs w:val="24"/>
        </w:rPr>
        <w:t>)</w:t>
      </w:r>
    </w:p>
    <w:p w14:paraId="2203C232" w14:textId="77777777" w:rsidR="002F14A2" w:rsidRPr="002F14A2" w:rsidRDefault="002F14A2" w:rsidP="002F14A2">
      <w:pPr>
        <w:widowControl/>
        <w:numPr>
          <w:ilvl w:val="1"/>
          <w:numId w:val="40"/>
        </w:numPr>
        <w:autoSpaceDE/>
        <w:autoSpaceDN/>
        <w:adjustRightInd/>
        <w:rPr>
          <w:rFonts w:ascii="Aptos" w:hAnsi="Aptos"/>
          <w:color w:val="000000"/>
          <w:sz w:val="24"/>
          <w:szCs w:val="24"/>
        </w:rPr>
      </w:pPr>
      <w:r w:rsidRPr="002F14A2">
        <w:rPr>
          <w:rFonts w:ascii="Aptos" w:hAnsi="Aptos"/>
          <w:color w:val="000000"/>
          <w:sz w:val="24"/>
          <w:szCs w:val="24"/>
        </w:rPr>
        <w:t>Planning to connect Worcester Public Library staff with BPL Community History and UMass Boston, BPL-LFC Statewide Digitization, and Digital Commonwealth, Inc., to form an ad hoc advisory group for coordination of digital curation across the Commonwealth.</w:t>
      </w:r>
    </w:p>
    <w:p w14:paraId="053DCDF6" w14:textId="77777777" w:rsidR="002F14A2" w:rsidRPr="002F14A2" w:rsidRDefault="002F14A2" w:rsidP="002F14A2">
      <w:pPr>
        <w:spacing w:after="120"/>
        <w:rPr>
          <w:rFonts w:ascii="Aptos" w:hAnsi="Aptos"/>
          <w:sz w:val="24"/>
          <w:szCs w:val="24"/>
        </w:rPr>
      </w:pPr>
    </w:p>
    <w:p w14:paraId="2F130905" w14:textId="77777777" w:rsidR="002F14A2" w:rsidRPr="002F14A2" w:rsidRDefault="002F14A2" w:rsidP="002F14A2">
      <w:pPr>
        <w:spacing w:after="120"/>
        <w:rPr>
          <w:rFonts w:ascii="Aptos" w:hAnsi="Aptos"/>
          <w:b/>
          <w:bCs/>
          <w:sz w:val="24"/>
          <w:szCs w:val="24"/>
        </w:rPr>
      </w:pPr>
      <w:r w:rsidRPr="002F14A2">
        <w:rPr>
          <w:rFonts w:ascii="Aptos" w:hAnsi="Aptos"/>
          <w:b/>
          <w:bCs/>
          <w:sz w:val="24"/>
          <w:szCs w:val="24"/>
        </w:rPr>
        <w:t>Lyndsay Forbes:</w:t>
      </w:r>
    </w:p>
    <w:p w14:paraId="084DD691" w14:textId="77777777" w:rsidR="002F14A2" w:rsidRPr="002F14A2" w:rsidRDefault="002F14A2" w:rsidP="002F14A2">
      <w:pPr>
        <w:widowControl/>
        <w:numPr>
          <w:ilvl w:val="0"/>
          <w:numId w:val="41"/>
        </w:numPr>
        <w:autoSpaceDE/>
        <w:autoSpaceDN/>
        <w:adjustRightInd/>
        <w:spacing w:after="120"/>
        <w:rPr>
          <w:rFonts w:ascii="Aptos" w:hAnsi="Aptos"/>
          <w:sz w:val="24"/>
          <w:szCs w:val="24"/>
        </w:rPr>
      </w:pPr>
      <w:r w:rsidRPr="002F14A2">
        <w:rPr>
          <w:rFonts w:ascii="Aptos" w:hAnsi="Aptos"/>
          <w:sz w:val="24"/>
          <w:szCs w:val="24"/>
        </w:rPr>
        <w:t xml:space="preserve">Attended the Institute of Museum and Library Services </w:t>
      </w:r>
      <w:r w:rsidRPr="002F14A2">
        <w:rPr>
          <w:rFonts w:ascii="Aptos" w:hAnsi="Aptos"/>
          <w:b/>
          <w:bCs/>
          <w:sz w:val="24"/>
          <w:szCs w:val="24"/>
        </w:rPr>
        <w:t>(IMLS) 2026 Grants to States All States Conference</w:t>
      </w:r>
      <w:r w:rsidRPr="002F14A2">
        <w:rPr>
          <w:rFonts w:ascii="Aptos" w:hAnsi="Aptos"/>
          <w:sz w:val="24"/>
          <w:szCs w:val="24"/>
        </w:rPr>
        <w:t xml:space="preserve"> held in Deerfield Beach (Ft. Lauderdale), FL on April 7-8, 2026. This annual meeting brings together LSTA Coordinators from all 50 states, D.C., and territories to be updated on Grants to States program, process and regulatory requirements, and to share best practices. The information and guidance obtained from this meeting enables the MBLC to successfully administer, manage, and report the use of IMLS funds. Lyndsay was one of the recipients of this year’s </w:t>
      </w:r>
      <w:r w:rsidRPr="002F14A2">
        <w:rPr>
          <w:rFonts w:ascii="Aptos" w:hAnsi="Aptos"/>
          <w:b/>
          <w:bCs/>
          <w:sz w:val="24"/>
          <w:szCs w:val="24"/>
        </w:rPr>
        <w:t>People’s Choice Award</w:t>
      </w:r>
      <w:r w:rsidRPr="002F14A2">
        <w:rPr>
          <w:rFonts w:ascii="Aptos" w:hAnsi="Aptos"/>
          <w:sz w:val="24"/>
          <w:szCs w:val="24"/>
        </w:rPr>
        <w:t>, which is given to those who have been nominated by colleagues for being particularly helpful.</w:t>
      </w:r>
    </w:p>
    <w:p w14:paraId="2D2D32AC" w14:textId="77777777" w:rsidR="002F14A2" w:rsidRPr="002F14A2" w:rsidRDefault="002F14A2" w:rsidP="002F14A2">
      <w:pPr>
        <w:widowControl/>
        <w:numPr>
          <w:ilvl w:val="0"/>
          <w:numId w:val="42"/>
        </w:numPr>
        <w:autoSpaceDE/>
        <w:autoSpaceDN/>
        <w:adjustRightInd/>
        <w:spacing w:after="120"/>
        <w:rPr>
          <w:rFonts w:ascii="Aptos" w:hAnsi="Aptos"/>
          <w:sz w:val="24"/>
          <w:szCs w:val="24"/>
        </w:rPr>
      </w:pPr>
      <w:r w:rsidRPr="002F14A2">
        <w:rPr>
          <w:rFonts w:ascii="Aptos" w:hAnsi="Aptos"/>
          <w:sz w:val="24"/>
          <w:szCs w:val="24"/>
        </w:rPr>
        <w:t>Worked with a variety of individuals across the agency on developing and executing activities for spending this year’s LSTA funds, planning potential activities for spending for next year’s funds, and reviewing and updating current LSTA spending practices.</w:t>
      </w:r>
    </w:p>
    <w:p w14:paraId="39FDBA97" w14:textId="77777777" w:rsidR="002F14A2" w:rsidRPr="002F14A2" w:rsidRDefault="002F14A2" w:rsidP="002F14A2">
      <w:pPr>
        <w:widowControl/>
        <w:numPr>
          <w:ilvl w:val="0"/>
          <w:numId w:val="42"/>
        </w:numPr>
        <w:autoSpaceDE/>
        <w:autoSpaceDN/>
        <w:adjustRightInd/>
        <w:spacing w:after="120"/>
        <w:rPr>
          <w:rFonts w:ascii="Aptos" w:hAnsi="Aptos"/>
          <w:sz w:val="24"/>
          <w:szCs w:val="24"/>
        </w:rPr>
      </w:pPr>
      <w:r w:rsidRPr="002F14A2">
        <w:rPr>
          <w:rFonts w:ascii="Aptos" w:hAnsi="Aptos"/>
          <w:sz w:val="24"/>
          <w:szCs w:val="24"/>
        </w:rPr>
        <w:t>Served as a reviewer on two RFRs.</w:t>
      </w:r>
    </w:p>
    <w:p w14:paraId="55EBFEFB" w14:textId="77777777" w:rsidR="002F14A2" w:rsidRPr="002F14A2" w:rsidRDefault="002F14A2" w:rsidP="002F14A2">
      <w:pPr>
        <w:widowControl/>
        <w:numPr>
          <w:ilvl w:val="1"/>
          <w:numId w:val="43"/>
        </w:numPr>
        <w:autoSpaceDE/>
        <w:autoSpaceDN/>
        <w:adjustRightInd/>
        <w:spacing w:after="120"/>
        <w:rPr>
          <w:rFonts w:ascii="Aptos" w:hAnsi="Aptos"/>
          <w:sz w:val="24"/>
          <w:szCs w:val="24"/>
        </w:rPr>
      </w:pPr>
      <w:r w:rsidRPr="002F14A2">
        <w:rPr>
          <w:rFonts w:ascii="Aptos" w:hAnsi="Aptos"/>
          <w:sz w:val="24"/>
          <w:szCs w:val="24"/>
        </w:rPr>
        <w:lastRenderedPageBreak/>
        <w:t xml:space="preserve">The first RFR has been awarded to Northeast Document Conservation Center (NEDCC) for the “Be Ready” project mentioned in Jess </w:t>
      </w:r>
      <w:proofErr w:type="spellStart"/>
      <w:r w:rsidRPr="002F14A2">
        <w:rPr>
          <w:rFonts w:ascii="Aptos" w:hAnsi="Aptos"/>
          <w:sz w:val="24"/>
          <w:szCs w:val="24"/>
        </w:rPr>
        <w:t>Colati’s</w:t>
      </w:r>
      <w:proofErr w:type="spellEnd"/>
      <w:r w:rsidRPr="002F14A2">
        <w:rPr>
          <w:rFonts w:ascii="Aptos" w:hAnsi="Aptos"/>
          <w:sz w:val="24"/>
          <w:szCs w:val="24"/>
        </w:rPr>
        <w:t xml:space="preserve"> section of this report.</w:t>
      </w:r>
    </w:p>
    <w:p w14:paraId="59A1D200" w14:textId="77777777" w:rsidR="002F14A2" w:rsidRPr="002F14A2" w:rsidRDefault="002F14A2" w:rsidP="002F14A2">
      <w:pPr>
        <w:widowControl/>
        <w:numPr>
          <w:ilvl w:val="1"/>
          <w:numId w:val="43"/>
        </w:numPr>
        <w:autoSpaceDE/>
        <w:autoSpaceDN/>
        <w:adjustRightInd/>
        <w:spacing w:after="120"/>
        <w:rPr>
          <w:rFonts w:ascii="Aptos" w:hAnsi="Aptos"/>
          <w:sz w:val="24"/>
          <w:szCs w:val="24"/>
        </w:rPr>
      </w:pPr>
      <w:r w:rsidRPr="002F14A2">
        <w:rPr>
          <w:rFonts w:ascii="Aptos" w:hAnsi="Aptos"/>
          <w:sz w:val="24"/>
          <w:szCs w:val="24"/>
        </w:rPr>
        <w:t xml:space="preserve">The second RFR review is currently underway for a </w:t>
      </w:r>
      <w:r w:rsidRPr="002F14A2">
        <w:rPr>
          <w:rFonts w:ascii="Aptos" w:hAnsi="Aptos"/>
          <w:b/>
          <w:bCs/>
          <w:sz w:val="24"/>
          <w:szCs w:val="24"/>
        </w:rPr>
        <w:t>video learning and hosting platform</w:t>
      </w:r>
      <w:r w:rsidRPr="002F14A2">
        <w:rPr>
          <w:rFonts w:ascii="Aptos" w:hAnsi="Aptos"/>
          <w:sz w:val="24"/>
          <w:szCs w:val="24"/>
        </w:rPr>
        <w:t xml:space="preserve"> that will allow MBLC staff to create/upload original content (workshops, webinars, tutorials, etc.) as well as offer vendor-supplied modules or lessons.</w:t>
      </w:r>
    </w:p>
    <w:p w14:paraId="30023CA4" w14:textId="77777777" w:rsidR="002F14A2" w:rsidRPr="002F14A2" w:rsidRDefault="002F14A2" w:rsidP="002F14A2">
      <w:pPr>
        <w:spacing w:after="120"/>
        <w:rPr>
          <w:rFonts w:ascii="Aptos" w:hAnsi="Aptos"/>
          <w:sz w:val="24"/>
          <w:szCs w:val="24"/>
        </w:rPr>
      </w:pPr>
    </w:p>
    <w:p w14:paraId="60DD35F8" w14:textId="77777777" w:rsidR="002F14A2" w:rsidRPr="002F14A2" w:rsidRDefault="002F14A2" w:rsidP="002F14A2">
      <w:pPr>
        <w:spacing w:after="120"/>
        <w:rPr>
          <w:rFonts w:ascii="Aptos" w:hAnsi="Aptos"/>
          <w:b/>
          <w:bCs/>
          <w:sz w:val="24"/>
          <w:szCs w:val="24"/>
        </w:rPr>
      </w:pPr>
      <w:r w:rsidRPr="002F14A2">
        <w:rPr>
          <w:rFonts w:ascii="Aptos" w:hAnsi="Aptos"/>
          <w:b/>
          <w:bCs/>
          <w:sz w:val="24"/>
          <w:szCs w:val="24"/>
        </w:rPr>
        <w:t>Ally Dowds:</w:t>
      </w:r>
    </w:p>
    <w:p w14:paraId="216C557E" w14:textId="77777777" w:rsidR="002F14A2" w:rsidRPr="002F14A2" w:rsidRDefault="002F14A2" w:rsidP="002F14A2">
      <w:pPr>
        <w:pStyle w:val="ListParagraph"/>
        <w:widowControl/>
        <w:numPr>
          <w:ilvl w:val="0"/>
          <w:numId w:val="38"/>
        </w:numPr>
        <w:autoSpaceDE/>
        <w:autoSpaceDN/>
        <w:adjustRightInd/>
        <w:spacing w:after="120"/>
        <w:contextualSpacing/>
        <w:rPr>
          <w:rFonts w:ascii="Aptos" w:hAnsi="Aptos"/>
          <w:sz w:val="24"/>
          <w:szCs w:val="24"/>
        </w:rPr>
      </w:pPr>
      <w:r w:rsidRPr="002F14A2">
        <w:rPr>
          <w:rFonts w:ascii="Aptos" w:hAnsi="Aptos"/>
          <w:sz w:val="24"/>
          <w:szCs w:val="24"/>
        </w:rPr>
        <w:t xml:space="preserve">Worked with the </w:t>
      </w:r>
      <w:r w:rsidRPr="002F14A2">
        <w:rPr>
          <w:rFonts w:ascii="Aptos" w:hAnsi="Aptos"/>
          <w:b/>
          <w:bCs/>
          <w:sz w:val="24"/>
          <w:szCs w:val="24"/>
        </w:rPr>
        <w:t>Department of Mental Health</w:t>
      </w:r>
      <w:r w:rsidRPr="002F14A2">
        <w:rPr>
          <w:rFonts w:ascii="Aptos" w:hAnsi="Aptos"/>
          <w:sz w:val="24"/>
          <w:szCs w:val="24"/>
        </w:rPr>
        <w:t xml:space="preserve"> to set up this month’s Core Connection webinar on dealing with/avoiding burnout in library work.</w:t>
      </w:r>
    </w:p>
    <w:p w14:paraId="541899EA" w14:textId="77777777" w:rsidR="002F14A2" w:rsidRPr="002F14A2" w:rsidRDefault="002F14A2" w:rsidP="002F14A2">
      <w:pPr>
        <w:pStyle w:val="ListParagraph"/>
        <w:spacing w:after="120"/>
        <w:ind w:left="360"/>
        <w:rPr>
          <w:rFonts w:ascii="Aptos" w:hAnsi="Aptos"/>
          <w:sz w:val="24"/>
          <w:szCs w:val="24"/>
        </w:rPr>
      </w:pPr>
    </w:p>
    <w:p w14:paraId="4ED5895D" w14:textId="77777777" w:rsidR="002F14A2" w:rsidRPr="002F14A2" w:rsidRDefault="002F14A2" w:rsidP="002F14A2">
      <w:pPr>
        <w:pStyle w:val="ListParagraph"/>
        <w:widowControl/>
        <w:numPr>
          <w:ilvl w:val="0"/>
          <w:numId w:val="38"/>
        </w:numPr>
        <w:autoSpaceDE/>
        <w:autoSpaceDN/>
        <w:adjustRightInd/>
        <w:spacing w:after="120"/>
        <w:contextualSpacing/>
        <w:rPr>
          <w:rFonts w:ascii="Aptos" w:hAnsi="Aptos"/>
          <w:sz w:val="24"/>
          <w:szCs w:val="24"/>
        </w:rPr>
      </w:pPr>
      <w:r w:rsidRPr="002F14A2">
        <w:rPr>
          <w:rFonts w:ascii="Aptos" w:hAnsi="Aptos"/>
          <w:sz w:val="24"/>
          <w:szCs w:val="24"/>
        </w:rPr>
        <w:t xml:space="preserve">Worked on </w:t>
      </w:r>
      <w:r w:rsidRPr="002F14A2">
        <w:rPr>
          <w:rFonts w:ascii="Aptos" w:hAnsi="Aptos"/>
          <w:b/>
          <w:bCs/>
          <w:sz w:val="24"/>
          <w:szCs w:val="24"/>
        </w:rPr>
        <w:t>Explore grants</w:t>
      </w:r>
      <w:r w:rsidRPr="002F14A2">
        <w:rPr>
          <w:rFonts w:ascii="Aptos" w:hAnsi="Aptos"/>
          <w:sz w:val="24"/>
          <w:szCs w:val="24"/>
        </w:rPr>
        <w:t xml:space="preserve"> that were awarded earlier in the year, mostly to elementary schools. She will be doing site visits to all the grantees in May and June before the school year ends.</w:t>
      </w:r>
      <w:r w:rsidRPr="002F14A2">
        <w:rPr>
          <w:rFonts w:ascii="Aptos" w:hAnsi="Aptos"/>
          <w:sz w:val="24"/>
          <w:szCs w:val="24"/>
        </w:rPr>
        <w:br/>
      </w:r>
    </w:p>
    <w:p w14:paraId="71038914" w14:textId="77777777" w:rsidR="002F14A2" w:rsidRPr="002F14A2" w:rsidRDefault="002F14A2" w:rsidP="002F14A2">
      <w:pPr>
        <w:pStyle w:val="ListParagraph"/>
        <w:widowControl/>
        <w:numPr>
          <w:ilvl w:val="0"/>
          <w:numId w:val="38"/>
        </w:numPr>
        <w:autoSpaceDE/>
        <w:autoSpaceDN/>
        <w:adjustRightInd/>
        <w:spacing w:after="120"/>
        <w:contextualSpacing/>
        <w:rPr>
          <w:rFonts w:ascii="Aptos" w:hAnsi="Aptos"/>
          <w:sz w:val="24"/>
          <w:szCs w:val="24"/>
        </w:rPr>
      </w:pPr>
      <w:r w:rsidRPr="002F14A2">
        <w:rPr>
          <w:rFonts w:ascii="Aptos" w:hAnsi="Aptos"/>
          <w:sz w:val="24"/>
          <w:szCs w:val="24"/>
        </w:rPr>
        <w:t xml:space="preserve">Coordinated meetings with the </w:t>
      </w:r>
      <w:r w:rsidRPr="002F14A2">
        <w:rPr>
          <w:rFonts w:ascii="Aptos" w:hAnsi="Aptos"/>
          <w:b/>
          <w:bCs/>
          <w:sz w:val="24"/>
          <w:szCs w:val="24"/>
        </w:rPr>
        <w:t>Department of Corrections (DOC)</w:t>
      </w:r>
      <w:r w:rsidRPr="002F14A2">
        <w:rPr>
          <w:rFonts w:ascii="Aptos" w:hAnsi="Aptos"/>
          <w:sz w:val="24"/>
          <w:szCs w:val="24"/>
        </w:rPr>
        <w:t xml:space="preserve"> to discuss a possible LSTA project that would </w:t>
      </w:r>
      <w:r w:rsidRPr="002F14A2">
        <w:rPr>
          <w:rFonts w:ascii="Aptos" w:hAnsi="Aptos"/>
          <w:b/>
          <w:bCs/>
          <w:sz w:val="24"/>
          <w:szCs w:val="24"/>
        </w:rPr>
        <w:t>improve collections</w:t>
      </w:r>
      <w:r w:rsidRPr="002F14A2">
        <w:rPr>
          <w:rFonts w:ascii="Aptos" w:hAnsi="Aptos"/>
          <w:sz w:val="24"/>
          <w:szCs w:val="24"/>
        </w:rPr>
        <w:t xml:space="preserve"> in up to 13 correctional facilities statewide. She is also working with libraries in Western MA and Plymouth/Duxbury on an LSTA funded </w:t>
      </w:r>
      <w:r w:rsidRPr="002F14A2">
        <w:rPr>
          <w:rFonts w:ascii="Aptos" w:hAnsi="Aptos"/>
          <w:b/>
          <w:bCs/>
          <w:sz w:val="24"/>
          <w:szCs w:val="24"/>
        </w:rPr>
        <w:t>prison outreach</w:t>
      </w:r>
      <w:r w:rsidRPr="002F14A2">
        <w:rPr>
          <w:rFonts w:ascii="Aptos" w:hAnsi="Aptos"/>
          <w:sz w:val="24"/>
          <w:szCs w:val="24"/>
        </w:rPr>
        <w:t xml:space="preserve"> program that should be starting very soon. </w:t>
      </w:r>
    </w:p>
    <w:p w14:paraId="2FAEAB5E" w14:textId="77777777" w:rsidR="002F14A2" w:rsidRPr="002F14A2" w:rsidRDefault="002F14A2" w:rsidP="002F14A2">
      <w:pPr>
        <w:rPr>
          <w:rFonts w:ascii="Aptos" w:hAnsi="Aptos"/>
          <w:sz w:val="24"/>
          <w:szCs w:val="24"/>
        </w:rPr>
      </w:pPr>
    </w:p>
    <w:p w14:paraId="5AF10C97" w14:textId="77777777" w:rsidR="002F14A2" w:rsidRPr="002F14A2" w:rsidRDefault="002F14A2" w:rsidP="002F14A2">
      <w:pPr>
        <w:spacing w:after="120"/>
        <w:rPr>
          <w:rFonts w:ascii="Aptos" w:hAnsi="Aptos"/>
          <w:b/>
          <w:bCs/>
          <w:sz w:val="24"/>
          <w:szCs w:val="24"/>
        </w:rPr>
      </w:pPr>
      <w:r w:rsidRPr="002F14A2">
        <w:rPr>
          <w:rFonts w:ascii="Aptos" w:hAnsi="Aptos"/>
          <w:b/>
          <w:bCs/>
          <w:sz w:val="24"/>
          <w:szCs w:val="24"/>
        </w:rPr>
        <w:t>Amy Clayton:</w:t>
      </w:r>
    </w:p>
    <w:p w14:paraId="6C7CD5B8" w14:textId="77777777" w:rsidR="002F14A2" w:rsidRPr="002F14A2" w:rsidRDefault="002F14A2" w:rsidP="002F14A2">
      <w:pPr>
        <w:pStyle w:val="ListParagraph"/>
        <w:widowControl/>
        <w:numPr>
          <w:ilvl w:val="0"/>
          <w:numId w:val="44"/>
        </w:numPr>
        <w:autoSpaceDE/>
        <w:autoSpaceDN/>
        <w:adjustRightInd/>
        <w:spacing w:after="120"/>
        <w:contextualSpacing/>
        <w:rPr>
          <w:rFonts w:ascii="Aptos" w:hAnsi="Aptos"/>
          <w:sz w:val="24"/>
          <w:szCs w:val="24"/>
        </w:rPr>
      </w:pPr>
      <w:r w:rsidRPr="002F14A2">
        <w:rPr>
          <w:rFonts w:ascii="Aptos" w:hAnsi="Aptos"/>
          <w:sz w:val="24"/>
          <w:szCs w:val="24"/>
        </w:rPr>
        <w:t>Worked on captioning for multiple in-house produced webinars and presentations so they can be posted publicly. This work is time consuming (and can be tedious) but is critical for accessibility</w:t>
      </w:r>
    </w:p>
    <w:p w14:paraId="0C1FDE05" w14:textId="77777777" w:rsidR="002F14A2" w:rsidRPr="002F14A2" w:rsidRDefault="002F14A2" w:rsidP="002F14A2">
      <w:pPr>
        <w:pStyle w:val="ListParagraph"/>
        <w:widowControl/>
        <w:numPr>
          <w:ilvl w:val="0"/>
          <w:numId w:val="44"/>
        </w:numPr>
        <w:autoSpaceDE/>
        <w:autoSpaceDN/>
        <w:adjustRightInd/>
        <w:spacing w:after="120"/>
        <w:contextualSpacing/>
        <w:rPr>
          <w:rFonts w:ascii="Aptos" w:hAnsi="Aptos"/>
          <w:sz w:val="24"/>
          <w:szCs w:val="24"/>
        </w:rPr>
      </w:pPr>
      <w:r w:rsidRPr="002F14A2">
        <w:rPr>
          <w:rFonts w:ascii="Aptos" w:hAnsi="Aptos"/>
          <w:sz w:val="24"/>
          <w:szCs w:val="24"/>
        </w:rPr>
        <w:t>Accepted strategic plan submissions from libraries across the state.</w:t>
      </w:r>
    </w:p>
    <w:p w14:paraId="3D952821" w14:textId="77777777" w:rsidR="002F14A2" w:rsidRPr="002F14A2" w:rsidRDefault="002F14A2" w:rsidP="002F14A2">
      <w:pPr>
        <w:pStyle w:val="ListParagraph"/>
        <w:widowControl/>
        <w:numPr>
          <w:ilvl w:val="0"/>
          <w:numId w:val="44"/>
        </w:numPr>
        <w:autoSpaceDE/>
        <w:autoSpaceDN/>
        <w:adjustRightInd/>
        <w:spacing w:after="120"/>
        <w:contextualSpacing/>
        <w:rPr>
          <w:rFonts w:ascii="Aptos" w:hAnsi="Aptos"/>
          <w:sz w:val="24"/>
          <w:szCs w:val="24"/>
        </w:rPr>
      </w:pPr>
      <w:r w:rsidRPr="002F14A2">
        <w:rPr>
          <w:rFonts w:ascii="Aptos" w:hAnsi="Aptos"/>
          <w:sz w:val="24"/>
          <w:szCs w:val="24"/>
        </w:rPr>
        <w:t>Worked with Jaccavrie McNeely to set up focus groups for upcoming database procurements. Amy will be note-taking at those sessions next fiscal year.</w:t>
      </w:r>
    </w:p>
    <w:p w14:paraId="1E314A50" w14:textId="77777777" w:rsidR="002F14A2" w:rsidRPr="002F14A2" w:rsidRDefault="002F14A2" w:rsidP="002F14A2">
      <w:pPr>
        <w:pStyle w:val="Heading2"/>
        <w:rPr>
          <w:rFonts w:ascii="Aptos" w:hAnsi="Aptos" w:cs="Times New Roman"/>
          <w:b w:val="0"/>
          <w:bCs w:val="0"/>
          <w:sz w:val="24"/>
          <w:szCs w:val="24"/>
        </w:rPr>
      </w:pPr>
      <w:r w:rsidRPr="002F14A2">
        <w:rPr>
          <w:rFonts w:ascii="Aptos" w:hAnsi="Aptos" w:cs="Times New Roman"/>
          <w:sz w:val="24"/>
          <w:szCs w:val="24"/>
        </w:rPr>
        <w:t>State Programs – Cate Merlin</w:t>
      </w:r>
    </w:p>
    <w:p w14:paraId="63FCAE1C" w14:textId="77777777" w:rsidR="002F14A2" w:rsidRPr="002F14A2" w:rsidRDefault="002F14A2" w:rsidP="002F14A2">
      <w:pPr>
        <w:rPr>
          <w:rFonts w:ascii="Aptos" w:hAnsi="Aptos"/>
          <w:sz w:val="24"/>
          <w:szCs w:val="24"/>
        </w:rPr>
      </w:pPr>
      <w:r w:rsidRPr="002F14A2">
        <w:rPr>
          <w:rFonts w:ascii="Aptos" w:hAnsi="Aptos"/>
          <w:sz w:val="24"/>
          <w:szCs w:val="24"/>
        </w:rPr>
        <w:t xml:space="preserve">Uechi Ng has been busy coordinating second and final </w:t>
      </w:r>
      <w:r w:rsidRPr="002F14A2">
        <w:rPr>
          <w:rFonts w:ascii="Aptos" w:hAnsi="Aptos"/>
          <w:b/>
          <w:bCs/>
          <w:sz w:val="24"/>
          <w:szCs w:val="24"/>
        </w:rPr>
        <w:t>State Aid payments</w:t>
      </w:r>
      <w:r w:rsidRPr="002F14A2">
        <w:rPr>
          <w:rFonts w:ascii="Aptos" w:hAnsi="Aptos"/>
          <w:sz w:val="24"/>
          <w:szCs w:val="24"/>
        </w:rPr>
        <w:t xml:space="preserve"> with the Business Office, scheduling and moderating State Aid webinars, updating historical State Aid documents, working through BLT and Librarian Certification applications, and updating the website for the FY27 State Aid cycle.</w:t>
      </w:r>
    </w:p>
    <w:p w14:paraId="6FB05A36" w14:textId="77777777" w:rsidR="002F14A2" w:rsidRPr="002F14A2" w:rsidRDefault="002F14A2" w:rsidP="002F14A2">
      <w:pPr>
        <w:rPr>
          <w:rFonts w:ascii="Aptos" w:hAnsi="Aptos"/>
          <w:sz w:val="24"/>
          <w:szCs w:val="24"/>
        </w:rPr>
      </w:pPr>
    </w:p>
    <w:p w14:paraId="5B81B4FD" w14:textId="77777777" w:rsidR="002F14A2" w:rsidRPr="002F14A2" w:rsidRDefault="002F14A2" w:rsidP="002F14A2">
      <w:pPr>
        <w:rPr>
          <w:rFonts w:ascii="Aptos" w:hAnsi="Aptos"/>
          <w:sz w:val="24"/>
          <w:szCs w:val="24"/>
        </w:rPr>
      </w:pPr>
      <w:r w:rsidRPr="002F14A2">
        <w:rPr>
          <w:rFonts w:ascii="Aptos" w:hAnsi="Aptos"/>
          <w:sz w:val="24"/>
          <w:szCs w:val="24"/>
        </w:rPr>
        <w:t xml:space="preserve">Aparna Ramachandran has been completing the annual Technology Inventory Reconciliation and working on a year-end procurement of large and small tech items. She is beginning data preparation for an upcoming project with the Executive Office of Technology Services and Security </w:t>
      </w:r>
      <w:r w:rsidRPr="002F14A2">
        <w:rPr>
          <w:rFonts w:ascii="Aptos" w:hAnsi="Aptos"/>
          <w:b/>
          <w:bCs/>
          <w:sz w:val="24"/>
          <w:szCs w:val="24"/>
        </w:rPr>
        <w:t>(EOTSS)</w:t>
      </w:r>
      <w:r w:rsidRPr="002F14A2">
        <w:rPr>
          <w:rFonts w:ascii="Aptos" w:hAnsi="Aptos"/>
          <w:sz w:val="24"/>
          <w:szCs w:val="24"/>
        </w:rPr>
        <w:t xml:space="preserve"> and continuing to work with Custom Tech on equipment and device updates.</w:t>
      </w:r>
    </w:p>
    <w:p w14:paraId="1A0932FE" w14:textId="77777777" w:rsidR="002F14A2" w:rsidRPr="002F14A2" w:rsidRDefault="002F14A2" w:rsidP="002F14A2">
      <w:pPr>
        <w:rPr>
          <w:rFonts w:ascii="Aptos" w:hAnsi="Aptos"/>
          <w:sz w:val="24"/>
          <w:szCs w:val="24"/>
        </w:rPr>
      </w:pPr>
      <w:r w:rsidRPr="002F14A2">
        <w:rPr>
          <w:rFonts w:ascii="Aptos" w:hAnsi="Aptos"/>
          <w:sz w:val="24"/>
          <w:szCs w:val="24"/>
        </w:rPr>
        <w:t xml:space="preserve">Jen Inglis’s major accomplishment in April was wrapping up the federal </w:t>
      </w:r>
      <w:r w:rsidRPr="002F14A2">
        <w:rPr>
          <w:rFonts w:ascii="Aptos" w:hAnsi="Aptos"/>
          <w:b/>
          <w:bCs/>
          <w:sz w:val="24"/>
          <w:szCs w:val="24"/>
        </w:rPr>
        <w:t xml:space="preserve">Public Library </w:t>
      </w:r>
      <w:r w:rsidRPr="002F14A2">
        <w:rPr>
          <w:rFonts w:ascii="Aptos" w:hAnsi="Aptos"/>
          <w:b/>
          <w:bCs/>
          <w:sz w:val="24"/>
          <w:szCs w:val="24"/>
        </w:rPr>
        <w:lastRenderedPageBreak/>
        <w:t>Survey</w:t>
      </w:r>
      <w:r w:rsidRPr="002F14A2">
        <w:rPr>
          <w:rFonts w:ascii="Aptos" w:hAnsi="Aptos"/>
          <w:sz w:val="24"/>
          <w:szCs w:val="24"/>
        </w:rPr>
        <w:t xml:space="preserve"> data submission project for the Institute of Museum and Library Services (IMLS). The data is now "locked" and goes through a "post-lock review" by AIR (American Institute for Research) who runs the data submission process for IMLS. She spent much of the last few weeks following up with library directors to "annotate" outliers. Because this is a national survey, what is normal for one library in Massachusetts may be out of normal range for the nation. Each response that doesn't meet the norm needs a note. This year's survey required over </w:t>
      </w:r>
      <w:r w:rsidRPr="002F14A2">
        <w:rPr>
          <w:rFonts w:ascii="Aptos" w:hAnsi="Aptos"/>
          <w:b/>
          <w:bCs/>
          <w:sz w:val="24"/>
          <w:szCs w:val="24"/>
        </w:rPr>
        <w:t>1,700 annotations</w:t>
      </w:r>
      <w:r w:rsidRPr="002F14A2">
        <w:rPr>
          <w:rFonts w:ascii="Aptos" w:hAnsi="Aptos"/>
          <w:sz w:val="24"/>
          <w:szCs w:val="24"/>
        </w:rPr>
        <w:t>. Most of those were provided by the directors during their submission, but each of them needed to be reviewed. Others needed to be annotated by Jen.</w:t>
      </w:r>
    </w:p>
    <w:p w14:paraId="6DF5EF05" w14:textId="77777777" w:rsidR="002F14A2" w:rsidRPr="002F14A2" w:rsidRDefault="002F14A2" w:rsidP="002F14A2">
      <w:pPr>
        <w:rPr>
          <w:rFonts w:ascii="Aptos" w:hAnsi="Aptos"/>
          <w:sz w:val="24"/>
          <w:szCs w:val="24"/>
        </w:rPr>
      </w:pPr>
    </w:p>
    <w:p w14:paraId="0EDF8E3A" w14:textId="77777777" w:rsidR="002F14A2" w:rsidRPr="002F14A2" w:rsidRDefault="002F14A2" w:rsidP="002F14A2">
      <w:pPr>
        <w:rPr>
          <w:rFonts w:ascii="Aptos" w:hAnsi="Aptos"/>
          <w:sz w:val="24"/>
          <w:szCs w:val="24"/>
        </w:rPr>
      </w:pPr>
      <w:r w:rsidRPr="002F14A2">
        <w:rPr>
          <w:rFonts w:ascii="Aptos" w:hAnsi="Aptos"/>
          <w:sz w:val="24"/>
          <w:szCs w:val="24"/>
        </w:rPr>
        <w:t xml:space="preserve">Cate Merlin has continued to speak with directors, trustees, and local officials about State Aid and certification, and she and Jen regularly meet with directors facing </w:t>
      </w:r>
      <w:r w:rsidRPr="002F14A2">
        <w:rPr>
          <w:rFonts w:ascii="Aptos" w:hAnsi="Aptos"/>
          <w:b/>
          <w:bCs/>
          <w:sz w:val="24"/>
          <w:szCs w:val="24"/>
        </w:rPr>
        <w:t>budget cuts</w:t>
      </w:r>
      <w:r w:rsidRPr="002F14A2">
        <w:rPr>
          <w:rFonts w:ascii="Aptos" w:hAnsi="Aptos"/>
          <w:sz w:val="24"/>
          <w:szCs w:val="24"/>
        </w:rPr>
        <w:t xml:space="preserve"> for FY27. Bi-monthly State Aid Office Hours continue, along with monthly Waiver Workshops. </w:t>
      </w:r>
    </w:p>
    <w:p w14:paraId="316000D7" w14:textId="77777777" w:rsidR="002F14A2" w:rsidRPr="002F14A2" w:rsidRDefault="002F14A2" w:rsidP="002F14A2">
      <w:pPr>
        <w:rPr>
          <w:rFonts w:ascii="Aptos" w:hAnsi="Aptos"/>
          <w:sz w:val="24"/>
          <w:szCs w:val="24"/>
        </w:rPr>
      </w:pPr>
    </w:p>
    <w:p w14:paraId="4B0D13AB" w14:textId="77777777" w:rsidR="002F14A2" w:rsidRPr="002F14A2" w:rsidRDefault="002F14A2" w:rsidP="002F14A2">
      <w:pPr>
        <w:rPr>
          <w:rFonts w:ascii="Aptos" w:hAnsi="Aptos"/>
          <w:sz w:val="24"/>
          <w:szCs w:val="24"/>
        </w:rPr>
      </w:pPr>
      <w:r w:rsidRPr="002F14A2">
        <w:rPr>
          <w:rFonts w:ascii="Aptos" w:hAnsi="Aptos"/>
          <w:sz w:val="24"/>
          <w:szCs w:val="24"/>
        </w:rPr>
        <w:t xml:space="preserve">The State Aid team members have all been continuing their work on accessibility, particularly editing State Aid forms and documentation. They also continue to work with Counting Opinions on </w:t>
      </w:r>
      <w:r w:rsidRPr="002F14A2">
        <w:rPr>
          <w:rFonts w:ascii="Aptos" w:hAnsi="Aptos"/>
          <w:b/>
          <w:bCs/>
          <w:sz w:val="24"/>
          <w:szCs w:val="24"/>
        </w:rPr>
        <w:t xml:space="preserve">setting up the new </w:t>
      </w:r>
      <w:proofErr w:type="spellStart"/>
      <w:r w:rsidRPr="002F14A2">
        <w:rPr>
          <w:rFonts w:ascii="Aptos" w:hAnsi="Aptos"/>
          <w:b/>
          <w:bCs/>
          <w:sz w:val="24"/>
          <w:szCs w:val="24"/>
        </w:rPr>
        <w:t>LibPAS</w:t>
      </w:r>
      <w:proofErr w:type="spellEnd"/>
      <w:r w:rsidRPr="002F14A2">
        <w:rPr>
          <w:rFonts w:ascii="Aptos" w:hAnsi="Aptos"/>
          <w:sz w:val="24"/>
          <w:szCs w:val="24"/>
        </w:rPr>
        <w:t xml:space="preserve"> State Aid data collection website and will begin to explore and learn the software throughout May. </w:t>
      </w:r>
    </w:p>
    <w:p w14:paraId="4FB85F9C" w14:textId="77777777" w:rsidR="002F14A2" w:rsidRPr="002F14A2" w:rsidRDefault="002F14A2" w:rsidP="002F14A2">
      <w:pPr>
        <w:rPr>
          <w:rFonts w:ascii="Aptos" w:hAnsi="Aptos"/>
          <w:sz w:val="24"/>
          <w:szCs w:val="24"/>
        </w:rPr>
      </w:pPr>
    </w:p>
    <w:p w14:paraId="6F38D15D" w14:textId="77777777" w:rsidR="002F14A2" w:rsidRPr="002F14A2" w:rsidRDefault="002F14A2" w:rsidP="002F14A2">
      <w:pPr>
        <w:rPr>
          <w:rFonts w:ascii="Aptos" w:hAnsi="Aptos"/>
          <w:sz w:val="24"/>
          <w:szCs w:val="24"/>
        </w:rPr>
      </w:pPr>
      <w:r w:rsidRPr="002F14A2">
        <w:rPr>
          <w:rFonts w:ascii="Aptos" w:hAnsi="Aptos"/>
          <w:sz w:val="24"/>
          <w:szCs w:val="24"/>
        </w:rPr>
        <w:t xml:space="preserve">For Jaccavrie McNeely, April was focused on databases and accessibility. The database procurement team is nearing the end of the process and should have more to announce about that in the coming weeks. There was an email that went out about that recently with a link to a page created to curate information around current and future procurements. May will involve planning for the future; Jaccavrie is trying to nail down the expected database </w:t>
      </w:r>
      <w:r w:rsidRPr="002F14A2">
        <w:rPr>
          <w:rFonts w:ascii="Aptos" w:hAnsi="Aptos"/>
          <w:b/>
          <w:bCs/>
          <w:sz w:val="24"/>
          <w:szCs w:val="24"/>
        </w:rPr>
        <w:t>procurement plan through FY2035</w:t>
      </w:r>
      <w:r w:rsidRPr="002F14A2">
        <w:rPr>
          <w:rFonts w:ascii="Aptos" w:hAnsi="Aptos"/>
          <w:sz w:val="24"/>
          <w:szCs w:val="24"/>
        </w:rPr>
        <w:t>.</w:t>
      </w:r>
    </w:p>
    <w:p w14:paraId="71C4D9FD" w14:textId="77777777" w:rsidR="002F14A2" w:rsidRPr="002F14A2" w:rsidRDefault="002F14A2" w:rsidP="002F14A2">
      <w:pPr>
        <w:rPr>
          <w:rFonts w:ascii="Aptos" w:hAnsi="Aptos"/>
          <w:sz w:val="24"/>
          <w:szCs w:val="24"/>
        </w:rPr>
      </w:pPr>
    </w:p>
    <w:p w14:paraId="27EBACD5" w14:textId="77777777" w:rsidR="002F14A2" w:rsidRPr="002F14A2" w:rsidRDefault="002F14A2" w:rsidP="002F14A2">
      <w:pPr>
        <w:rPr>
          <w:rFonts w:ascii="Aptos" w:hAnsi="Aptos"/>
          <w:sz w:val="24"/>
          <w:szCs w:val="24"/>
        </w:rPr>
      </w:pPr>
      <w:r w:rsidRPr="002F14A2">
        <w:rPr>
          <w:rFonts w:ascii="Aptos" w:hAnsi="Aptos"/>
          <w:sz w:val="24"/>
          <w:szCs w:val="24"/>
        </w:rPr>
        <w:t xml:space="preserve">Kate Butler has been working with the networks on proposals for a round of </w:t>
      </w:r>
      <w:r w:rsidRPr="002F14A2">
        <w:rPr>
          <w:rFonts w:ascii="Aptos" w:hAnsi="Aptos"/>
          <w:b/>
          <w:bCs/>
          <w:sz w:val="24"/>
          <w:szCs w:val="24"/>
        </w:rPr>
        <w:t>Resource Sharing Enhancement Open Grants</w:t>
      </w:r>
      <w:r w:rsidRPr="002F14A2">
        <w:rPr>
          <w:rFonts w:ascii="Aptos" w:hAnsi="Aptos"/>
          <w:sz w:val="24"/>
          <w:szCs w:val="24"/>
        </w:rPr>
        <w:t>, which will allow each network to complete projects focused on improving accessibility and increasing privacy protections and inclusivity.  She has worked with the Social Law Library on a spring round of legal informational webinars covering the Housing Court, Immigration, and the Social Law Library databases. She has also been working with our web host vendor to implement a new spam filter product for our email lists.</w:t>
      </w:r>
    </w:p>
    <w:p w14:paraId="17522CD7" w14:textId="77777777" w:rsidR="002F14A2" w:rsidRPr="002F14A2" w:rsidRDefault="002F14A2" w:rsidP="002F14A2">
      <w:pPr>
        <w:rPr>
          <w:rFonts w:ascii="Aptos" w:hAnsi="Aptos"/>
          <w:sz w:val="24"/>
          <w:szCs w:val="24"/>
        </w:rPr>
      </w:pPr>
    </w:p>
    <w:p w14:paraId="468EF631" w14:textId="77777777" w:rsidR="002F14A2" w:rsidRPr="002F14A2" w:rsidRDefault="002F14A2" w:rsidP="002F14A2">
      <w:pPr>
        <w:rPr>
          <w:rFonts w:ascii="Aptos" w:hAnsi="Aptos"/>
          <w:sz w:val="24"/>
          <w:szCs w:val="24"/>
        </w:rPr>
      </w:pPr>
      <w:r w:rsidRPr="002F14A2">
        <w:rPr>
          <w:rFonts w:ascii="Aptos" w:hAnsi="Aptos"/>
          <w:sz w:val="24"/>
          <w:szCs w:val="24"/>
        </w:rPr>
        <w:t xml:space="preserve">Kate and Jaccavrie continued working on </w:t>
      </w:r>
      <w:proofErr w:type="gramStart"/>
      <w:r w:rsidRPr="002F14A2">
        <w:rPr>
          <w:rFonts w:ascii="Aptos" w:hAnsi="Aptos"/>
          <w:sz w:val="24"/>
          <w:szCs w:val="24"/>
        </w:rPr>
        <w:t>the MBLC’s</w:t>
      </w:r>
      <w:proofErr w:type="gramEnd"/>
      <w:r w:rsidRPr="002F14A2">
        <w:rPr>
          <w:rFonts w:ascii="Aptos" w:hAnsi="Aptos"/>
          <w:sz w:val="24"/>
          <w:szCs w:val="24"/>
        </w:rPr>
        <w:t xml:space="preserve"> websites and with other agency staff to complete </w:t>
      </w:r>
      <w:r w:rsidRPr="002F14A2">
        <w:rPr>
          <w:rFonts w:ascii="Aptos" w:hAnsi="Aptos"/>
          <w:b/>
          <w:bCs/>
          <w:sz w:val="24"/>
          <w:szCs w:val="24"/>
        </w:rPr>
        <w:t>accessibility improvements</w:t>
      </w:r>
      <w:r w:rsidRPr="002F14A2">
        <w:rPr>
          <w:rFonts w:ascii="Aptos" w:hAnsi="Aptos"/>
          <w:sz w:val="24"/>
          <w:szCs w:val="24"/>
        </w:rPr>
        <w:t xml:space="preserve"> that bring our digital presence into ADA Title II compliance.  They have continued to run twice a </w:t>
      </w:r>
      <w:proofErr w:type="gramStart"/>
      <w:r w:rsidRPr="002F14A2">
        <w:rPr>
          <w:rFonts w:ascii="Aptos" w:hAnsi="Aptos"/>
          <w:sz w:val="24"/>
          <w:szCs w:val="24"/>
        </w:rPr>
        <w:t>month accessibility office hours</w:t>
      </w:r>
      <w:proofErr w:type="gramEnd"/>
      <w:r w:rsidRPr="002F14A2">
        <w:rPr>
          <w:rFonts w:ascii="Aptos" w:hAnsi="Aptos"/>
          <w:sz w:val="24"/>
          <w:szCs w:val="24"/>
        </w:rPr>
        <w:t xml:space="preserve">- </w:t>
      </w:r>
      <w:proofErr w:type="gramStart"/>
      <w:r w:rsidRPr="002F14A2">
        <w:rPr>
          <w:rFonts w:ascii="Aptos" w:hAnsi="Aptos"/>
          <w:sz w:val="24"/>
          <w:szCs w:val="24"/>
        </w:rPr>
        <w:t>the</w:t>
      </w:r>
      <w:proofErr w:type="gramEnd"/>
      <w:r w:rsidRPr="002F14A2">
        <w:rPr>
          <w:rFonts w:ascii="Aptos" w:hAnsi="Aptos"/>
          <w:sz w:val="24"/>
          <w:szCs w:val="24"/>
        </w:rPr>
        <w:t xml:space="preserve"> accessibility deadline delay has lessened the urgency around accessibility work for the entire library community, but they are continuing to forge ahead with both agency focused work and planning of workshops to provide this summer.</w:t>
      </w:r>
    </w:p>
    <w:p w14:paraId="75879794" w14:textId="77777777" w:rsidR="002F14A2" w:rsidRPr="002F14A2" w:rsidRDefault="002F14A2" w:rsidP="002F14A2">
      <w:pPr>
        <w:rPr>
          <w:rFonts w:ascii="Aptos" w:hAnsi="Aptos"/>
          <w:sz w:val="24"/>
          <w:szCs w:val="24"/>
        </w:rPr>
      </w:pPr>
    </w:p>
    <w:p w14:paraId="6DCF0A8A" w14:textId="77777777" w:rsidR="002F14A2" w:rsidRPr="002F14A2" w:rsidRDefault="002F14A2" w:rsidP="002F14A2">
      <w:pPr>
        <w:rPr>
          <w:rFonts w:ascii="Aptos" w:hAnsi="Aptos"/>
          <w:sz w:val="24"/>
          <w:szCs w:val="24"/>
        </w:rPr>
      </w:pPr>
      <w:r w:rsidRPr="002F14A2">
        <w:rPr>
          <w:rFonts w:ascii="Aptos" w:hAnsi="Aptos"/>
          <w:sz w:val="24"/>
          <w:szCs w:val="24"/>
        </w:rPr>
        <w:t xml:space="preserve">All State Programs unit members are working together to begin a large </w:t>
      </w:r>
      <w:r w:rsidRPr="002F14A2">
        <w:rPr>
          <w:rFonts w:ascii="Aptos" w:hAnsi="Aptos"/>
          <w:b/>
          <w:bCs/>
          <w:sz w:val="24"/>
          <w:szCs w:val="24"/>
          <w:u w:val="single"/>
        </w:rPr>
        <w:t>project with EOTSS to create a public-facing data dashboard, using available ARIS and Financial Report data.</w:t>
      </w:r>
      <w:r w:rsidRPr="002F14A2">
        <w:rPr>
          <w:rFonts w:ascii="Aptos" w:hAnsi="Aptos"/>
          <w:sz w:val="24"/>
          <w:szCs w:val="24"/>
        </w:rPr>
        <w:t xml:space="preserve"> This project will kick off later in May. This dashboard will be in addition to the report </w:t>
      </w:r>
      <w:r w:rsidRPr="002F14A2">
        <w:rPr>
          <w:rFonts w:ascii="Aptos" w:hAnsi="Aptos"/>
          <w:sz w:val="24"/>
          <w:szCs w:val="24"/>
        </w:rPr>
        <w:lastRenderedPageBreak/>
        <w:t xml:space="preserve">generation that will be available through </w:t>
      </w:r>
      <w:proofErr w:type="spellStart"/>
      <w:r w:rsidRPr="002F14A2">
        <w:rPr>
          <w:rFonts w:ascii="Aptos" w:hAnsi="Aptos"/>
          <w:sz w:val="24"/>
          <w:szCs w:val="24"/>
        </w:rPr>
        <w:t>LibPAS</w:t>
      </w:r>
      <w:proofErr w:type="spellEnd"/>
      <w:r w:rsidRPr="002F14A2">
        <w:rPr>
          <w:rFonts w:ascii="Aptos" w:hAnsi="Aptos"/>
          <w:sz w:val="24"/>
          <w:szCs w:val="24"/>
        </w:rPr>
        <w:t>, and the State Programs team is excited to offer two ways for ARIS and Financial Report data to be available to libraries and the public. More details to come!</w:t>
      </w:r>
    </w:p>
    <w:p w14:paraId="3AD4410D" w14:textId="77777777" w:rsidR="002F14A2" w:rsidRPr="002F14A2" w:rsidRDefault="002F14A2" w:rsidP="002F14A2">
      <w:pPr>
        <w:rPr>
          <w:rFonts w:ascii="Aptos" w:hAnsi="Aptos"/>
          <w:sz w:val="24"/>
          <w:szCs w:val="24"/>
        </w:rPr>
      </w:pPr>
    </w:p>
    <w:p w14:paraId="7BD05F5E" w14:textId="77777777" w:rsidR="002F14A2" w:rsidRPr="002F14A2" w:rsidRDefault="002F14A2" w:rsidP="002F14A2">
      <w:pPr>
        <w:pStyle w:val="Heading2"/>
        <w:spacing w:before="0" w:after="0"/>
        <w:rPr>
          <w:rFonts w:ascii="Aptos" w:hAnsi="Aptos" w:cs="Times New Roman"/>
          <w:b w:val="0"/>
          <w:bCs w:val="0"/>
          <w:sz w:val="24"/>
          <w:szCs w:val="24"/>
        </w:rPr>
      </w:pPr>
      <w:r w:rsidRPr="002F14A2">
        <w:rPr>
          <w:rFonts w:ascii="Aptos" w:hAnsi="Aptos" w:cs="Times New Roman"/>
          <w:sz w:val="24"/>
          <w:szCs w:val="24"/>
        </w:rPr>
        <w:t>Director Activities</w:t>
      </w:r>
    </w:p>
    <w:p w14:paraId="03E79C94" w14:textId="77777777" w:rsidR="002F14A2" w:rsidRPr="002F14A2" w:rsidRDefault="002F14A2" w:rsidP="002F14A2">
      <w:pPr>
        <w:rPr>
          <w:rFonts w:ascii="Aptos" w:hAnsi="Aptos"/>
          <w:sz w:val="24"/>
          <w:szCs w:val="24"/>
        </w:rPr>
      </w:pPr>
      <w:r w:rsidRPr="002F14A2">
        <w:rPr>
          <w:rFonts w:ascii="Aptos" w:hAnsi="Aptos"/>
          <w:sz w:val="24"/>
          <w:szCs w:val="24"/>
        </w:rPr>
        <w:t>My work centered on Rob’s transition, a slight restructuring of agency positions, rewriting job descriptions, the House Ways and Means budget, and strategic planning.</w:t>
      </w:r>
    </w:p>
    <w:p w14:paraId="676E7DF4" w14:textId="77777777" w:rsidR="002F14A2" w:rsidRPr="002F14A2" w:rsidRDefault="002F14A2" w:rsidP="002F14A2">
      <w:pPr>
        <w:rPr>
          <w:rFonts w:ascii="Aptos" w:hAnsi="Aptos"/>
          <w:sz w:val="24"/>
          <w:szCs w:val="24"/>
        </w:rPr>
      </w:pPr>
    </w:p>
    <w:p w14:paraId="14E2EF95" w14:textId="77777777" w:rsidR="002F14A2" w:rsidRPr="002F14A2" w:rsidRDefault="002F14A2" w:rsidP="002F14A2">
      <w:pPr>
        <w:rPr>
          <w:rFonts w:ascii="Aptos" w:hAnsi="Aptos"/>
          <w:sz w:val="24"/>
          <w:szCs w:val="24"/>
        </w:rPr>
      </w:pPr>
      <w:r w:rsidRPr="002F14A2">
        <w:rPr>
          <w:rFonts w:ascii="Aptos" w:hAnsi="Aptos"/>
          <w:sz w:val="24"/>
          <w:szCs w:val="24"/>
        </w:rPr>
        <w:t xml:space="preserve">I met with Rob this month to go over some of his work that needed to continue as he retired. We talked through the annually recurring work, his plans for finishing projects, and details on his unit’s work. He met with his unit to transfer documents and knowledge, and I’m confident the work will continue moving along until we hire a replacement. He started the process for the annual employee evaluations, and I will finish that with one-on-one meetings with each LAD staffer before the end of June. </w:t>
      </w:r>
    </w:p>
    <w:p w14:paraId="610DD6DB" w14:textId="77777777" w:rsidR="002F14A2" w:rsidRPr="002F14A2" w:rsidRDefault="002F14A2" w:rsidP="002F14A2">
      <w:pPr>
        <w:rPr>
          <w:rFonts w:ascii="Aptos" w:hAnsi="Aptos"/>
          <w:sz w:val="24"/>
          <w:szCs w:val="24"/>
        </w:rPr>
      </w:pPr>
    </w:p>
    <w:p w14:paraId="6AF88472" w14:textId="77777777" w:rsidR="002F14A2" w:rsidRPr="002F14A2" w:rsidRDefault="002F14A2" w:rsidP="002F14A2">
      <w:pPr>
        <w:rPr>
          <w:rFonts w:ascii="Aptos" w:hAnsi="Aptos"/>
          <w:sz w:val="24"/>
          <w:szCs w:val="24"/>
        </w:rPr>
      </w:pPr>
      <w:r w:rsidRPr="002F14A2">
        <w:rPr>
          <w:rFonts w:ascii="Aptos" w:hAnsi="Aptos"/>
          <w:sz w:val="24"/>
          <w:szCs w:val="24"/>
        </w:rPr>
        <w:t xml:space="preserve">I met individually with each of the LAD staff during April to talk with them about the </w:t>
      </w:r>
      <w:r w:rsidRPr="002F14A2">
        <w:rPr>
          <w:rFonts w:ascii="Aptos" w:hAnsi="Aptos"/>
          <w:b/>
          <w:bCs/>
          <w:sz w:val="24"/>
          <w:szCs w:val="24"/>
        </w:rPr>
        <w:t>transition</w:t>
      </w:r>
      <w:r w:rsidRPr="002F14A2">
        <w:rPr>
          <w:rFonts w:ascii="Aptos" w:hAnsi="Aptos"/>
          <w:sz w:val="24"/>
          <w:szCs w:val="24"/>
        </w:rPr>
        <w:t xml:space="preserve"> and to see if there were any concerns or if anyone needed support from me in their near-term and longer-term work. I will be supervising the unit until a new person is hired. I think the meetings gave us the opportunity to have good conversations about ways to do things differently or better and were helpful for me to understand how everyone was feeling about the change. Change of any kind, even good change, is hard, and I wanted to be sure we had uninterrupted time to talk through anything they wanted to talk about.</w:t>
      </w:r>
    </w:p>
    <w:p w14:paraId="5AFDF10A" w14:textId="77777777" w:rsidR="002F14A2" w:rsidRPr="002F14A2" w:rsidRDefault="002F14A2" w:rsidP="002F14A2">
      <w:pPr>
        <w:rPr>
          <w:rFonts w:ascii="Aptos" w:hAnsi="Aptos"/>
          <w:sz w:val="24"/>
          <w:szCs w:val="24"/>
        </w:rPr>
      </w:pPr>
    </w:p>
    <w:p w14:paraId="5B14EE90" w14:textId="77777777" w:rsidR="002F14A2" w:rsidRPr="002F14A2" w:rsidRDefault="002F14A2" w:rsidP="002F14A2">
      <w:pPr>
        <w:rPr>
          <w:rFonts w:ascii="Aptos" w:hAnsi="Aptos"/>
          <w:sz w:val="24"/>
          <w:szCs w:val="24"/>
        </w:rPr>
      </w:pPr>
      <w:r w:rsidRPr="002F14A2">
        <w:rPr>
          <w:rFonts w:ascii="Aptos" w:hAnsi="Aptos"/>
          <w:sz w:val="24"/>
          <w:szCs w:val="24"/>
        </w:rPr>
        <w:t xml:space="preserve">Part of the discussion centered on a change I made to reporting structure. I moved Kate Butler and Jaccavrie McNeely’s positions out of LAD and into State Programs. Kate and Jaccavrie are two of our “data people” and I wanted them to be in the same unit with the rest of our agency data people. I also moved the Construction Team out of State Programs and into Administration. That’s a change Tracey had </w:t>
      </w:r>
      <w:proofErr w:type="gramStart"/>
      <w:r w:rsidRPr="002F14A2">
        <w:rPr>
          <w:rFonts w:ascii="Aptos" w:hAnsi="Aptos"/>
          <w:sz w:val="24"/>
          <w:szCs w:val="24"/>
        </w:rPr>
        <w:t>actually been</w:t>
      </w:r>
      <w:proofErr w:type="gramEnd"/>
      <w:r w:rsidRPr="002F14A2">
        <w:rPr>
          <w:rFonts w:ascii="Aptos" w:hAnsi="Aptos"/>
          <w:sz w:val="24"/>
          <w:szCs w:val="24"/>
        </w:rPr>
        <w:t xml:space="preserve"> discussing with James Lonergan prior to his retirement. I think Admin is a better spot for those positions, so I will be supervising their work going forward. I talked with the entire staff about the restructuring at our monthly in-person staff meeting, and there were no concerns.</w:t>
      </w:r>
    </w:p>
    <w:p w14:paraId="4D10F3A9" w14:textId="77777777" w:rsidR="002F14A2" w:rsidRPr="002F14A2" w:rsidRDefault="002F14A2" w:rsidP="002F14A2">
      <w:pPr>
        <w:rPr>
          <w:rFonts w:ascii="Aptos" w:hAnsi="Aptos"/>
          <w:sz w:val="24"/>
          <w:szCs w:val="24"/>
        </w:rPr>
      </w:pPr>
    </w:p>
    <w:p w14:paraId="1E608312" w14:textId="77777777" w:rsidR="002F14A2" w:rsidRPr="002F14A2" w:rsidRDefault="002F14A2" w:rsidP="002F14A2">
      <w:pPr>
        <w:rPr>
          <w:rFonts w:ascii="Aptos" w:hAnsi="Aptos"/>
          <w:sz w:val="24"/>
          <w:szCs w:val="24"/>
        </w:rPr>
      </w:pPr>
      <w:r w:rsidRPr="002F14A2">
        <w:rPr>
          <w:rFonts w:ascii="Aptos" w:hAnsi="Aptos"/>
          <w:sz w:val="24"/>
          <w:szCs w:val="24"/>
        </w:rPr>
        <w:t xml:space="preserve">Restructuring happened at the same time I was working on revisions </w:t>
      </w:r>
      <w:proofErr w:type="gramStart"/>
      <w:r w:rsidRPr="002F14A2">
        <w:rPr>
          <w:rFonts w:ascii="Aptos" w:hAnsi="Aptos"/>
          <w:sz w:val="24"/>
          <w:szCs w:val="24"/>
        </w:rPr>
        <w:t>to</w:t>
      </w:r>
      <w:proofErr w:type="gramEnd"/>
      <w:r w:rsidRPr="002F14A2">
        <w:rPr>
          <w:rFonts w:ascii="Aptos" w:hAnsi="Aptos"/>
          <w:sz w:val="24"/>
          <w:szCs w:val="24"/>
        </w:rPr>
        <w:t xml:space="preserve"> job descriptions. As I mentioned to Commissioners last month, I decided to split the Head of Library Advisory &amp; Development/Government Liaison into two positions. I wrote a new job description for the </w:t>
      </w:r>
      <w:r w:rsidRPr="002F14A2">
        <w:rPr>
          <w:rFonts w:ascii="Aptos" w:hAnsi="Aptos"/>
          <w:b/>
          <w:bCs/>
          <w:sz w:val="24"/>
          <w:szCs w:val="24"/>
        </w:rPr>
        <w:t>Government Affairs and Strategic Partnerships Liaison</w:t>
      </w:r>
      <w:r w:rsidRPr="002F14A2">
        <w:rPr>
          <w:rFonts w:ascii="Aptos" w:hAnsi="Aptos"/>
          <w:sz w:val="24"/>
          <w:szCs w:val="24"/>
        </w:rPr>
        <w:t xml:space="preserve"> with Tracey’s help, and that position is currently posted. We’ve already received </w:t>
      </w:r>
      <w:r w:rsidRPr="002F14A2">
        <w:rPr>
          <w:rFonts w:ascii="Aptos" w:hAnsi="Aptos"/>
          <w:b/>
          <w:bCs/>
          <w:sz w:val="24"/>
          <w:szCs w:val="24"/>
        </w:rPr>
        <w:t>over 100 applications</w:t>
      </w:r>
      <w:r w:rsidRPr="002F14A2">
        <w:rPr>
          <w:rFonts w:ascii="Aptos" w:hAnsi="Aptos"/>
          <w:sz w:val="24"/>
          <w:szCs w:val="24"/>
        </w:rPr>
        <w:t xml:space="preserve">. We will begin screening and setting up first interviews in the next couple weeks with the goal of having someone in place in July. Tracey will post the </w:t>
      </w:r>
      <w:r w:rsidRPr="002F14A2">
        <w:rPr>
          <w:rFonts w:ascii="Aptos" w:hAnsi="Aptos"/>
          <w:b/>
          <w:bCs/>
          <w:sz w:val="24"/>
          <w:szCs w:val="24"/>
        </w:rPr>
        <w:t>Head of Library Advisory and Development</w:t>
      </w:r>
      <w:r w:rsidRPr="002F14A2">
        <w:rPr>
          <w:rFonts w:ascii="Aptos" w:hAnsi="Aptos"/>
          <w:sz w:val="24"/>
          <w:szCs w:val="24"/>
        </w:rPr>
        <w:t xml:space="preserve"> to </w:t>
      </w:r>
      <w:proofErr w:type="spellStart"/>
      <w:r w:rsidRPr="002F14A2">
        <w:rPr>
          <w:rFonts w:ascii="Aptos" w:hAnsi="Aptos"/>
          <w:sz w:val="24"/>
          <w:szCs w:val="24"/>
        </w:rPr>
        <w:t>MassCareers</w:t>
      </w:r>
      <w:proofErr w:type="spellEnd"/>
      <w:r w:rsidRPr="002F14A2">
        <w:rPr>
          <w:rFonts w:ascii="Aptos" w:hAnsi="Aptos"/>
          <w:sz w:val="24"/>
          <w:szCs w:val="24"/>
        </w:rPr>
        <w:t xml:space="preserve"> on </w:t>
      </w:r>
      <w:r w:rsidRPr="002F14A2">
        <w:rPr>
          <w:rFonts w:ascii="Aptos" w:hAnsi="Aptos"/>
          <w:b/>
          <w:bCs/>
          <w:sz w:val="24"/>
          <w:szCs w:val="24"/>
        </w:rPr>
        <w:t>May 12</w:t>
      </w:r>
      <w:r w:rsidRPr="002F14A2">
        <w:rPr>
          <w:rFonts w:ascii="Aptos" w:hAnsi="Aptos"/>
          <w:sz w:val="24"/>
          <w:szCs w:val="24"/>
        </w:rPr>
        <w:t>, and we will be promoting it at our booth at the MLA Annual Conference May 18-19. Our expected timeline for filling that position will be mid to late August.</w:t>
      </w:r>
    </w:p>
    <w:p w14:paraId="779119DC" w14:textId="77777777" w:rsidR="002F14A2" w:rsidRPr="002F14A2" w:rsidRDefault="002F14A2" w:rsidP="002F14A2">
      <w:pPr>
        <w:rPr>
          <w:rFonts w:ascii="Aptos" w:hAnsi="Aptos"/>
          <w:sz w:val="24"/>
          <w:szCs w:val="24"/>
        </w:rPr>
      </w:pPr>
    </w:p>
    <w:p w14:paraId="149A0256" w14:textId="77777777" w:rsidR="002F14A2" w:rsidRPr="002F14A2" w:rsidRDefault="002F14A2" w:rsidP="002F14A2">
      <w:pPr>
        <w:rPr>
          <w:rFonts w:ascii="Aptos" w:hAnsi="Aptos"/>
          <w:sz w:val="24"/>
          <w:szCs w:val="24"/>
        </w:rPr>
      </w:pPr>
      <w:r w:rsidRPr="002F14A2">
        <w:rPr>
          <w:rFonts w:ascii="Aptos" w:hAnsi="Aptos"/>
          <w:sz w:val="24"/>
          <w:szCs w:val="24"/>
        </w:rPr>
        <w:t xml:space="preserve">I worked with Rob to closely monitor the announcement of the </w:t>
      </w:r>
      <w:r w:rsidRPr="002F14A2">
        <w:rPr>
          <w:rFonts w:ascii="Aptos" w:hAnsi="Aptos"/>
          <w:b/>
          <w:bCs/>
          <w:sz w:val="24"/>
          <w:szCs w:val="24"/>
        </w:rPr>
        <w:t>House Ways and Means</w:t>
      </w:r>
      <w:r w:rsidRPr="002F14A2">
        <w:rPr>
          <w:rFonts w:ascii="Aptos" w:hAnsi="Aptos"/>
          <w:sz w:val="24"/>
          <w:szCs w:val="24"/>
        </w:rPr>
        <w:t xml:space="preserve"> </w:t>
      </w:r>
      <w:r w:rsidRPr="002F14A2">
        <w:rPr>
          <w:rFonts w:ascii="Aptos" w:hAnsi="Aptos"/>
          <w:sz w:val="24"/>
          <w:szCs w:val="24"/>
        </w:rPr>
        <w:lastRenderedPageBreak/>
        <w:t xml:space="preserve">budget, which came out in mid-April. I added information to the spreadsheet he started, to track amendments on our lines and other library-related amendments. I will do the same now that the Senate Ways and Means budget has been released. As </w:t>
      </w:r>
      <w:proofErr w:type="gramStart"/>
      <w:r w:rsidRPr="002F14A2">
        <w:rPr>
          <w:rFonts w:ascii="Aptos" w:hAnsi="Aptos"/>
          <w:sz w:val="24"/>
          <w:szCs w:val="24"/>
        </w:rPr>
        <w:t>of</w:t>
      </w:r>
      <w:proofErr w:type="gramEnd"/>
      <w:r w:rsidRPr="002F14A2">
        <w:rPr>
          <w:rFonts w:ascii="Aptos" w:hAnsi="Aptos"/>
          <w:sz w:val="24"/>
          <w:szCs w:val="24"/>
        </w:rPr>
        <w:t xml:space="preserve"> this writing, the </w:t>
      </w:r>
      <w:r w:rsidRPr="002F14A2">
        <w:rPr>
          <w:rFonts w:ascii="Aptos" w:hAnsi="Aptos"/>
          <w:b/>
          <w:bCs/>
          <w:sz w:val="24"/>
          <w:szCs w:val="24"/>
        </w:rPr>
        <w:t>Senate Ways and Means</w:t>
      </w:r>
      <w:r w:rsidRPr="002F14A2">
        <w:rPr>
          <w:rFonts w:ascii="Aptos" w:hAnsi="Aptos"/>
          <w:sz w:val="24"/>
          <w:szCs w:val="24"/>
        </w:rPr>
        <w:t xml:space="preserve"> budget matches the Governor’s budget exactly. If it passes as is, the only line that will need to go to Conference Committee is the agency line. This is </w:t>
      </w:r>
      <w:proofErr w:type="gramStart"/>
      <w:r w:rsidRPr="002F14A2">
        <w:rPr>
          <w:rFonts w:ascii="Aptos" w:hAnsi="Aptos"/>
          <w:sz w:val="24"/>
          <w:szCs w:val="24"/>
        </w:rPr>
        <w:t>a really excellent</w:t>
      </w:r>
      <w:proofErr w:type="gramEnd"/>
      <w:r w:rsidRPr="002F14A2">
        <w:rPr>
          <w:rFonts w:ascii="Aptos" w:hAnsi="Aptos"/>
          <w:sz w:val="24"/>
          <w:szCs w:val="24"/>
        </w:rPr>
        <w:t xml:space="preserve"> outcome. I will continue to keep you and the library community updated as the process unfolds.</w:t>
      </w:r>
    </w:p>
    <w:p w14:paraId="735868FE" w14:textId="77777777" w:rsidR="002F14A2" w:rsidRPr="002F14A2" w:rsidRDefault="002F14A2" w:rsidP="002F14A2">
      <w:pPr>
        <w:rPr>
          <w:rFonts w:ascii="Aptos" w:hAnsi="Aptos"/>
          <w:sz w:val="24"/>
          <w:szCs w:val="24"/>
        </w:rPr>
      </w:pPr>
    </w:p>
    <w:p w14:paraId="21C0CA9E" w14:textId="77777777" w:rsidR="002F14A2" w:rsidRPr="002F14A2" w:rsidRDefault="002F14A2" w:rsidP="002F14A2">
      <w:pPr>
        <w:rPr>
          <w:rFonts w:ascii="Aptos" w:hAnsi="Aptos"/>
          <w:sz w:val="24"/>
          <w:szCs w:val="24"/>
        </w:rPr>
      </w:pPr>
      <w:r w:rsidRPr="002F14A2">
        <w:rPr>
          <w:rFonts w:ascii="Aptos" w:hAnsi="Aptos"/>
          <w:b/>
          <w:bCs/>
          <w:sz w:val="24"/>
          <w:szCs w:val="24"/>
        </w:rPr>
        <w:t>Strategic planning</w:t>
      </w:r>
      <w:r w:rsidRPr="002F14A2">
        <w:rPr>
          <w:rFonts w:ascii="Aptos" w:hAnsi="Aptos"/>
          <w:sz w:val="24"/>
          <w:szCs w:val="24"/>
        </w:rPr>
        <w:t xml:space="preserve"> is continuing. I had a great discussion about strategy-setting with Commissioners Sika and Cherubini, Jess Colati, and Heather Backman. The full Strategic Plan Committee will be meeting with Commissioner Sika on May 11 to set our strategic goals, from which our objectives and activities will be determined. We still have some work to do on our survey, which we are admittedly behind on, but the feedback we receive will be included in the ultimate plan. The May 11 meeting may also uncover additional people/organizations we need to hear from, so the work is not complete, but it is progressing.</w:t>
      </w:r>
    </w:p>
    <w:p w14:paraId="7C29CA10" w14:textId="77777777" w:rsidR="002F14A2" w:rsidRPr="002F14A2" w:rsidRDefault="002F14A2" w:rsidP="002F14A2">
      <w:pPr>
        <w:rPr>
          <w:rFonts w:ascii="Aptos" w:hAnsi="Aptos"/>
          <w:sz w:val="24"/>
          <w:szCs w:val="24"/>
        </w:rPr>
      </w:pPr>
    </w:p>
    <w:p w14:paraId="6A39D0A1" w14:textId="77777777" w:rsidR="002F14A2" w:rsidRPr="002F14A2" w:rsidRDefault="002F14A2" w:rsidP="002F14A2">
      <w:pPr>
        <w:rPr>
          <w:rFonts w:ascii="Aptos" w:hAnsi="Aptos"/>
          <w:sz w:val="24"/>
          <w:szCs w:val="24"/>
        </w:rPr>
      </w:pPr>
      <w:r w:rsidRPr="002F14A2">
        <w:rPr>
          <w:rFonts w:ascii="Aptos" w:hAnsi="Aptos"/>
          <w:sz w:val="24"/>
          <w:szCs w:val="24"/>
        </w:rPr>
        <w:t xml:space="preserve">I want to close by celebrating the announcement of our own </w:t>
      </w:r>
      <w:r w:rsidRPr="002F14A2">
        <w:rPr>
          <w:rFonts w:ascii="Aptos" w:hAnsi="Aptos"/>
          <w:b/>
          <w:bCs/>
          <w:sz w:val="24"/>
          <w:szCs w:val="24"/>
        </w:rPr>
        <w:t xml:space="preserve">Andrea Bono-Bunker as a </w:t>
      </w:r>
      <w:r w:rsidRPr="002F14A2">
        <w:rPr>
          <w:rFonts w:ascii="Aptos" w:hAnsi="Aptos"/>
          <w:b/>
          <w:bCs/>
          <w:i/>
          <w:iCs/>
          <w:sz w:val="24"/>
          <w:szCs w:val="24"/>
        </w:rPr>
        <w:t>Library Journal</w:t>
      </w:r>
      <w:r w:rsidRPr="002F14A2">
        <w:rPr>
          <w:rFonts w:ascii="Aptos" w:hAnsi="Aptos"/>
          <w:b/>
          <w:bCs/>
          <w:sz w:val="24"/>
          <w:szCs w:val="24"/>
        </w:rPr>
        <w:t xml:space="preserve"> Mover &amp; Shaker.</w:t>
      </w:r>
      <w:r w:rsidRPr="002F14A2">
        <w:rPr>
          <w:rFonts w:ascii="Aptos" w:hAnsi="Aptos"/>
          <w:sz w:val="24"/>
          <w:szCs w:val="24"/>
        </w:rPr>
        <w:t xml:space="preserve"> It is one of the most prestigious awards in our industry, and I am delighted that she was selected this year. We know what a gem Andrea is, and now the entire library world knows! She is truly deserving, and we are so very proud of her. </w:t>
      </w:r>
    </w:p>
    <w:p w14:paraId="4705A467" w14:textId="77777777" w:rsidR="002F14A2" w:rsidRPr="002F14A2" w:rsidRDefault="002F14A2" w:rsidP="002F14A2">
      <w:pPr>
        <w:rPr>
          <w:rFonts w:ascii="Aptos" w:hAnsi="Aptos"/>
          <w:sz w:val="24"/>
          <w:szCs w:val="24"/>
        </w:rPr>
      </w:pPr>
    </w:p>
    <w:p w14:paraId="3E80DD2F" w14:textId="77777777" w:rsidR="002F14A2" w:rsidRPr="002F14A2" w:rsidRDefault="002F14A2" w:rsidP="002F14A2">
      <w:pPr>
        <w:rPr>
          <w:rFonts w:ascii="Aptos" w:hAnsi="Aptos"/>
          <w:sz w:val="24"/>
          <w:szCs w:val="24"/>
        </w:rPr>
      </w:pPr>
      <w:bookmarkStart w:id="4" w:name="_Hlk199498629"/>
    </w:p>
    <w:bookmarkEnd w:id="4"/>
    <w:p w14:paraId="70B21EC6" w14:textId="77777777" w:rsidR="002F14A2" w:rsidRPr="002F14A2" w:rsidRDefault="002F14A2" w:rsidP="002F14A2">
      <w:pPr>
        <w:rPr>
          <w:rFonts w:ascii="Aptos" w:hAnsi="Aptos"/>
          <w:b/>
          <w:bCs/>
          <w:caps/>
          <w:sz w:val="24"/>
          <w:szCs w:val="24"/>
        </w:rPr>
      </w:pPr>
      <w:r w:rsidRPr="002F14A2">
        <w:rPr>
          <w:rFonts w:ascii="Aptos" w:hAnsi="Aptos"/>
          <w:b/>
          <w:bCs/>
          <w:caps/>
          <w:sz w:val="24"/>
          <w:szCs w:val="24"/>
        </w:rPr>
        <w:t>Monthly Report from the Massachusetts Library System (MLS)</w:t>
      </w:r>
    </w:p>
    <w:p w14:paraId="7C5395CD" w14:textId="77777777" w:rsidR="002F14A2" w:rsidRPr="002F14A2" w:rsidRDefault="002F14A2" w:rsidP="002F14A2">
      <w:pPr>
        <w:rPr>
          <w:rFonts w:ascii="Aptos" w:hAnsi="Aptos"/>
          <w:b/>
          <w:bCs/>
          <w:caps/>
          <w:sz w:val="24"/>
          <w:szCs w:val="24"/>
        </w:rPr>
      </w:pPr>
    </w:p>
    <w:p w14:paraId="2DA6CDB0" w14:textId="77777777" w:rsidR="002F14A2" w:rsidRPr="002F14A2" w:rsidRDefault="002F14A2" w:rsidP="002F14A2">
      <w:pPr>
        <w:pStyle w:val="ListParagraph"/>
        <w:numPr>
          <w:ilvl w:val="0"/>
          <w:numId w:val="45"/>
        </w:numPr>
        <w:tabs>
          <w:tab w:val="left" w:pos="360"/>
        </w:tabs>
        <w:adjustRightInd/>
        <w:spacing w:before="95" w:line="259" w:lineRule="auto"/>
        <w:ind w:right="26"/>
        <w:rPr>
          <w:rFonts w:ascii="Aptos" w:hAnsi="Aptos"/>
          <w:color w:val="101728"/>
          <w:sz w:val="24"/>
        </w:rPr>
      </w:pPr>
      <w:r w:rsidRPr="002F14A2">
        <w:rPr>
          <w:rFonts w:ascii="Aptos" w:hAnsi="Aptos"/>
          <w:color w:val="101728"/>
          <w:sz w:val="24"/>
        </w:rPr>
        <w:t>On April 16, 2026, the MA House Ways and Means committee released their FY27 state</w:t>
      </w:r>
      <w:r w:rsidRPr="002F14A2">
        <w:rPr>
          <w:rFonts w:ascii="Aptos" w:hAnsi="Aptos"/>
          <w:color w:val="101728"/>
          <w:spacing w:val="-3"/>
          <w:sz w:val="24"/>
        </w:rPr>
        <w:t xml:space="preserve"> </w:t>
      </w:r>
      <w:r w:rsidRPr="002F14A2">
        <w:rPr>
          <w:rFonts w:ascii="Aptos" w:hAnsi="Aptos"/>
          <w:color w:val="101728"/>
          <w:sz w:val="24"/>
        </w:rPr>
        <w:t>budget.</w:t>
      </w:r>
      <w:r w:rsidRPr="002F14A2">
        <w:rPr>
          <w:rFonts w:ascii="Aptos" w:hAnsi="Aptos"/>
          <w:color w:val="101728"/>
          <w:spacing w:val="-1"/>
          <w:sz w:val="24"/>
        </w:rPr>
        <w:t xml:space="preserve"> </w:t>
      </w:r>
      <w:r w:rsidRPr="002F14A2">
        <w:rPr>
          <w:rFonts w:ascii="Aptos" w:hAnsi="Aptos"/>
          <w:color w:val="101728"/>
          <w:sz w:val="24"/>
        </w:rPr>
        <w:t>It</w:t>
      </w:r>
      <w:r w:rsidRPr="002F14A2">
        <w:rPr>
          <w:rFonts w:ascii="Aptos" w:hAnsi="Aptos"/>
          <w:color w:val="101728"/>
          <w:spacing w:val="-4"/>
          <w:sz w:val="24"/>
        </w:rPr>
        <w:t xml:space="preserve"> </w:t>
      </w:r>
      <w:r w:rsidRPr="002F14A2">
        <w:rPr>
          <w:rFonts w:ascii="Aptos" w:hAnsi="Aptos"/>
          <w:color w:val="101728"/>
          <w:sz w:val="24"/>
        </w:rPr>
        <w:t>included</w:t>
      </w:r>
      <w:r w:rsidRPr="002F14A2">
        <w:rPr>
          <w:rFonts w:ascii="Aptos" w:hAnsi="Aptos"/>
          <w:color w:val="101728"/>
          <w:spacing w:val="-1"/>
          <w:sz w:val="24"/>
        </w:rPr>
        <w:t xml:space="preserve"> </w:t>
      </w:r>
      <w:r w:rsidRPr="002F14A2">
        <w:rPr>
          <w:rFonts w:ascii="Aptos" w:hAnsi="Aptos"/>
          <w:color w:val="101728"/>
          <w:sz w:val="24"/>
        </w:rPr>
        <w:t>increases</w:t>
      </w:r>
      <w:r w:rsidRPr="002F14A2">
        <w:rPr>
          <w:rFonts w:ascii="Aptos" w:hAnsi="Aptos"/>
          <w:color w:val="101728"/>
          <w:spacing w:val="-2"/>
          <w:sz w:val="24"/>
        </w:rPr>
        <w:t xml:space="preserve"> </w:t>
      </w:r>
      <w:r w:rsidRPr="002F14A2">
        <w:rPr>
          <w:rFonts w:ascii="Aptos" w:hAnsi="Aptos"/>
          <w:color w:val="101728"/>
          <w:sz w:val="24"/>
        </w:rPr>
        <w:t>to</w:t>
      </w:r>
      <w:r w:rsidRPr="002F14A2">
        <w:rPr>
          <w:rFonts w:ascii="Aptos" w:hAnsi="Aptos"/>
          <w:color w:val="101728"/>
          <w:spacing w:val="-3"/>
          <w:sz w:val="24"/>
        </w:rPr>
        <w:t xml:space="preserve"> </w:t>
      </w:r>
      <w:r w:rsidRPr="002F14A2">
        <w:rPr>
          <w:rFonts w:ascii="Aptos" w:hAnsi="Aptos"/>
          <w:color w:val="101728"/>
          <w:sz w:val="24"/>
        </w:rPr>
        <w:t>almost</w:t>
      </w:r>
      <w:r w:rsidRPr="002F14A2">
        <w:rPr>
          <w:rFonts w:ascii="Aptos" w:hAnsi="Aptos"/>
          <w:color w:val="101728"/>
          <w:spacing w:val="-4"/>
          <w:sz w:val="24"/>
        </w:rPr>
        <w:t xml:space="preserve"> </w:t>
      </w:r>
      <w:r w:rsidRPr="002F14A2">
        <w:rPr>
          <w:rFonts w:ascii="Aptos" w:hAnsi="Aptos"/>
          <w:color w:val="101728"/>
          <w:sz w:val="24"/>
        </w:rPr>
        <w:t>all</w:t>
      </w:r>
      <w:r w:rsidRPr="002F14A2">
        <w:rPr>
          <w:rFonts w:ascii="Aptos" w:hAnsi="Aptos"/>
          <w:color w:val="101728"/>
          <w:spacing w:val="-2"/>
          <w:sz w:val="24"/>
        </w:rPr>
        <w:t xml:space="preserve"> </w:t>
      </w:r>
      <w:r w:rsidRPr="002F14A2">
        <w:rPr>
          <w:rFonts w:ascii="Aptos" w:hAnsi="Aptos"/>
          <w:color w:val="101728"/>
          <w:sz w:val="24"/>
        </w:rPr>
        <w:t>the</w:t>
      </w:r>
      <w:r w:rsidRPr="002F14A2">
        <w:rPr>
          <w:rFonts w:ascii="Aptos" w:hAnsi="Aptos"/>
          <w:color w:val="101728"/>
          <w:spacing w:val="-1"/>
          <w:sz w:val="24"/>
        </w:rPr>
        <w:t xml:space="preserve"> </w:t>
      </w:r>
      <w:r w:rsidRPr="002F14A2">
        <w:rPr>
          <w:rFonts w:ascii="Aptos" w:hAnsi="Aptos"/>
          <w:color w:val="101728"/>
          <w:sz w:val="24"/>
        </w:rPr>
        <w:t>library</w:t>
      </w:r>
      <w:r w:rsidRPr="002F14A2">
        <w:rPr>
          <w:rFonts w:ascii="Aptos" w:hAnsi="Aptos"/>
          <w:color w:val="101728"/>
          <w:spacing w:val="-4"/>
          <w:sz w:val="24"/>
        </w:rPr>
        <w:t xml:space="preserve"> </w:t>
      </w:r>
      <w:r w:rsidRPr="002F14A2">
        <w:rPr>
          <w:rFonts w:ascii="Aptos" w:hAnsi="Aptos"/>
          <w:color w:val="101728"/>
          <w:sz w:val="24"/>
        </w:rPr>
        <w:t>budget</w:t>
      </w:r>
      <w:r w:rsidRPr="002F14A2">
        <w:rPr>
          <w:rFonts w:ascii="Aptos" w:hAnsi="Aptos"/>
          <w:color w:val="101728"/>
          <w:spacing w:val="-4"/>
          <w:sz w:val="24"/>
        </w:rPr>
        <w:t xml:space="preserve"> </w:t>
      </w:r>
      <w:r w:rsidRPr="002F14A2">
        <w:rPr>
          <w:rFonts w:ascii="Aptos" w:hAnsi="Aptos"/>
          <w:color w:val="101728"/>
          <w:sz w:val="24"/>
        </w:rPr>
        <w:t>lines,</w:t>
      </w:r>
      <w:r w:rsidRPr="002F14A2">
        <w:rPr>
          <w:rFonts w:ascii="Aptos" w:hAnsi="Aptos"/>
          <w:color w:val="101728"/>
          <w:spacing w:val="-1"/>
          <w:sz w:val="24"/>
        </w:rPr>
        <w:t xml:space="preserve"> </w:t>
      </w:r>
      <w:r w:rsidRPr="002F14A2">
        <w:rPr>
          <w:rFonts w:ascii="Aptos" w:hAnsi="Aptos"/>
          <w:color w:val="101728"/>
          <w:sz w:val="24"/>
        </w:rPr>
        <w:t>including</w:t>
      </w:r>
      <w:r w:rsidRPr="002F14A2">
        <w:rPr>
          <w:rFonts w:ascii="Aptos" w:hAnsi="Aptos"/>
          <w:color w:val="101728"/>
          <w:spacing w:val="-3"/>
          <w:sz w:val="24"/>
        </w:rPr>
        <w:t xml:space="preserve"> </w:t>
      </w:r>
      <w:r w:rsidRPr="002F14A2">
        <w:rPr>
          <w:rFonts w:ascii="Aptos" w:hAnsi="Aptos"/>
          <w:color w:val="101728"/>
          <w:sz w:val="24"/>
        </w:rPr>
        <w:t>our line, 7000-9401.</w:t>
      </w:r>
      <w:r w:rsidRPr="002F14A2">
        <w:rPr>
          <w:rFonts w:ascii="Aptos" w:hAnsi="Aptos"/>
          <w:color w:val="101728"/>
          <w:spacing w:val="-3"/>
          <w:sz w:val="24"/>
        </w:rPr>
        <w:t xml:space="preserve"> </w:t>
      </w:r>
      <w:r w:rsidRPr="002F14A2">
        <w:rPr>
          <w:rFonts w:ascii="Aptos" w:hAnsi="Aptos"/>
          <w:color w:val="101728"/>
          <w:sz w:val="24"/>
        </w:rPr>
        <w:t>We will</w:t>
      </w:r>
      <w:r w:rsidRPr="002F14A2">
        <w:rPr>
          <w:rFonts w:ascii="Aptos" w:hAnsi="Aptos"/>
          <w:color w:val="101728"/>
          <w:spacing w:val="-1"/>
          <w:sz w:val="24"/>
        </w:rPr>
        <w:t xml:space="preserve"> </w:t>
      </w:r>
      <w:r w:rsidRPr="002F14A2">
        <w:rPr>
          <w:rFonts w:ascii="Aptos" w:hAnsi="Aptos"/>
          <w:color w:val="101728"/>
          <w:sz w:val="24"/>
        </w:rPr>
        <w:t>continue to</w:t>
      </w:r>
      <w:r w:rsidRPr="002F14A2">
        <w:rPr>
          <w:rFonts w:ascii="Aptos" w:hAnsi="Aptos"/>
          <w:color w:val="101728"/>
          <w:spacing w:val="-2"/>
          <w:sz w:val="24"/>
        </w:rPr>
        <w:t xml:space="preserve"> </w:t>
      </w:r>
      <w:r w:rsidRPr="002F14A2">
        <w:rPr>
          <w:rFonts w:ascii="Aptos" w:hAnsi="Aptos"/>
          <w:color w:val="101728"/>
          <w:sz w:val="24"/>
        </w:rPr>
        <w:t>work</w:t>
      </w:r>
      <w:r w:rsidRPr="002F14A2">
        <w:rPr>
          <w:rFonts w:ascii="Aptos" w:hAnsi="Aptos"/>
          <w:color w:val="101728"/>
          <w:spacing w:val="-1"/>
          <w:sz w:val="24"/>
        </w:rPr>
        <w:t xml:space="preserve"> </w:t>
      </w:r>
      <w:r w:rsidRPr="002F14A2">
        <w:rPr>
          <w:rFonts w:ascii="Aptos" w:hAnsi="Aptos"/>
          <w:color w:val="101728"/>
          <w:sz w:val="24"/>
        </w:rPr>
        <w:t>with</w:t>
      </w:r>
      <w:r w:rsidRPr="002F14A2">
        <w:rPr>
          <w:rFonts w:ascii="Aptos" w:hAnsi="Aptos"/>
          <w:color w:val="101728"/>
          <w:spacing w:val="-2"/>
          <w:sz w:val="24"/>
        </w:rPr>
        <w:t xml:space="preserve"> </w:t>
      </w:r>
      <w:r w:rsidRPr="002F14A2">
        <w:rPr>
          <w:rFonts w:ascii="Aptos" w:hAnsi="Aptos"/>
          <w:color w:val="101728"/>
          <w:sz w:val="24"/>
        </w:rPr>
        <w:t>MBLC</w:t>
      </w:r>
      <w:r w:rsidRPr="002F14A2">
        <w:rPr>
          <w:rFonts w:ascii="Aptos" w:hAnsi="Aptos"/>
          <w:color w:val="101728"/>
          <w:spacing w:val="-1"/>
          <w:sz w:val="24"/>
        </w:rPr>
        <w:t xml:space="preserve"> </w:t>
      </w:r>
      <w:r w:rsidRPr="002F14A2">
        <w:rPr>
          <w:rFonts w:ascii="Aptos" w:hAnsi="Aptos"/>
          <w:color w:val="101728"/>
          <w:sz w:val="24"/>
        </w:rPr>
        <w:t>staff, MLA</w:t>
      </w:r>
      <w:r w:rsidRPr="002F14A2">
        <w:rPr>
          <w:rFonts w:ascii="Aptos" w:hAnsi="Aptos"/>
          <w:color w:val="101728"/>
          <w:spacing w:val="-3"/>
          <w:sz w:val="24"/>
        </w:rPr>
        <w:t xml:space="preserve"> </w:t>
      </w:r>
      <w:r w:rsidRPr="002F14A2">
        <w:rPr>
          <w:rFonts w:ascii="Aptos" w:hAnsi="Aptos"/>
          <w:color w:val="101728"/>
          <w:sz w:val="24"/>
        </w:rPr>
        <w:t>staff, and legislators for the rest of the legislative process.</w:t>
      </w:r>
    </w:p>
    <w:p w14:paraId="732DA849" w14:textId="77777777" w:rsidR="002F14A2" w:rsidRPr="002F14A2" w:rsidRDefault="002F14A2" w:rsidP="002F14A2">
      <w:pPr>
        <w:pStyle w:val="ListParagraph"/>
        <w:numPr>
          <w:ilvl w:val="0"/>
          <w:numId w:val="45"/>
        </w:numPr>
        <w:tabs>
          <w:tab w:val="left" w:pos="359"/>
        </w:tabs>
        <w:adjustRightInd/>
        <w:spacing w:before="159" w:line="259" w:lineRule="auto"/>
        <w:ind w:left="359" w:right="255"/>
        <w:jc w:val="both"/>
        <w:rPr>
          <w:rFonts w:ascii="Aptos" w:hAnsi="Aptos"/>
          <w:color w:val="101728"/>
          <w:sz w:val="24"/>
        </w:rPr>
      </w:pPr>
      <w:r w:rsidRPr="002F14A2">
        <w:rPr>
          <w:rFonts w:ascii="Aptos" w:hAnsi="Aptos"/>
          <w:color w:val="101728"/>
          <w:sz w:val="24"/>
        </w:rPr>
        <w:t>MLS</w:t>
      </w:r>
      <w:r w:rsidRPr="002F14A2">
        <w:rPr>
          <w:rFonts w:ascii="Aptos" w:hAnsi="Aptos"/>
          <w:color w:val="101728"/>
          <w:spacing w:val="-2"/>
          <w:sz w:val="24"/>
        </w:rPr>
        <w:t xml:space="preserve"> </w:t>
      </w:r>
      <w:r w:rsidRPr="002F14A2">
        <w:rPr>
          <w:rFonts w:ascii="Aptos" w:hAnsi="Aptos"/>
          <w:color w:val="101728"/>
          <w:sz w:val="24"/>
        </w:rPr>
        <w:t>hosted</w:t>
      </w:r>
      <w:r w:rsidRPr="002F14A2">
        <w:rPr>
          <w:rFonts w:ascii="Aptos" w:hAnsi="Aptos"/>
          <w:color w:val="101728"/>
          <w:spacing w:val="-4"/>
          <w:sz w:val="24"/>
        </w:rPr>
        <w:t xml:space="preserve"> </w:t>
      </w:r>
      <w:r w:rsidRPr="002F14A2">
        <w:rPr>
          <w:rFonts w:ascii="Aptos" w:hAnsi="Aptos"/>
          <w:color w:val="101728"/>
          <w:sz w:val="24"/>
        </w:rPr>
        <w:t>a</w:t>
      </w:r>
      <w:r w:rsidRPr="002F14A2">
        <w:rPr>
          <w:rFonts w:ascii="Aptos" w:hAnsi="Aptos"/>
          <w:color w:val="101728"/>
          <w:spacing w:val="-2"/>
          <w:sz w:val="24"/>
        </w:rPr>
        <w:t xml:space="preserve"> </w:t>
      </w:r>
      <w:r w:rsidRPr="002F14A2">
        <w:rPr>
          <w:rFonts w:ascii="Aptos" w:hAnsi="Aptos"/>
          <w:color w:val="101728"/>
          <w:sz w:val="24"/>
        </w:rPr>
        <w:t>table</w:t>
      </w:r>
      <w:r w:rsidRPr="002F14A2">
        <w:rPr>
          <w:rFonts w:ascii="Aptos" w:hAnsi="Aptos"/>
          <w:color w:val="101728"/>
          <w:spacing w:val="-2"/>
          <w:sz w:val="24"/>
        </w:rPr>
        <w:t xml:space="preserve"> </w:t>
      </w:r>
      <w:r w:rsidRPr="002F14A2">
        <w:rPr>
          <w:rFonts w:ascii="Aptos" w:hAnsi="Aptos"/>
          <w:color w:val="101728"/>
          <w:sz w:val="24"/>
        </w:rPr>
        <w:t>in</w:t>
      </w:r>
      <w:r w:rsidRPr="002F14A2">
        <w:rPr>
          <w:rFonts w:ascii="Aptos" w:hAnsi="Aptos"/>
          <w:color w:val="101728"/>
          <w:spacing w:val="-2"/>
          <w:sz w:val="24"/>
        </w:rPr>
        <w:t xml:space="preserve"> </w:t>
      </w:r>
      <w:r w:rsidRPr="002F14A2">
        <w:rPr>
          <w:rFonts w:ascii="Aptos" w:hAnsi="Aptos"/>
          <w:color w:val="101728"/>
          <w:sz w:val="24"/>
        </w:rPr>
        <w:t>the</w:t>
      </w:r>
      <w:r w:rsidRPr="002F14A2">
        <w:rPr>
          <w:rFonts w:ascii="Aptos" w:hAnsi="Aptos"/>
          <w:color w:val="101728"/>
          <w:spacing w:val="-2"/>
          <w:sz w:val="24"/>
        </w:rPr>
        <w:t xml:space="preserve"> </w:t>
      </w:r>
      <w:r w:rsidRPr="002F14A2">
        <w:rPr>
          <w:rFonts w:ascii="Aptos" w:hAnsi="Aptos"/>
          <w:color w:val="101728"/>
          <w:sz w:val="24"/>
        </w:rPr>
        <w:t>vendor</w:t>
      </w:r>
      <w:r w:rsidRPr="002F14A2">
        <w:rPr>
          <w:rFonts w:ascii="Aptos" w:hAnsi="Aptos"/>
          <w:color w:val="101728"/>
          <w:spacing w:val="-6"/>
          <w:sz w:val="24"/>
        </w:rPr>
        <w:t xml:space="preserve"> </w:t>
      </w:r>
      <w:r w:rsidRPr="002F14A2">
        <w:rPr>
          <w:rFonts w:ascii="Aptos" w:hAnsi="Aptos"/>
          <w:color w:val="101728"/>
          <w:sz w:val="24"/>
        </w:rPr>
        <w:t>hall</w:t>
      </w:r>
      <w:r w:rsidRPr="002F14A2">
        <w:rPr>
          <w:rFonts w:ascii="Aptos" w:hAnsi="Aptos"/>
          <w:color w:val="101728"/>
          <w:spacing w:val="-3"/>
          <w:sz w:val="24"/>
        </w:rPr>
        <w:t xml:space="preserve"> </w:t>
      </w:r>
      <w:r w:rsidRPr="002F14A2">
        <w:rPr>
          <w:rFonts w:ascii="Aptos" w:hAnsi="Aptos"/>
          <w:color w:val="101728"/>
          <w:sz w:val="24"/>
        </w:rPr>
        <w:t>at</w:t>
      </w:r>
      <w:r w:rsidRPr="002F14A2">
        <w:rPr>
          <w:rFonts w:ascii="Aptos" w:hAnsi="Aptos"/>
          <w:color w:val="101728"/>
          <w:spacing w:val="-2"/>
          <w:sz w:val="24"/>
        </w:rPr>
        <w:t xml:space="preserve"> </w:t>
      </w:r>
      <w:r w:rsidRPr="002F14A2">
        <w:rPr>
          <w:rFonts w:ascii="Aptos" w:hAnsi="Aptos"/>
          <w:color w:val="101728"/>
          <w:sz w:val="24"/>
        </w:rPr>
        <w:t>the</w:t>
      </w:r>
      <w:r w:rsidRPr="002F14A2">
        <w:rPr>
          <w:rFonts w:ascii="Aptos" w:hAnsi="Aptos"/>
          <w:color w:val="101728"/>
          <w:spacing w:val="-2"/>
          <w:sz w:val="24"/>
        </w:rPr>
        <w:t xml:space="preserve"> </w:t>
      </w:r>
      <w:r w:rsidRPr="002F14A2">
        <w:rPr>
          <w:rFonts w:ascii="Aptos" w:hAnsi="Aptos"/>
          <w:color w:val="101728"/>
          <w:sz w:val="24"/>
        </w:rPr>
        <w:t>MA</w:t>
      </w:r>
      <w:r w:rsidRPr="002F14A2">
        <w:rPr>
          <w:rFonts w:ascii="Aptos" w:hAnsi="Aptos"/>
          <w:color w:val="101728"/>
          <w:spacing w:val="-2"/>
          <w:sz w:val="24"/>
        </w:rPr>
        <w:t xml:space="preserve"> </w:t>
      </w:r>
      <w:r w:rsidRPr="002F14A2">
        <w:rPr>
          <w:rFonts w:ascii="Aptos" w:hAnsi="Aptos"/>
          <w:color w:val="101728"/>
          <w:sz w:val="24"/>
        </w:rPr>
        <w:t>School</w:t>
      </w:r>
      <w:r w:rsidRPr="002F14A2">
        <w:rPr>
          <w:rFonts w:ascii="Aptos" w:hAnsi="Aptos"/>
          <w:color w:val="101728"/>
          <w:spacing w:val="-3"/>
          <w:sz w:val="24"/>
        </w:rPr>
        <w:t xml:space="preserve"> </w:t>
      </w:r>
      <w:r w:rsidRPr="002F14A2">
        <w:rPr>
          <w:rFonts w:ascii="Aptos" w:hAnsi="Aptos"/>
          <w:color w:val="101728"/>
          <w:sz w:val="24"/>
        </w:rPr>
        <w:t>Library</w:t>
      </w:r>
      <w:r w:rsidRPr="002F14A2">
        <w:rPr>
          <w:rFonts w:ascii="Aptos" w:hAnsi="Aptos"/>
          <w:color w:val="101728"/>
          <w:spacing w:val="-3"/>
          <w:sz w:val="24"/>
        </w:rPr>
        <w:t xml:space="preserve"> </w:t>
      </w:r>
      <w:r w:rsidRPr="002F14A2">
        <w:rPr>
          <w:rFonts w:ascii="Aptos" w:hAnsi="Aptos"/>
          <w:color w:val="101728"/>
          <w:sz w:val="24"/>
        </w:rPr>
        <w:t>Association</w:t>
      </w:r>
      <w:r w:rsidRPr="002F14A2">
        <w:rPr>
          <w:rFonts w:ascii="Aptos" w:hAnsi="Aptos"/>
          <w:color w:val="101728"/>
          <w:spacing w:val="-4"/>
          <w:sz w:val="24"/>
        </w:rPr>
        <w:t xml:space="preserve"> </w:t>
      </w:r>
      <w:r w:rsidRPr="002F14A2">
        <w:rPr>
          <w:rFonts w:ascii="Aptos" w:hAnsi="Aptos"/>
          <w:color w:val="101728"/>
          <w:sz w:val="24"/>
        </w:rPr>
        <w:t>annual conference.</w:t>
      </w:r>
      <w:r w:rsidRPr="002F14A2">
        <w:rPr>
          <w:rFonts w:ascii="Aptos" w:hAnsi="Aptos"/>
          <w:color w:val="101728"/>
          <w:spacing w:val="-1"/>
          <w:sz w:val="24"/>
        </w:rPr>
        <w:t xml:space="preserve"> </w:t>
      </w:r>
      <w:r w:rsidRPr="002F14A2">
        <w:rPr>
          <w:rFonts w:ascii="Aptos" w:hAnsi="Aptos"/>
          <w:color w:val="101728"/>
          <w:sz w:val="24"/>
        </w:rPr>
        <w:t>Several members stopped by</w:t>
      </w:r>
      <w:r w:rsidRPr="002F14A2">
        <w:rPr>
          <w:rFonts w:ascii="Aptos" w:hAnsi="Aptos"/>
          <w:color w:val="101728"/>
          <w:spacing w:val="-1"/>
          <w:sz w:val="24"/>
        </w:rPr>
        <w:t xml:space="preserve"> </w:t>
      </w:r>
      <w:r w:rsidRPr="002F14A2">
        <w:rPr>
          <w:rFonts w:ascii="Aptos" w:hAnsi="Aptos"/>
          <w:color w:val="101728"/>
          <w:sz w:val="24"/>
        </w:rPr>
        <w:t>to extend their gratitude to our staff</w:t>
      </w:r>
      <w:r w:rsidRPr="002F14A2">
        <w:rPr>
          <w:rFonts w:ascii="Aptos" w:hAnsi="Aptos"/>
          <w:color w:val="101728"/>
          <w:spacing w:val="-1"/>
          <w:sz w:val="24"/>
        </w:rPr>
        <w:t xml:space="preserve"> </w:t>
      </w:r>
      <w:r w:rsidRPr="002F14A2">
        <w:rPr>
          <w:rFonts w:ascii="Aptos" w:hAnsi="Aptos"/>
          <w:color w:val="101728"/>
          <w:sz w:val="24"/>
        </w:rPr>
        <w:t>and for our services.</w:t>
      </w:r>
    </w:p>
    <w:p w14:paraId="399DE012" w14:textId="77777777" w:rsidR="002F14A2" w:rsidRPr="002F14A2" w:rsidRDefault="002F14A2" w:rsidP="002F14A2">
      <w:pPr>
        <w:pStyle w:val="ListParagraph"/>
        <w:numPr>
          <w:ilvl w:val="0"/>
          <w:numId w:val="45"/>
        </w:numPr>
        <w:tabs>
          <w:tab w:val="left" w:pos="359"/>
        </w:tabs>
        <w:adjustRightInd/>
        <w:spacing w:before="160" w:line="259" w:lineRule="auto"/>
        <w:ind w:left="359" w:right="296"/>
        <w:jc w:val="both"/>
        <w:rPr>
          <w:rFonts w:ascii="Aptos" w:hAnsi="Aptos"/>
          <w:color w:val="101728"/>
          <w:sz w:val="24"/>
        </w:rPr>
      </w:pPr>
      <w:r w:rsidRPr="002F14A2">
        <w:rPr>
          <w:rFonts w:ascii="Aptos" w:hAnsi="Aptos"/>
          <w:color w:val="101728"/>
          <w:sz w:val="24"/>
        </w:rPr>
        <w:t>We</w:t>
      </w:r>
      <w:r w:rsidRPr="002F14A2">
        <w:rPr>
          <w:rFonts w:ascii="Aptos" w:hAnsi="Aptos"/>
          <w:color w:val="101728"/>
          <w:spacing w:val="-4"/>
          <w:sz w:val="24"/>
        </w:rPr>
        <w:t xml:space="preserve"> </w:t>
      </w:r>
      <w:r w:rsidRPr="002F14A2">
        <w:rPr>
          <w:rFonts w:ascii="Aptos" w:hAnsi="Aptos"/>
          <w:color w:val="101728"/>
          <w:sz w:val="24"/>
        </w:rPr>
        <w:t>extend</w:t>
      </w:r>
      <w:r w:rsidRPr="002F14A2">
        <w:rPr>
          <w:rFonts w:ascii="Aptos" w:hAnsi="Aptos"/>
          <w:color w:val="101728"/>
          <w:spacing w:val="-4"/>
          <w:sz w:val="24"/>
        </w:rPr>
        <w:t xml:space="preserve"> </w:t>
      </w:r>
      <w:r w:rsidRPr="002F14A2">
        <w:rPr>
          <w:rFonts w:ascii="Aptos" w:hAnsi="Aptos"/>
          <w:color w:val="101728"/>
          <w:sz w:val="24"/>
        </w:rPr>
        <w:t>o</w:t>
      </w:r>
      <w:r w:rsidRPr="002F14A2">
        <w:rPr>
          <w:rFonts w:ascii="Aptos" w:hAnsi="Aptos"/>
          <w:color w:val="202020"/>
          <w:sz w:val="24"/>
        </w:rPr>
        <w:t>ur</w:t>
      </w:r>
      <w:r w:rsidRPr="002F14A2">
        <w:rPr>
          <w:rFonts w:ascii="Aptos" w:hAnsi="Aptos"/>
          <w:color w:val="202020"/>
          <w:spacing w:val="-4"/>
          <w:sz w:val="24"/>
        </w:rPr>
        <w:t xml:space="preserve"> </w:t>
      </w:r>
      <w:r w:rsidRPr="002F14A2">
        <w:rPr>
          <w:rFonts w:ascii="Aptos" w:hAnsi="Aptos"/>
          <w:color w:val="202020"/>
          <w:sz w:val="24"/>
        </w:rPr>
        <w:t>congratulations</w:t>
      </w:r>
      <w:r w:rsidRPr="002F14A2">
        <w:rPr>
          <w:rFonts w:ascii="Aptos" w:hAnsi="Aptos"/>
          <w:color w:val="202020"/>
          <w:spacing w:val="-5"/>
          <w:sz w:val="24"/>
        </w:rPr>
        <w:t xml:space="preserve"> </w:t>
      </w:r>
      <w:r w:rsidRPr="002F14A2">
        <w:rPr>
          <w:rFonts w:ascii="Aptos" w:hAnsi="Aptos"/>
          <w:color w:val="202020"/>
          <w:sz w:val="24"/>
        </w:rPr>
        <w:t>to</w:t>
      </w:r>
      <w:r w:rsidRPr="002F14A2">
        <w:rPr>
          <w:rFonts w:ascii="Aptos" w:hAnsi="Aptos"/>
          <w:color w:val="202020"/>
          <w:spacing w:val="-4"/>
          <w:sz w:val="24"/>
        </w:rPr>
        <w:t xml:space="preserve"> </w:t>
      </w:r>
      <w:r w:rsidRPr="002F14A2">
        <w:rPr>
          <w:rFonts w:ascii="Aptos" w:hAnsi="Aptos"/>
          <w:color w:val="202020"/>
          <w:sz w:val="24"/>
        </w:rPr>
        <w:t>two</w:t>
      </w:r>
      <w:r w:rsidRPr="002F14A2">
        <w:rPr>
          <w:rFonts w:ascii="Aptos" w:hAnsi="Aptos"/>
          <w:color w:val="202020"/>
          <w:spacing w:val="-2"/>
          <w:sz w:val="24"/>
        </w:rPr>
        <w:t xml:space="preserve"> </w:t>
      </w:r>
      <w:r w:rsidRPr="002F14A2">
        <w:rPr>
          <w:rFonts w:ascii="Aptos" w:hAnsi="Aptos"/>
          <w:color w:val="202020"/>
          <w:sz w:val="24"/>
        </w:rPr>
        <w:t>MA</w:t>
      </w:r>
      <w:r w:rsidRPr="002F14A2">
        <w:rPr>
          <w:rFonts w:ascii="Aptos" w:hAnsi="Aptos"/>
          <w:color w:val="202020"/>
          <w:spacing w:val="-2"/>
          <w:sz w:val="24"/>
        </w:rPr>
        <w:t xml:space="preserve"> </w:t>
      </w:r>
      <w:r w:rsidRPr="002F14A2">
        <w:rPr>
          <w:rFonts w:ascii="Aptos" w:hAnsi="Aptos"/>
          <w:color w:val="202020"/>
          <w:sz w:val="24"/>
        </w:rPr>
        <w:t>librarians</w:t>
      </w:r>
      <w:r w:rsidRPr="002F14A2">
        <w:rPr>
          <w:rFonts w:ascii="Aptos" w:hAnsi="Aptos"/>
          <w:color w:val="202020"/>
          <w:spacing w:val="-3"/>
          <w:sz w:val="24"/>
        </w:rPr>
        <w:t xml:space="preserve"> </w:t>
      </w:r>
      <w:r w:rsidRPr="002F14A2">
        <w:rPr>
          <w:rFonts w:ascii="Aptos" w:hAnsi="Aptos"/>
          <w:color w:val="202020"/>
          <w:sz w:val="24"/>
        </w:rPr>
        <w:t>who</w:t>
      </w:r>
      <w:r w:rsidRPr="002F14A2">
        <w:rPr>
          <w:rFonts w:ascii="Aptos" w:hAnsi="Aptos"/>
          <w:color w:val="202020"/>
          <w:spacing w:val="-4"/>
          <w:sz w:val="24"/>
        </w:rPr>
        <w:t xml:space="preserve"> </w:t>
      </w:r>
      <w:r w:rsidRPr="002F14A2">
        <w:rPr>
          <w:rFonts w:ascii="Aptos" w:hAnsi="Aptos"/>
          <w:color w:val="202020"/>
          <w:sz w:val="24"/>
        </w:rPr>
        <w:t>were</w:t>
      </w:r>
      <w:r w:rsidRPr="002F14A2">
        <w:rPr>
          <w:rFonts w:ascii="Aptos" w:hAnsi="Aptos"/>
          <w:color w:val="202020"/>
          <w:spacing w:val="-2"/>
          <w:sz w:val="24"/>
        </w:rPr>
        <w:t xml:space="preserve"> </w:t>
      </w:r>
      <w:r w:rsidRPr="002F14A2">
        <w:rPr>
          <w:rFonts w:ascii="Aptos" w:hAnsi="Aptos"/>
          <w:color w:val="202020"/>
          <w:sz w:val="24"/>
        </w:rPr>
        <w:t>recently</w:t>
      </w:r>
      <w:r w:rsidRPr="002F14A2">
        <w:rPr>
          <w:rFonts w:ascii="Aptos" w:hAnsi="Aptos"/>
          <w:color w:val="202020"/>
          <w:spacing w:val="-3"/>
          <w:sz w:val="24"/>
        </w:rPr>
        <w:t xml:space="preserve"> </w:t>
      </w:r>
      <w:r w:rsidRPr="002F14A2">
        <w:rPr>
          <w:rFonts w:ascii="Aptos" w:hAnsi="Aptos"/>
          <w:color w:val="202020"/>
          <w:sz w:val="24"/>
        </w:rPr>
        <w:t>honored</w:t>
      </w:r>
      <w:r w:rsidRPr="002F14A2">
        <w:rPr>
          <w:rFonts w:ascii="Aptos" w:hAnsi="Aptos"/>
          <w:color w:val="202020"/>
          <w:spacing w:val="-4"/>
          <w:sz w:val="24"/>
        </w:rPr>
        <w:t xml:space="preserve"> </w:t>
      </w:r>
      <w:r w:rsidRPr="002F14A2">
        <w:rPr>
          <w:rFonts w:ascii="Aptos" w:hAnsi="Aptos"/>
          <w:color w:val="202020"/>
          <w:sz w:val="24"/>
        </w:rPr>
        <w:t xml:space="preserve">by </w:t>
      </w:r>
      <w:r w:rsidRPr="002F14A2">
        <w:rPr>
          <w:rFonts w:ascii="Aptos" w:hAnsi="Aptos"/>
          <w:color w:val="202020"/>
          <w:spacing w:val="-4"/>
          <w:sz w:val="24"/>
        </w:rPr>
        <w:t>ALA:</w:t>
      </w:r>
    </w:p>
    <w:p w14:paraId="78A9ED93" w14:textId="77777777" w:rsidR="002F14A2" w:rsidRPr="002F14A2" w:rsidRDefault="002F14A2" w:rsidP="002F14A2">
      <w:pPr>
        <w:pStyle w:val="ListParagraph"/>
        <w:numPr>
          <w:ilvl w:val="1"/>
          <w:numId w:val="45"/>
        </w:numPr>
        <w:tabs>
          <w:tab w:val="left" w:pos="720"/>
        </w:tabs>
        <w:adjustRightInd/>
        <w:spacing w:before="160" w:line="259" w:lineRule="auto"/>
        <w:ind w:right="390"/>
        <w:rPr>
          <w:rFonts w:ascii="Aptos" w:hAnsi="Aptos"/>
          <w:sz w:val="24"/>
        </w:rPr>
      </w:pPr>
      <w:r w:rsidRPr="002F14A2">
        <w:rPr>
          <w:rFonts w:ascii="Aptos" w:hAnsi="Aptos"/>
          <w:sz w:val="24"/>
        </w:rPr>
        <w:t>Mary</w:t>
      </w:r>
      <w:r w:rsidRPr="002F14A2">
        <w:rPr>
          <w:rFonts w:ascii="Aptos" w:hAnsi="Aptos"/>
          <w:spacing w:val="-4"/>
          <w:sz w:val="24"/>
        </w:rPr>
        <w:t xml:space="preserve"> </w:t>
      </w:r>
      <w:r w:rsidRPr="002F14A2">
        <w:rPr>
          <w:rFonts w:ascii="Aptos" w:hAnsi="Aptos"/>
          <w:sz w:val="24"/>
        </w:rPr>
        <w:t>Anne</w:t>
      </w:r>
      <w:r w:rsidRPr="002F14A2">
        <w:rPr>
          <w:rFonts w:ascii="Aptos" w:hAnsi="Aptos"/>
          <w:spacing w:val="-4"/>
          <w:sz w:val="24"/>
        </w:rPr>
        <w:t xml:space="preserve"> </w:t>
      </w:r>
      <w:r w:rsidRPr="002F14A2">
        <w:rPr>
          <w:rFonts w:ascii="Aptos" w:hAnsi="Aptos"/>
          <w:sz w:val="24"/>
        </w:rPr>
        <w:t>Anotonellis,</w:t>
      </w:r>
      <w:r w:rsidRPr="002F14A2">
        <w:rPr>
          <w:rFonts w:ascii="Aptos" w:hAnsi="Aptos"/>
          <w:spacing w:val="-3"/>
          <w:sz w:val="24"/>
        </w:rPr>
        <w:t xml:space="preserve"> </w:t>
      </w:r>
      <w:r w:rsidRPr="002F14A2">
        <w:rPr>
          <w:rFonts w:ascii="Aptos" w:hAnsi="Aptos"/>
          <w:sz w:val="24"/>
        </w:rPr>
        <w:t>Director,</w:t>
      </w:r>
      <w:r w:rsidRPr="002F14A2">
        <w:rPr>
          <w:rFonts w:ascii="Aptos" w:hAnsi="Aptos"/>
          <w:spacing w:val="-3"/>
          <w:sz w:val="24"/>
        </w:rPr>
        <w:t xml:space="preserve"> </w:t>
      </w:r>
      <w:r w:rsidRPr="002F14A2">
        <w:rPr>
          <w:rFonts w:ascii="Aptos" w:hAnsi="Aptos"/>
          <w:sz w:val="24"/>
        </w:rPr>
        <w:t>M.N.</w:t>
      </w:r>
      <w:r w:rsidRPr="002F14A2">
        <w:rPr>
          <w:rFonts w:ascii="Aptos" w:hAnsi="Aptos"/>
          <w:spacing w:val="-3"/>
          <w:sz w:val="24"/>
        </w:rPr>
        <w:t xml:space="preserve"> </w:t>
      </w:r>
      <w:r w:rsidRPr="002F14A2">
        <w:rPr>
          <w:rFonts w:ascii="Aptos" w:hAnsi="Aptos"/>
          <w:sz w:val="24"/>
        </w:rPr>
        <w:t>Spear</w:t>
      </w:r>
      <w:r w:rsidRPr="002F14A2">
        <w:rPr>
          <w:rFonts w:ascii="Aptos" w:hAnsi="Aptos"/>
          <w:spacing w:val="-6"/>
          <w:sz w:val="24"/>
        </w:rPr>
        <w:t xml:space="preserve"> </w:t>
      </w:r>
      <w:r w:rsidRPr="002F14A2">
        <w:rPr>
          <w:rFonts w:ascii="Aptos" w:hAnsi="Aptos"/>
          <w:sz w:val="24"/>
        </w:rPr>
        <w:t>Library</w:t>
      </w:r>
      <w:r w:rsidRPr="002F14A2">
        <w:rPr>
          <w:rFonts w:ascii="Aptos" w:hAnsi="Aptos"/>
          <w:spacing w:val="-4"/>
          <w:sz w:val="24"/>
        </w:rPr>
        <w:t xml:space="preserve"> </w:t>
      </w:r>
      <w:r w:rsidRPr="002F14A2">
        <w:rPr>
          <w:rFonts w:ascii="Aptos" w:hAnsi="Aptos"/>
          <w:sz w:val="24"/>
        </w:rPr>
        <w:t>in</w:t>
      </w:r>
      <w:r w:rsidRPr="002F14A2">
        <w:rPr>
          <w:rFonts w:ascii="Aptos" w:hAnsi="Aptos"/>
          <w:spacing w:val="-3"/>
          <w:sz w:val="24"/>
        </w:rPr>
        <w:t xml:space="preserve"> </w:t>
      </w:r>
      <w:r w:rsidRPr="002F14A2">
        <w:rPr>
          <w:rFonts w:ascii="Aptos" w:hAnsi="Aptos"/>
          <w:sz w:val="24"/>
        </w:rPr>
        <w:t>Shutesbury,</w:t>
      </w:r>
      <w:r w:rsidRPr="002F14A2">
        <w:rPr>
          <w:rFonts w:ascii="Aptos" w:hAnsi="Aptos"/>
          <w:spacing w:val="-5"/>
          <w:sz w:val="24"/>
        </w:rPr>
        <w:t xml:space="preserve"> </w:t>
      </w:r>
      <w:r w:rsidRPr="002F14A2">
        <w:rPr>
          <w:rFonts w:ascii="Aptos" w:hAnsi="Aptos"/>
          <w:sz w:val="24"/>
        </w:rPr>
        <w:t>ALA</w:t>
      </w:r>
      <w:r w:rsidRPr="002F14A2">
        <w:rPr>
          <w:rFonts w:ascii="Aptos" w:hAnsi="Aptos"/>
          <w:spacing w:val="-5"/>
          <w:sz w:val="24"/>
        </w:rPr>
        <w:t xml:space="preserve"> </w:t>
      </w:r>
      <w:hyperlink r:id="rId11">
        <w:r w:rsidRPr="002F14A2">
          <w:rPr>
            <w:rFonts w:ascii="Aptos" w:hAnsi="Aptos"/>
            <w:color w:val="1154CC"/>
            <w:sz w:val="24"/>
            <w:u w:val="single" w:color="1154CC"/>
          </w:rPr>
          <w:t>2026</w:t>
        </w:r>
      </w:hyperlink>
      <w:r w:rsidRPr="002F14A2">
        <w:rPr>
          <w:rFonts w:ascii="Aptos" w:hAnsi="Aptos"/>
          <w:color w:val="1154CC"/>
          <w:sz w:val="24"/>
        </w:rPr>
        <w:t xml:space="preserve"> </w:t>
      </w:r>
      <w:hyperlink r:id="rId12">
        <w:r w:rsidRPr="002F14A2">
          <w:rPr>
            <w:rFonts w:ascii="Aptos" w:hAnsi="Aptos"/>
            <w:color w:val="1154CC"/>
            <w:sz w:val="24"/>
            <w:u w:val="single" w:color="1154CC"/>
          </w:rPr>
          <w:t>Lemony Snicket Prize for Noble Librarians Faced with Adversity</w:t>
        </w:r>
      </w:hyperlink>
      <w:r w:rsidRPr="002F14A2">
        <w:rPr>
          <w:rFonts w:ascii="Aptos" w:hAnsi="Aptos"/>
          <w:sz w:val="24"/>
        </w:rPr>
        <w:t>.</w:t>
      </w:r>
    </w:p>
    <w:p w14:paraId="2A0C14D8" w14:textId="77777777" w:rsidR="002F14A2" w:rsidRPr="002F14A2" w:rsidRDefault="002F14A2" w:rsidP="002F14A2">
      <w:pPr>
        <w:pStyle w:val="ListParagraph"/>
        <w:numPr>
          <w:ilvl w:val="1"/>
          <w:numId w:val="45"/>
        </w:numPr>
        <w:tabs>
          <w:tab w:val="left" w:pos="720"/>
        </w:tabs>
        <w:adjustRightInd/>
        <w:spacing w:before="160" w:line="259" w:lineRule="auto"/>
        <w:ind w:right="139"/>
        <w:rPr>
          <w:rFonts w:ascii="Aptos" w:hAnsi="Aptos"/>
          <w:sz w:val="24"/>
        </w:rPr>
      </w:pPr>
      <w:r w:rsidRPr="002F14A2">
        <w:rPr>
          <w:rFonts w:ascii="Aptos" w:hAnsi="Aptos"/>
          <w:sz w:val="24"/>
        </w:rPr>
        <w:t>Dr.</w:t>
      </w:r>
      <w:r w:rsidRPr="002F14A2">
        <w:rPr>
          <w:rFonts w:ascii="Aptos" w:hAnsi="Aptos"/>
          <w:spacing w:val="-3"/>
          <w:sz w:val="24"/>
        </w:rPr>
        <w:t xml:space="preserve"> </w:t>
      </w:r>
      <w:r w:rsidRPr="002F14A2">
        <w:rPr>
          <w:rFonts w:ascii="Aptos" w:hAnsi="Aptos"/>
          <w:sz w:val="24"/>
        </w:rPr>
        <w:t>Laura</w:t>
      </w:r>
      <w:r w:rsidRPr="002F14A2">
        <w:rPr>
          <w:rFonts w:ascii="Aptos" w:hAnsi="Aptos"/>
          <w:spacing w:val="-5"/>
          <w:sz w:val="24"/>
        </w:rPr>
        <w:t xml:space="preserve"> </w:t>
      </w:r>
      <w:r w:rsidRPr="002F14A2">
        <w:rPr>
          <w:rFonts w:ascii="Aptos" w:hAnsi="Aptos"/>
          <w:sz w:val="24"/>
        </w:rPr>
        <w:t>Saunders,</w:t>
      </w:r>
      <w:r w:rsidRPr="002F14A2">
        <w:rPr>
          <w:rFonts w:ascii="Aptos" w:hAnsi="Aptos"/>
          <w:spacing w:val="-4"/>
          <w:sz w:val="24"/>
        </w:rPr>
        <w:t xml:space="preserve"> </w:t>
      </w:r>
      <w:r w:rsidRPr="002F14A2">
        <w:rPr>
          <w:rFonts w:ascii="Aptos" w:hAnsi="Aptos"/>
          <w:color w:val="101728"/>
          <w:sz w:val="24"/>
        </w:rPr>
        <w:t>Associate</w:t>
      </w:r>
      <w:r w:rsidRPr="002F14A2">
        <w:rPr>
          <w:rFonts w:ascii="Aptos" w:hAnsi="Aptos"/>
          <w:color w:val="101728"/>
          <w:spacing w:val="-3"/>
          <w:sz w:val="24"/>
        </w:rPr>
        <w:t xml:space="preserve"> </w:t>
      </w:r>
      <w:r w:rsidRPr="002F14A2">
        <w:rPr>
          <w:rFonts w:ascii="Aptos" w:hAnsi="Aptos"/>
          <w:color w:val="101728"/>
          <w:sz w:val="24"/>
        </w:rPr>
        <w:t>Dean</w:t>
      </w:r>
      <w:r w:rsidRPr="002F14A2">
        <w:rPr>
          <w:rFonts w:ascii="Aptos" w:hAnsi="Aptos"/>
          <w:color w:val="101728"/>
          <w:spacing w:val="-5"/>
          <w:sz w:val="24"/>
        </w:rPr>
        <w:t xml:space="preserve"> </w:t>
      </w:r>
      <w:r w:rsidRPr="002F14A2">
        <w:rPr>
          <w:rFonts w:ascii="Aptos" w:hAnsi="Aptos"/>
          <w:color w:val="101728"/>
          <w:sz w:val="24"/>
        </w:rPr>
        <w:t>and</w:t>
      </w:r>
      <w:r w:rsidRPr="002F14A2">
        <w:rPr>
          <w:rFonts w:ascii="Aptos" w:hAnsi="Aptos"/>
          <w:color w:val="101728"/>
          <w:spacing w:val="-3"/>
          <w:sz w:val="24"/>
        </w:rPr>
        <w:t xml:space="preserve"> </w:t>
      </w:r>
      <w:r w:rsidRPr="002F14A2">
        <w:rPr>
          <w:rFonts w:ascii="Aptos" w:hAnsi="Aptos"/>
          <w:color w:val="101728"/>
          <w:sz w:val="24"/>
        </w:rPr>
        <w:t>Professor</w:t>
      </w:r>
      <w:r w:rsidRPr="002F14A2">
        <w:rPr>
          <w:rFonts w:ascii="Aptos" w:hAnsi="Aptos"/>
          <w:color w:val="101728"/>
          <w:spacing w:val="-5"/>
          <w:sz w:val="24"/>
        </w:rPr>
        <w:t xml:space="preserve"> </w:t>
      </w:r>
      <w:r w:rsidRPr="002F14A2">
        <w:rPr>
          <w:rFonts w:ascii="Aptos" w:hAnsi="Aptos"/>
          <w:color w:val="101728"/>
          <w:sz w:val="24"/>
        </w:rPr>
        <w:t>of</w:t>
      </w:r>
      <w:r w:rsidRPr="002F14A2">
        <w:rPr>
          <w:rFonts w:ascii="Aptos" w:hAnsi="Aptos"/>
          <w:color w:val="101728"/>
          <w:spacing w:val="-6"/>
          <w:sz w:val="24"/>
        </w:rPr>
        <w:t xml:space="preserve"> </w:t>
      </w:r>
      <w:r w:rsidRPr="002F14A2">
        <w:rPr>
          <w:rFonts w:ascii="Aptos" w:hAnsi="Aptos"/>
          <w:color w:val="101728"/>
          <w:sz w:val="24"/>
        </w:rPr>
        <w:t>the</w:t>
      </w:r>
      <w:r w:rsidRPr="002F14A2">
        <w:rPr>
          <w:rFonts w:ascii="Aptos" w:hAnsi="Aptos"/>
          <w:color w:val="101728"/>
          <w:spacing w:val="-3"/>
          <w:sz w:val="24"/>
        </w:rPr>
        <w:t xml:space="preserve"> </w:t>
      </w:r>
      <w:r w:rsidRPr="002F14A2">
        <w:rPr>
          <w:rFonts w:ascii="Aptos" w:hAnsi="Aptos"/>
          <w:color w:val="101728"/>
          <w:sz w:val="24"/>
        </w:rPr>
        <w:t>Simmons</w:t>
      </w:r>
      <w:r w:rsidRPr="002F14A2">
        <w:rPr>
          <w:rFonts w:ascii="Aptos" w:hAnsi="Aptos"/>
          <w:color w:val="101728"/>
          <w:spacing w:val="-6"/>
          <w:sz w:val="24"/>
        </w:rPr>
        <w:t xml:space="preserve"> </w:t>
      </w:r>
      <w:r w:rsidRPr="002F14A2">
        <w:rPr>
          <w:rFonts w:ascii="Aptos" w:hAnsi="Aptos"/>
          <w:color w:val="101728"/>
          <w:sz w:val="24"/>
        </w:rPr>
        <w:t xml:space="preserve">University’s School of Library and Information Science, </w:t>
      </w:r>
      <w:hyperlink r:id="rId13">
        <w:r w:rsidRPr="002F14A2">
          <w:rPr>
            <w:rFonts w:ascii="Aptos" w:hAnsi="Aptos"/>
            <w:color w:val="1154CC"/>
            <w:sz w:val="24"/>
            <w:u w:val="single" w:color="1154CC"/>
          </w:rPr>
          <w:t>2026 Beta Phi Mu Award Winner</w:t>
        </w:r>
      </w:hyperlink>
    </w:p>
    <w:p w14:paraId="2C886070" w14:textId="77777777" w:rsidR="002F14A2" w:rsidRPr="002F14A2" w:rsidRDefault="002F14A2" w:rsidP="002F14A2">
      <w:pPr>
        <w:pStyle w:val="ListParagraph"/>
        <w:numPr>
          <w:ilvl w:val="0"/>
          <w:numId w:val="45"/>
        </w:numPr>
        <w:tabs>
          <w:tab w:val="left" w:pos="360"/>
        </w:tabs>
        <w:adjustRightInd/>
        <w:spacing w:before="159" w:line="259" w:lineRule="auto"/>
        <w:ind w:right="402"/>
        <w:rPr>
          <w:rFonts w:ascii="Aptos" w:hAnsi="Aptos"/>
          <w:color w:val="101728"/>
          <w:sz w:val="24"/>
        </w:rPr>
      </w:pPr>
      <w:r w:rsidRPr="002F14A2">
        <w:rPr>
          <w:rFonts w:ascii="Aptos" w:hAnsi="Aptos"/>
          <w:color w:val="101728"/>
          <w:sz w:val="24"/>
        </w:rPr>
        <w:t>On</w:t>
      </w:r>
      <w:r w:rsidRPr="002F14A2">
        <w:rPr>
          <w:rFonts w:ascii="Aptos" w:hAnsi="Aptos"/>
          <w:color w:val="101728"/>
          <w:spacing w:val="-3"/>
          <w:sz w:val="24"/>
        </w:rPr>
        <w:t xml:space="preserve"> </w:t>
      </w:r>
      <w:r w:rsidRPr="002F14A2">
        <w:rPr>
          <w:rFonts w:ascii="Aptos" w:hAnsi="Aptos"/>
          <w:color w:val="101728"/>
          <w:sz w:val="24"/>
        </w:rPr>
        <w:t>April</w:t>
      </w:r>
      <w:r w:rsidRPr="002F14A2">
        <w:rPr>
          <w:rFonts w:ascii="Aptos" w:hAnsi="Aptos"/>
          <w:color w:val="101728"/>
          <w:spacing w:val="-4"/>
          <w:sz w:val="24"/>
        </w:rPr>
        <w:t xml:space="preserve"> </w:t>
      </w:r>
      <w:r w:rsidRPr="002F14A2">
        <w:rPr>
          <w:rFonts w:ascii="Aptos" w:hAnsi="Aptos"/>
          <w:color w:val="101728"/>
          <w:sz w:val="24"/>
        </w:rPr>
        <w:t>15,</w:t>
      </w:r>
      <w:r w:rsidRPr="002F14A2">
        <w:rPr>
          <w:rFonts w:ascii="Aptos" w:hAnsi="Aptos"/>
          <w:color w:val="101728"/>
          <w:spacing w:val="-6"/>
          <w:sz w:val="24"/>
        </w:rPr>
        <w:t xml:space="preserve"> </w:t>
      </w:r>
      <w:r w:rsidRPr="002F14A2">
        <w:rPr>
          <w:rFonts w:ascii="Aptos" w:hAnsi="Aptos"/>
          <w:color w:val="101728"/>
          <w:sz w:val="24"/>
        </w:rPr>
        <w:t>2026,</w:t>
      </w:r>
      <w:r w:rsidRPr="002F14A2">
        <w:rPr>
          <w:rFonts w:ascii="Aptos" w:hAnsi="Aptos"/>
          <w:color w:val="101728"/>
          <w:spacing w:val="-3"/>
          <w:sz w:val="24"/>
        </w:rPr>
        <w:t xml:space="preserve"> </w:t>
      </w:r>
      <w:r w:rsidRPr="002F14A2">
        <w:rPr>
          <w:rFonts w:ascii="Aptos" w:hAnsi="Aptos"/>
          <w:color w:val="101728"/>
          <w:sz w:val="24"/>
        </w:rPr>
        <w:t>Sarah</w:t>
      </w:r>
      <w:r w:rsidRPr="002F14A2">
        <w:rPr>
          <w:rFonts w:ascii="Aptos" w:hAnsi="Aptos"/>
          <w:color w:val="101728"/>
          <w:spacing w:val="-3"/>
          <w:sz w:val="24"/>
        </w:rPr>
        <w:t xml:space="preserve"> </w:t>
      </w:r>
      <w:r w:rsidRPr="002F14A2">
        <w:rPr>
          <w:rFonts w:ascii="Aptos" w:hAnsi="Aptos"/>
          <w:color w:val="101728"/>
          <w:sz w:val="24"/>
        </w:rPr>
        <w:t>Sogigian</w:t>
      </w:r>
      <w:r w:rsidRPr="002F14A2">
        <w:rPr>
          <w:rFonts w:ascii="Aptos" w:hAnsi="Aptos"/>
          <w:color w:val="101728"/>
          <w:spacing w:val="-3"/>
          <w:sz w:val="24"/>
        </w:rPr>
        <w:t xml:space="preserve"> </w:t>
      </w:r>
      <w:r w:rsidRPr="002F14A2">
        <w:rPr>
          <w:rFonts w:ascii="Aptos" w:hAnsi="Aptos"/>
          <w:color w:val="101728"/>
          <w:sz w:val="24"/>
        </w:rPr>
        <w:t>participated</w:t>
      </w:r>
      <w:r w:rsidRPr="002F14A2">
        <w:rPr>
          <w:rFonts w:ascii="Aptos" w:hAnsi="Aptos"/>
          <w:color w:val="101728"/>
          <w:spacing w:val="-3"/>
          <w:sz w:val="24"/>
        </w:rPr>
        <w:t xml:space="preserve"> </w:t>
      </w:r>
      <w:r w:rsidRPr="002F14A2">
        <w:rPr>
          <w:rFonts w:ascii="Aptos" w:hAnsi="Aptos"/>
          <w:color w:val="101728"/>
          <w:sz w:val="24"/>
        </w:rPr>
        <w:t>in</w:t>
      </w:r>
      <w:r w:rsidRPr="002F14A2">
        <w:rPr>
          <w:rFonts w:ascii="Aptos" w:hAnsi="Aptos"/>
          <w:color w:val="101728"/>
          <w:spacing w:val="-3"/>
          <w:sz w:val="24"/>
        </w:rPr>
        <w:t xml:space="preserve"> </w:t>
      </w:r>
      <w:r w:rsidRPr="002F14A2">
        <w:rPr>
          <w:rFonts w:ascii="Aptos" w:hAnsi="Aptos"/>
          <w:color w:val="101728"/>
          <w:sz w:val="24"/>
        </w:rPr>
        <w:t>an</w:t>
      </w:r>
      <w:r w:rsidRPr="002F14A2">
        <w:rPr>
          <w:rFonts w:ascii="Aptos" w:hAnsi="Aptos"/>
          <w:color w:val="101728"/>
          <w:spacing w:val="-3"/>
          <w:sz w:val="24"/>
        </w:rPr>
        <w:t xml:space="preserve"> </w:t>
      </w:r>
      <w:r w:rsidRPr="002F14A2">
        <w:rPr>
          <w:rFonts w:ascii="Aptos" w:hAnsi="Aptos"/>
          <w:color w:val="101728"/>
          <w:sz w:val="24"/>
        </w:rPr>
        <w:t>interview</w:t>
      </w:r>
      <w:r w:rsidRPr="002F14A2">
        <w:rPr>
          <w:rFonts w:ascii="Aptos" w:hAnsi="Aptos"/>
          <w:color w:val="101728"/>
          <w:spacing w:val="-4"/>
          <w:sz w:val="24"/>
        </w:rPr>
        <w:t xml:space="preserve"> </w:t>
      </w:r>
      <w:r w:rsidRPr="002F14A2">
        <w:rPr>
          <w:rFonts w:ascii="Aptos" w:hAnsi="Aptos"/>
          <w:color w:val="101728"/>
          <w:sz w:val="24"/>
        </w:rPr>
        <w:t>with</w:t>
      </w:r>
      <w:r w:rsidRPr="002F14A2">
        <w:rPr>
          <w:rFonts w:ascii="Aptos" w:hAnsi="Aptos"/>
          <w:color w:val="101728"/>
          <w:spacing w:val="-3"/>
          <w:sz w:val="24"/>
        </w:rPr>
        <w:t xml:space="preserve"> </w:t>
      </w:r>
      <w:r w:rsidRPr="002F14A2">
        <w:rPr>
          <w:rFonts w:ascii="Aptos" w:hAnsi="Aptos"/>
          <w:color w:val="101728"/>
          <w:sz w:val="24"/>
        </w:rPr>
        <w:t>Jessica</w:t>
      </w:r>
      <w:r w:rsidRPr="002F14A2">
        <w:rPr>
          <w:rFonts w:ascii="Aptos" w:hAnsi="Aptos"/>
          <w:color w:val="101728"/>
          <w:spacing w:val="-3"/>
          <w:sz w:val="24"/>
        </w:rPr>
        <w:t xml:space="preserve"> </w:t>
      </w:r>
      <w:r w:rsidRPr="002F14A2">
        <w:rPr>
          <w:rFonts w:ascii="Aptos" w:hAnsi="Aptos"/>
          <w:color w:val="101728"/>
          <w:sz w:val="24"/>
        </w:rPr>
        <w:t>Colati and Maureen Amyot in support of the MBLC’s next strategic plan.</w:t>
      </w:r>
    </w:p>
    <w:p w14:paraId="06E8647C" w14:textId="77777777" w:rsidR="002F14A2" w:rsidRPr="002F14A2" w:rsidRDefault="002F14A2" w:rsidP="002F14A2">
      <w:pPr>
        <w:pStyle w:val="ListParagraph"/>
        <w:numPr>
          <w:ilvl w:val="0"/>
          <w:numId w:val="45"/>
        </w:numPr>
        <w:tabs>
          <w:tab w:val="left" w:pos="360"/>
        </w:tabs>
        <w:adjustRightInd/>
        <w:spacing w:before="160" w:line="259" w:lineRule="auto"/>
        <w:ind w:right="54"/>
        <w:rPr>
          <w:rFonts w:ascii="Aptos" w:hAnsi="Aptos"/>
          <w:color w:val="101728"/>
          <w:sz w:val="24"/>
        </w:rPr>
      </w:pPr>
      <w:r w:rsidRPr="002F14A2">
        <w:rPr>
          <w:rFonts w:ascii="Aptos" w:hAnsi="Aptos"/>
          <w:color w:val="101728"/>
          <w:sz w:val="24"/>
        </w:rPr>
        <w:lastRenderedPageBreak/>
        <w:t>On</w:t>
      </w:r>
      <w:r w:rsidRPr="002F14A2">
        <w:rPr>
          <w:rFonts w:ascii="Aptos" w:hAnsi="Aptos"/>
          <w:color w:val="101728"/>
          <w:spacing w:val="-2"/>
          <w:sz w:val="24"/>
        </w:rPr>
        <w:t xml:space="preserve"> </w:t>
      </w:r>
      <w:r w:rsidRPr="002F14A2">
        <w:rPr>
          <w:rFonts w:ascii="Aptos" w:hAnsi="Aptos"/>
          <w:color w:val="101728"/>
          <w:sz w:val="24"/>
        </w:rPr>
        <w:t>April</w:t>
      </w:r>
      <w:r w:rsidRPr="002F14A2">
        <w:rPr>
          <w:rFonts w:ascii="Aptos" w:hAnsi="Aptos"/>
          <w:color w:val="101728"/>
          <w:spacing w:val="-3"/>
          <w:sz w:val="24"/>
        </w:rPr>
        <w:t xml:space="preserve"> </w:t>
      </w:r>
      <w:r w:rsidRPr="002F14A2">
        <w:rPr>
          <w:rFonts w:ascii="Aptos" w:hAnsi="Aptos"/>
          <w:color w:val="101728"/>
          <w:sz w:val="24"/>
        </w:rPr>
        <w:t>21,</w:t>
      </w:r>
      <w:r w:rsidRPr="002F14A2">
        <w:rPr>
          <w:rFonts w:ascii="Aptos" w:hAnsi="Aptos"/>
          <w:color w:val="101728"/>
          <w:spacing w:val="-5"/>
          <w:sz w:val="24"/>
        </w:rPr>
        <w:t xml:space="preserve"> </w:t>
      </w:r>
      <w:r w:rsidRPr="002F14A2">
        <w:rPr>
          <w:rFonts w:ascii="Aptos" w:hAnsi="Aptos"/>
          <w:color w:val="101728"/>
          <w:sz w:val="24"/>
        </w:rPr>
        <w:t>2026,</w:t>
      </w:r>
      <w:r w:rsidRPr="002F14A2">
        <w:rPr>
          <w:rFonts w:ascii="Aptos" w:hAnsi="Aptos"/>
          <w:color w:val="101728"/>
          <w:spacing w:val="-2"/>
          <w:sz w:val="24"/>
        </w:rPr>
        <w:t xml:space="preserve"> </w:t>
      </w:r>
      <w:r w:rsidRPr="002F14A2">
        <w:rPr>
          <w:rFonts w:ascii="Aptos" w:hAnsi="Aptos"/>
          <w:color w:val="101728"/>
          <w:sz w:val="24"/>
        </w:rPr>
        <w:t>Sarah</w:t>
      </w:r>
      <w:r w:rsidRPr="002F14A2">
        <w:rPr>
          <w:rFonts w:ascii="Aptos" w:hAnsi="Aptos"/>
          <w:color w:val="101728"/>
          <w:spacing w:val="-2"/>
          <w:sz w:val="24"/>
        </w:rPr>
        <w:t xml:space="preserve"> </w:t>
      </w:r>
      <w:r w:rsidRPr="002F14A2">
        <w:rPr>
          <w:rFonts w:ascii="Aptos" w:hAnsi="Aptos"/>
          <w:color w:val="101728"/>
          <w:sz w:val="24"/>
        </w:rPr>
        <w:t>Sogigian</w:t>
      </w:r>
      <w:r w:rsidRPr="002F14A2">
        <w:rPr>
          <w:rFonts w:ascii="Aptos" w:hAnsi="Aptos"/>
          <w:color w:val="101728"/>
          <w:spacing w:val="-2"/>
          <w:sz w:val="24"/>
        </w:rPr>
        <w:t xml:space="preserve"> </w:t>
      </w:r>
      <w:r w:rsidRPr="002F14A2">
        <w:rPr>
          <w:rFonts w:ascii="Aptos" w:hAnsi="Aptos"/>
          <w:color w:val="101728"/>
          <w:sz w:val="24"/>
        </w:rPr>
        <w:t>sent</w:t>
      </w:r>
      <w:r w:rsidRPr="002F14A2">
        <w:rPr>
          <w:rFonts w:ascii="Aptos" w:hAnsi="Aptos"/>
          <w:color w:val="101728"/>
          <w:spacing w:val="-5"/>
          <w:sz w:val="24"/>
        </w:rPr>
        <w:t xml:space="preserve"> </w:t>
      </w:r>
      <w:r w:rsidRPr="002F14A2">
        <w:rPr>
          <w:rFonts w:ascii="Aptos" w:hAnsi="Aptos"/>
          <w:color w:val="101728"/>
          <w:sz w:val="24"/>
        </w:rPr>
        <w:t>out</w:t>
      </w:r>
      <w:r w:rsidRPr="002F14A2">
        <w:rPr>
          <w:rFonts w:ascii="Aptos" w:hAnsi="Aptos"/>
          <w:color w:val="101728"/>
          <w:spacing w:val="-5"/>
          <w:sz w:val="24"/>
        </w:rPr>
        <w:t xml:space="preserve"> </w:t>
      </w:r>
      <w:r w:rsidRPr="002F14A2">
        <w:rPr>
          <w:rFonts w:ascii="Aptos" w:hAnsi="Aptos"/>
          <w:color w:val="101728"/>
          <w:sz w:val="24"/>
        </w:rPr>
        <w:t>an</w:t>
      </w:r>
      <w:r w:rsidRPr="002F14A2">
        <w:rPr>
          <w:rFonts w:ascii="Aptos" w:hAnsi="Aptos"/>
          <w:color w:val="101728"/>
          <w:spacing w:val="-2"/>
          <w:sz w:val="24"/>
        </w:rPr>
        <w:t xml:space="preserve"> </w:t>
      </w:r>
      <w:r w:rsidRPr="002F14A2">
        <w:rPr>
          <w:rFonts w:ascii="Aptos" w:hAnsi="Aptos"/>
          <w:color w:val="101728"/>
          <w:sz w:val="24"/>
        </w:rPr>
        <w:t>email</w:t>
      </w:r>
      <w:r w:rsidRPr="002F14A2">
        <w:rPr>
          <w:rFonts w:ascii="Aptos" w:hAnsi="Aptos"/>
          <w:color w:val="101728"/>
          <w:spacing w:val="-3"/>
          <w:sz w:val="24"/>
        </w:rPr>
        <w:t xml:space="preserve"> </w:t>
      </w:r>
      <w:r w:rsidRPr="002F14A2">
        <w:rPr>
          <w:rFonts w:ascii="Aptos" w:hAnsi="Aptos"/>
          <w:color w:val="101728"/>
          <w:sz w:val="24"/>
        </w:rPr>
        <w:t>acknowledging</w:t>
      </w:r>
      <w:r w:rsidRPr="002F14A2">
        <w:rPr>
          <w:rFonts w:ascii="Aptos" w:hAnsi="Aptos"/>
          <w:color w:val="101728"/>
          <w:spacing w:val="-4"/>
          <w:sz w:val="24"/>
        </w:rPr>
        <w:t xml:space="preserve"> </w:t>
      </w:r>
      <w:r w:rsidRPr="002F14A2">
        <w:rPr>
          <w:rFonts w:ascii="Aptos" w:hAnsi="Aptos"/>
          <w:color w:val="101728"/>
          <w:sz w:val="24"/>
        </w:rPr>
        <w:t>National</w:t>
      </w:r>
      <w:r w:rsidRPr="002F14A2">
        <w:rPr>
          <w:rFonts w:ascii="Aptos" w:hAnsi="Aptos"/>
          <w:color w:val="101728"/>
          <w:spacing w:val="-3"/>
          <w:sz w:val="24"/>
        </w:rPr>
        <w:t xml:space="preserve"> </w:t>
      </w:r>
      <w:r w:rsidRPr="002F14A2">
        <w:rPr>
          <w:rFonts w:ascii="Aptos" w:hAnsi="Aptos"/>
          <w:color w:val="101728"/>
          <w:sz w:val="24"/>
        </w:rPr>
        <w:t xml:space="preserve">Library Workers Day to the MLS membership and received several thank </w:t>
      </w:r>
      <w:proofErr w:type="spellStart"/>
      <w:r w:rsidRPr="002F14A2">
        <w:rPr>
          <w:rFonts w:ascii="Aptos" w:hAnsi="Aptos"/>
          <w:color w:val="101728"/>
          <w:sz w:val="24"/>
        </w:rPr>
        <w:t>yous</w:t>
      </w:r>
      <w:proofErr w:type="spellEnd"/>
      <w:r w:rsidRPr="002F14A2">
        <w:rPr>
          <w:rFonts w:ascii="Aptos" w:hAnsi="Aptos"/>
          <w:color w:val="101728"/>
          <w:sz w:val="24"/>
        </w:rPr>
        <w:t>.</w:t>
      </w:r>
    </w:p>
    <w:p w14:paraId="1C639A94" w14:textId="77777777" w:rsidR="002F14A2" w:rsidRPr="002F14A2" w:rsidRDefault="002F14A2" w:rsidP="002F14A2">
      <w:pPr>
        <w:pStyle w:val="ListParagraph"/>
        <w:numPr>
          <w:ilvl w:val="0"/>
          <w:numId w:val="45"/>
        </w:numPr>
        <w:tabs>
          <w:tab w:val="left" w:pos="360"/>
        </w:tabs>
        <w:adjustRightInd/>
        <w:spacing w:before="160" w:line="259" w:lineRule="auto"/>
        <w:ind w:right="85"/>
        <w:rPr>
          <w:rFonts w:ascii="Aptos" w:hAnsi="Aptos"/>
          <w:color w:val="101728"/>
          <w:sz w:val="24"/>
        </w:rPr>
      </w:pPr>
      <w:r w:rsidRPr="002F14A2">
        <w:rPr>
          <w:rFonts w:ascii="Aptos" w:hAnsi="Aptos"/>
          <w:color w:val="101728"/>
          <w:sz w:val="24"/>
        </w:rPr>
        <w:t>We launched</w:t>
      </w:r>
      <w:r w:rsidRPr="002F14A2">
        <w:rPr>
          <w:rFonts w:ascii="Aptos" w:hAnsi="Aptos"/>
          <w:color w:val="101728"/>
          <w:spacing w:val="-1"/>
          <w:sz w:val="24"/>
        </w:rPr>
        <w:t xml:space="preserve"> </w:t>
      </w:r>
      <w:r w:rsidRPr="002F14A2">
        <w:rPr>
          <w:rFonts w:ascii="Aptos" w:hAnsi="Aptos"/>
          <w:color w:val="101728"/>
          <w:sz w:val="24"/>
        </w:rPr>
        <w:t>the</w:t>
      </w:r>
      <w:r w:rsidRPr="002F14A2">
        <w:rPr>
          <w:rFonts w:ascii="Aptos" w:hAnsi="Aptos"/>
          <w:color w:val="101728"/>
          <w:spacing w:val="-2"/>
          <w:sz w:val="24"/>
        </w:rPr>
        <w:t xml:space="preserve"> </w:t>
      </w:r>
      <w:hyperlink r:id="rId14">
        <w:r w:rsidRPr="002F14A2">
          <w:rPr>
            <w:rFonts w:ascii="Aptos" w:hAnsi="Aptos"/>
            <w:color w:val="1154CC"/>
            <w:sz w:val="24"/>
            <w:u w:val="single" w:color="1154CC"/>
          </w:rPr>
          <w:t>ALA</w:t>
        </w:r>
        <w:r w:rsidRPr="002F14A2">
          <w:rPr>
            <w:rFonts w:ascii="Aptos" w:hAnsi="Aptos"/>
            <w:color w:val="1154CC"/>
            <w:spacing w:val="-2"/>
            <w:sz w:val="24"/>
            <w:u w:val="single" w:color="1154CC"/>
          </w:rPr>
          <w:t xml:space="preserve"> </w:t>
        </w:r>
        <w:r w:rsidRPr="002F14A2">
          <w:rPr>
            <w:rFonts w:ascii="Aptos" w:hAnsi="Aptos"/>
            <w:color w:val="1154CC"/>
            <w:sz w:val="24"/>
            <w:u w:val="single" w:color="1154CC"/>
          </w:rPr>
          <w:t>Library Paraprofessional and Support Staff Certification</w:t>
        </w:r>
        <w:r w:rsidRPr="002F14A2">
          <w:rPr>
            <w:rFonts w:ascii="Aptos" w:hAnsi="Aptos"/>
            <w:color w:val="1154CC"/>
            <w:spacing w:val="-1"/>
            <w:sz w:val="24"/>
            <w:u w:val="single" w:color="1154CC"/>
          </w:rPr>
          <w:t xml:space="preserve"> </w:t>
        </w:r>
        <w:r w:rsidRPr="002F14A2">
          <w:rPr>
            <w:rFonts w:ascii="Aptos" w:hAnsi="Aptos"/>
            <w:color w:val="1154CC"/>
            <w:sz w:val="24"/>
            <w:u w:val="single" w:color="1154CC"/>
          </w:rPr>
          <w:t>grant</w:t>
        </w:r>
      </w:hyperlink>
      <w:r w:rsidRPr="002F14A2">
        <w:rPr>
          <w:rFonts w:ascii="Aptos" w:hAnsi="Aptos"/>
          <w:color w:val="1154CC"/>
          <w:sz w:val="24"/>
        </w:rPr>
        <w:t xml:space="preserve"> </w:t>
      </w:r>
      <w:hyperlink r:id="rId15">
        <w:r w:rsidRPr="002F14A2">
          <w:rPr>
            <w:rFonts w:ascii="Aptos" w:hAnsi="Aptos"/>
            <w:color w:val="1154CC"/>
            <w:sz w:val="24"/>
            <w:u w:val="single" w:color="1154CC"/>
          </w:rPr>
          <w:t>program</w:t>
        </w:r>
      </w:hyperlink>
      <w:r w:rsidRPr="002F14A2">
        <w:rPr>
          <w:rFonts w:ascii="Aptos" w:hAnsi="Aptos"/>
          <w:color w:val="1154CC"/>
          <w:sz w:val="24"/>
        </w:rPr>
        <w:t xml:space="preserve"> </w:t>
      </w:r>
      <w:r w:rsidRPr="002F14A2">
        <w:rPr>
          <w:rFonts w:ascii="Aptos" w:hAnsi="Aptos"/>
          <w:color w:val="101728"/>
          <w:sz w:val="24"/>
        </w:rPr>
        <w:t>on</w:t>
      </w:r>
      <w:r w:rsidRPr="002F14A2">
        <w:rPr>
          <w:rFonts w:ascii="Aptos" w:hAnsi="Aptos"/>
          <w:color w:val="101728"/>
          <w:spacing w:val="-1"/>
          <w:sz w:val="24"/>
        </w:rPr>
        <w:t xml:space="preserve"> </w:t>
      </w:r>
      <w:r w:rsidRPr="002F14A2">
        <w:rPr>
          <w:rFonts w:ascii="Aptos" w:hAnsi="Aptos"/>
          <w:color w:val="101728"/>
          <w:sz w:val="24"/>
        </w:rPr>
        <w:t>April</w:t>
      </w:r>
      <w:r w:rsidRPr="002F14A2">
        <w:rPr>
          <w:rFonts w:ascii="Aptos" w:hAnsi="Aptos"/>
          <w:color w:val="101728"/>
          <w:spacing w:val="-2"/>
          <w:sz w:val="24"/>
        </w:rPr>
        <w:t xml:space="preserve"> </w:t>
      </w:r>
      <w:r w:rsidRPr="002F14A2">
        <w:rPr>
          <w:rFonts w:ascii="Aptos" w:hAnsi="Aptos"/>
          <w:color w:val="101728"/>
          <w:sz w:val="24"/>
        </w:rPr>
        <w:t>8,</w:t>
      </w:r>
      <w:r w:rsidRPr="002F14A2">
        <w:rPr>
          <w:rFonts w:ascii="Aptos" w:hAnsi="Aptos"/>
          <w:color w:val="101728"/>
          <w:spacing w:val="-1"/>
          <w:sz w:val="24"/>
        </w:rPr>
        <w:t xml:space="preserve"> </w:t>
      </w:r>
      <w:r w:rsidRPr="002F14A2">
        <w:rPr>
          <w:rFonts w:ascii="Aptos" w:hAnsi="Aptos"/>
          <w:color w:val="101728"/>
          <w:sz w:val="24"/>
        </w:rPr>
        <w:t>2026.</w:t>
      </w:r>
      <w:r w:rsidRPr="002F14A2">
        <w:rPr>
          <w:rFonts w:ascii="Aptos" w:hAnsi="Aptos"/>
          <w:color w:val="101728"/>
          <w:spacing w:val="-1"/>
          <w:sz w:val="24"/>
        </w:rPr>
        <w:t xml:space="preserve"> </w:t>
      </w:r>
      <w:r w:rsidRPr="002F14A2">
        <w:rPr>
          <w:rFonts w:ascii="Aptos" w:hAnsi="Aptos"/>
          <w:color w:val="101728"/>
          <w:sz w:val="24"/>
        </w:rPr>
        <w:t>This</w:t>
      </w:r>
      <w:r w:rsidRPr="002F14A2">
        <w:rPr>
          <w:rFonts w:ascii="Aptos" w:hAnsi="Aptos"/>
          <w:color w:val="101728"/>
          <w:spacing w:val="-4"/>
          <w:sz w:val="24"/>
        </w:rPr>
        <w:t xml:space="preserve"> </w:t>
      </w:r>
      <w:r w:rsidRPr="002F14A2">
        <w:rPr>
          <w:rFonts w:ascii="Aptos" w:hAnsi="Aptos"/>
          <w:color w:val="101728"/>
          <w:sz w:val="24"/>
        </w:rPr>
        <w:t>program</w:t>
      </w:r>
      <w:r w:rsidRPr="002F14A2">
        <w:rPr>
          <w:rFonts w:ascii="Aptos" w:hAnsi="Aptos"/>
          <w:color w:val="101728"/>
          <w:spacing w:val="-3"/>
          <w:sz w:val="24"/>
        </w:rPr>
        <w:t xml:space="preserve"> </w:t>
      </w:r>
      <w:r w:rsidRPr="002F14A2">
        <w:rPr>
          <w:rFonts w:ascii="Aptos" w:hAnsi="Aptos"/>
          <w:color w:val="101728"/>
          <w:sz w:val="24"/>
        </w:rPr>
        <w:t>allows</w:t>
      </w:r>
      <w:r w:rsidRPr="002F14A2">
        <w:rPr>
          <w:rFonts w:ascii="Aptos" w:hAnsi="Aptos"/>
          <w:color w:val="101728"/>
          <w:spacing w:val="-2"/>
          <w:sz w:val="24"/>
        </w:rPr>
        <w:t xml:space="preserve"> </w:t>
      </w:r>
      <w:r w:rsidRPr="002F14A2">
        <w:rPr>
          <w:rFonts w:ascii="Aptos" w:hAnsi="Aptos"/>
          <w:color w:val="101728"/>
          <w:sz w:val="24"/>
        </w:rPr>
        <w:t>staff</w:t>
      </w:r>
      <w:r w:rsidRPr="002F14A2">
        <w:rPr>
          <w:rFonts w:ascii="Aptos" w:hAnsi="Aptos"/>
          <w:color w:val="101728"/>
          <w:spacing w:val="-1"/>
          <w:sz w:val="24"/>
        </w:rPr>
        <w:t xml:space="preserve"> </w:t>
      </w:r>
      <w:r w:rsidRPr="002F14A2">
        <w:rPr>
          <w:rFonts w:ascii="Aptos" w:hAnsi="Aptos"/>
          <w:color w:val="101728"/>
          <w:sz w:val="24"/>
        </w:rPr>
        <w:t>in</w:t>
      </w:r>
      <w:r w:rsidRPr="002F14A2">
        <w:rPr>
          <w:rFonts w:ascii="Aptos" w:hAnsi="Aptos"/>
          <w:color w:val="101728"/>
          <w:spacing w:val="-1"/>
          <w:sz w:val="24"/>
        </w:rPr>
        <w:t xml:space="preserve"> </w:t>
      </w:r>
      <w:r w:rsidRPr="002F14A2">
        <w:rPr>
          <w:rFonts w:ascii="Aptos" w:hAnsi="Aptos"/>
          <w:color w:val="101728"/>
          <w:sz w:val="24"/>
        </w:rPr>
        <w:t>MLS</w:t>
      </w:r>
      <w:r w:rsidRPr="002F14A2">
        <w:rPr>
          <w:rFonts w:ascii="Aptos" w:hAnsi="Aptos"/>
          <w:color w:val="101728"/>
          <w:spacing w:val="-4"/>
          <w:sz w:val="24"/>
        </w:rPr>
        <w:t xml:space="preserve"> </w:t>
      </w:r>
      <w:r w:rsidRPr="002F14A2">
        <w:rPr>
          <w:rFonts w:ascii="Aptos" w:hAnsi="Aptos"/>
          <w:color w:val="101728"/>
          <w:sz w:val="24"/>
        </w:rPr>
        <w:t>member</w:t>
      </w:r>
      <w:r w:rsidRPr="002F14A2">
        <w:rPr>
          <w:rFonts w:ascii="Aptos" w:hAnsi="Aptos"/>
          <w:color w:val="101728"/>
          <w:spacing w:val="-5"/>
          <w:sz w:val="24"/>
        </w:rPr>
        <w:t xml:space="preserve"> </w:t>
      </w:r>
      <w:r w:rsidRPr="002F14A2">
        <w:rPr>
          <w:rFonts w:ascii="Aptos" w:hAnsi="Aptos"/>
          <w:color w:val="101728"/>
          <w:sz w:val="24"/>
        </w:rPr>
        <w:t>libraries</w:t>
      </w:r>
      <w:r w:rsidRPr="002F14A2">
        <w:rPr>
          <w:rFonts w:ascii="Aptos" w:hAnsi="Aptos"/>
          <w:color w:val="101728"/>
          <w:spacing w:val="-2"/>
          <w:sz w:val="24"/>
        </w:rPr>
        <w:t xml:space="preserve"> </w:t>
      </w:r>
      <w:r w:rsidRPr="002F14A2">
        <w:rPr>
          <w:rFonts w:ascii="Aptos" w:hAnsi="Aptos"/>
          <w:color w:val="101728"/>
          <w:sz w:val="24"/>
        </w:rPr>
        <w:t>to</w:t>
      </w:r>
      <w:r w:rsidRPr="002F14A2">
        <w:rPr>
          <w:rFonts w:ascii="Aptos" w:hAnsi="Aptos"/>
          <w:color w:val="101728"/>
          <w:spacing w:val="-1"/>
          <w:sz w:val="24"/>
        </w:rPr>
        <w:t xml:space="preserve"> </w:t>
      </w:r>
      <w:r w:rsidRPr="002F14A2">
        <w:rPr>
          <w:rFonts w:ascii="Aptos" w:hAnsi="Aptos"/>
          <w:color w:val="101728"/>
          <w:sz w:val="24"/>
        </w:rPr>
        <w:t>take the</w:t>
      </w:r>
      <w:r w:rsidRPr="002F14A2">
        <w:rPr>
          <w:rFonts w:ascii="Aptos" w:hAnsi="Aptos"/>
          <w:color w:val="101728"/>
          <w:spacing w:val="-4"/>
          <w:sz w:val="24"/>
        </w:rPr>
        <w:t xml:space="preserve"> </w:t>
      </w:r>
      <w:r w:rsidRPr="002F14A2">
        <w:rPr>
          <w:rFonts w:ascii="Aptos" w:hAnsi="Aptos"/>
          <w:color w:val="101728"/>
          <w:sz w:val="24"/>
        </w:rPr>
        <w:t>new</w:t>
      </w:r>
      <w:r w:rsidRPr="002F14A2">
        <w:rPr>
          <w:rFonts w:ascii="Aptos" w:hAnsi="Aptos"/>
          <w:color w:val="101728"/>
          <w:spacing w:val="-3"/>
          <w:sz w:val="24"/>
        </w:rPr>
        <w:t xml:space="preserve"> </w:t>
      </w:r>
      <w:r w:rsidRPr="002F14A2">
        <w:rPr>
          <w:rFonts w:ascii="Aptos" w:hAnsi="Aptos"/>
          <w:color w:val="101728"/>
          <w:sz w:val="24"/>
        </w:rPr>
        <w:t>online</w:t>
      </w:r>
      <w:r w:rsidRPr="002F14A2">
        <w:rPr>
          <w:rFonts w:ascii="Aptos" w:hAnsi="Aptos"/>
          <w:color w:val="101728"/>
          <w:spacing w:val="-4"/>
          <w:sz w:val="24"/>
        </w:rPr>
        <w:t xml:space="preserve"> </w:t>
      </w:r>
      <w:r w:rsidRPr="002F14A2">
        <w:rPr>
          <w:rFonts w:ascii="Aptos" w:hAnsi="Aptos"/>
          <w:color w:val="101728"/>
          <w:sz w:val="24"/>
        </w:rPr>
        <w:t>ALA</w:t>
      </w:r>
      <w:r w:rsidRPr="002F14A2">
        <w:rPr>
          <w:rFonts w:ascii="Aptos" w:hAnsi="Aptos"/>
          <w:color w:val="101728"/>
          <w:spacing w:val="-5"/>
          <w:sz w:val="24"/>
        </w:rPr>
        <w:t xml:space="preserve"> </w:t>
      </w:r>
      <w:r w:rsidRPr="002F14A2">
        <w:rPr>
          <w:rFonts w:ascii="Aptos" w:hAnsi="Aptos"/>
          <w:color w:val="101728"/>
          <w:sz w:val="24"/>
        </w:rPr>
        <w:t>Library</w:t>
      </w:r>
      <w:r w:rsidRPr="002F14A2">
        <w:rPr>
          <w:rFonts w:ascii="Aptos" w:hAnsi="Aptos"/>
          <w:color w:val="101728"/>
          <w:spacing w:val="-3"/>
          <w:sz w:val="24"/>
        </w:rPr>
        <w:t xml:space="preserve"> </w:t>
      </w:r>
      <w:r w:rsidRPr="002F14A2">
        <w:rPr>
          <w:rFonts w:ascii="Aptos" w:hAnsi="Aptos"/>
          <w:color w:val="101728"/>
          <w:sz w:val="24"/>
        </w:rPr>
        <w:t>Paraprofessional</w:t>
      </w:r>
      <w:r w:rsidRPr="002F14A2">
        <w:rPr>
          <w:rFonts w:ascii="Aptos" w:hAnsi="Aptos"/>
          <w:color w:val="101728"/>
          <w:spacing w:val="-6"/>
          <w:sz w:val="24"/>
        </w:rPr>
        <w:t xml:space="preserve"> </w:t>
      </w:r>
      <w:r w:rsidRPr="002F14A2">
        <w:rPr>
          <w:rFonts w:ascii="Aptos" w:hAnsi="Aptos"/>
          <w:color w:val="101728"/>
          <w:sz w:val="24"/>
        </w:rPr>
        <w:t>and</w:t>
      </w:r>
      <w:r w:rsidRPr="002F14A2">
        <w:rPr>
          <w:rFonts w:ascii="Aptos" w:hAnsi="Aptos"/>
          <w:color w:val="101728"/>
          <w:spacing w:val="-4"/>
          <w:sz w:val="24"/>
        </w:rPr>
        <w:t xml:space="preserve"> </w:t>
      </w:r>
      <w:r w:rsidRPr="002F14A2">
        <w:rPr>
          <w:rFonts w:ascii="Aptos" w:hAnsi="Aptos"/>
          <w:color w:val="101728"/>
          <w:sz w:val="24"/>
        </w:rPr>
        <w:t>Support</w:t>
      </w:r>
      <w:r w:rsidRPr="002F14A2">
        <w:rPr>
          <w:rFonts w:ascii="Aptos" w:hAnsi="Aptos"/>
          <w:color w:val="101728"/>
          <w:spacing w:val="-5"/>
          <w:sz w:val="24"/>
        </w:rPr>
        <w:t xml:space="preserve"> </w:t>
      </w:r>
      <w:r w:rsidRPr="002F14A2">
        <w:rPr>
          <w:rFonts w:ascii="Aptos" w:hAnsi="Aptos"/>
          <w:color w:val="101728"/>
          <w:sz w:val="24"/>
        </w:rPr>
        <w:t>Staff</w:t>
      </w:r>
      <w:r w:rsidRPr="002F14A2">
        <w:rPr>
          <w:rFonts w:ascii="Aptos" w:hAnsi="Aptos"/>
          <w:color w:val="101728"/>
          <w:spacing w:val="-2"/>
          <w:sz w:val="24"/>
        </w:rPr>
        <w:t xml:space="preserve"> </w:t>
      </w:r>
      <w:r w:rsidRPr="002F14A2">
        <w:rPr>
          <w:rFonts w:ascii="Aptos" w:hAnsi="Aptos"/>
          <w:color w:val="101728"/>
          <w:sz w:val="24"/>
        </w:rPr>
        <w:t>certification</w:t>
      </w:r>
      <w:r w:rsidRPr="002F14A2">
        <w:rPr>
          <w:rFonts w:ascii="Aptos" w:hAnsi="Aptos"/>
          <w:color w:val="101728"/>
          <w:spacing w:val="-4"/>
          <w:sz w:val="24"/>
        </w:rPr>
        <w:t xml:space="preserve"> </w:t>
      </w:r>
      <w:r w:rsidRPr="002F14A2">
        <w:rPr>
          <w:rFonts w:ascii="Aptos" w:hAnsi="Aptos"/>
          <w:color w:val="101728"/>
          <w:sz w:val="24"/>
        </w:rPr>
        <w:t>program at no cost to the staff member or the library. This program has been very popular, with over 70 paraprofessionals and support staff having applied to take the new certification program.</w:t>
      </w:r>
    </w:p>
    <w:p w14:paraId="342DD5B7" w14:textId="77777777" w:rsidR="002F14A2" w:rsidRPr="002F14A2" w:rsidRDefault="002F14A2" w:rsidP="002F14A2">
      <w:pPr>
        <w:pStyle w:val="ListParagraph"/>
        <w:numPr>
          <w:ilvl w:val="0"/>
          <w:numId w:val="45"/>
        </w:numPr>
        <w:tabs>
          <w:tab w:val="left" w:pos="360"/>
        </w:tabs>
        <w:adjustRightInd/>
        <w:spacing w:before="158" w:line="259" w:lineRule="auto"/>
        <w:ind w:right="41"/>
        <w:rPr>
          <w:rFonts w:ascii="Aptos" w:hAnsi="Aptos"/>
          <w:color w:val="101728"/>
          <w:sz w:val="24"/>
        </w:rPr>
      </w:pPr>
      <w:r w:rsidRPr="002F14A2">
        <w:rPr>
          <w:rFonts w:ascii="Aptos" w:hAnsi="Aptos"/>
          <w:color w:val="101728"/>
          <w:sz w:val="24"/>
        </w:rPr>
        <w:t>We have completed our brand refresh. Jack Martin, MLS’s Communications Manager, has been working with Envision Marketing Group, to develop a refreshed brand</w:t>
      </w:r>
      <w:r w:rsidRPr="002F14A2">
        <w:rPr>
          <w:rFonts w:ascii="Aptos" w:hAnsi="Aptos"/>
          <w:color w:val="101728"/>
          <w:spacing w:val="-4"/>
          <w:sz w:val="24"/>
        </w:rPr>
        <w:t xml:space="preserve"> </w:t>
      </w:r>
      <w:r w:rsidRPr="002F14A2">
        <w:rPr>
          <w:rFonts w:ascii="Aptos" w:hAnsi="Aptos"/>
          <w:color w:val="101728"/>
          <w:sz w:val="24"/>
        </w:rPr>
        <w:t>guide.</w:t>
      </w:r>
      <w:r w:rsidRPr="002F14A2">
        <w:rPr>
          <w:rFonts w:ascii="Aptos" w:hAnsi="Aptos"/>
          <w:color w:val="101728"/>
          <w:spacing w:val="-2"/>
          <w:sz w:val="24"/>
        </w:rPr>
        <w:t xml:space="preserve"> </w:t>
      </w:r>
      <w:r w:rsidRPr="002F14A2">
        <w:rPr>
          <w:rFonts w:ascii="Aptos" w:hAnsi="Aptos"/>
          <w:color w:val="101728"/>
          <w:sz w:val="24"/>
        </w:rPr>
        <w:t>Jack</w:t>
      </w:r>
      <w:r w:rsidRPr="002F14A2">
        <w:rPr>
          <w:rFonts w:ascii="Aptos" w:hAnsi="Aptos"/>
          <w:color w:val="101728"/>
          <w:spacing w:val="-3"/>
          <w:sz w:val="24"/>
        </w:rPr>
        <w:t xml:space="preserve"> </w:t>
      </w:r>
      <w:r w:rsidRPr="002F14A2">
        <w:rPr>
          <w:rFonts w:ascii="Aptos" w:hAnsi="Aptos"/>
          <w:color w:val="101728"/>
          <w:sz w:val="24"/>
        </w:rPr>
        <w:t>will</w:t>
      </w:r>
      <w:r w:rsidRPr="002F14A2">
        <w:rPr>
          <w:rFonts w:ascii="Aptos" w:hAnsi="Aptos"/>
          <w:color w:val="101728"/>
          <w:spacing w:val="-3"/>
          <w:sz w:val="24"/>
        </w:rPr>
        <w:t xml:space="preserve"> </w:t>
      </w:r>
      <w:r w:rsidRPr="002F14A2">
        <w:rPr>
          <w:rFonts w:ascii="Aptos" w:hAnsi="Aptos"/>
          <w:color w:val="101728"/>
          <w:sz w:val="24"/>
        </w:rPr>
        <w:t>be</w:t>
      </w:r>
      <w:r w:rsidRPr="002F14A2">
        <w:rPr>
          <w:rFonts w:ascii="Aptos" w:hAnsi="Aptos"/>
          <w:color w:val="101728"/>
          <w:spacing w:val="-2"/>
          <w:sz w:val="24"/>
        </w:rPr>
        <w:t xml:space="preserve"> </w:t>
      </w:r>
      <w:r w:rsidRPr="002F14A2">
        <w:rPr>
          <w:rFonts w:ascii="Aptos" w:hAnsi="Aptos"/>
          <w:color w:val="101728"/>
          <w:sz w:val="24"/>
        </w:rPr>
        <w:t>presenting</w:t>
      </w:r>
      <w:r w:rsidRPr="002F14A2">
        <w:rPr>
          <w:rFonts w:ascii="Aptos" w:hAnsi="Aptos"/>
          <w:color w:val="101728"/>
          <w:spacing w:val="-2"/>
          <w:sz w:val="24"/>
        </w:rPr>
        <w:t xml:space="preserve"> </w:t>
      </w:r>
      <w:r w:rsidRPr="002F14A2">
        <w:rPr>
          <w:rFonts w:ascii="Aptos" w:hAnsi="Aptos"/>
          <w:color w:val="101728"/>
          <w:sz w:val="24"/>
        </w:rPr>
        <w:t>the</w:t>
      </w:r>
      <w:r w:rsidRPr="002F14A2">
        <w:rPr>
          <w:rFonts w:ascii="Aptos" w:hAnsi="Aptos"/>
          <w:color w:val="101728"/>
          <w:spacing w:val="-4"/>
          <w:sz w:val="24"/>
        </w:rPr>
        <w:t xml:space="preserve"> </w:t>
      </w:r>
      <w:r w:rsidRPr="002F14A2">
        <w:rPr>
          <w:rFonts w:ascii="Aptos" w:hAnsi="Aptos"/>
          <w:color w:val="101728"/>
          <w:sz w:val="24"/>
        </w:rPr>
        <w:t>updated</w:t>
      </w:r>
      <w:r w:rsidRPr="002F14A2">
        <w:rPr>
          <w:rFonts w:ascii="Aptos" w:hAnsi="Aptos"/>
          <w:color w:val="101728"/>
          <w:spacing w:val="-4"/>
          <w:sz w:val="24"/>
        </w:rPr>
        <w:t xml:space="preserve"> </w:t>
      </w:r>
      <w:r w:rsidRPr="002F14A2">
        <w:rPr>
          <w:rFonts w:ascii="Aptos" w:hAnsi="Aptos"/>
          <w:color w:val="101728"/>
          <w:sz w:val="24"/>
        </w:rPr>
        <w:t>brand</w:t>
      </w:r>
      <w:r w:rsidRPr="002F14A2">
        <w:rPr>
          <w:rFonts w:ascii="Aptos" w:hAnsi="Aptos"/>
          <w:color w:val="101728"/>
          <w:spacing w:val="-4"/>
          <w:sz w:val="24"/>
        </w:rPr>
        <w:t xml:space="preserve"> </w:t>
      </w:r>
      <w:r w:rsidRPr="002F14A2">
        <w:rPr>
          <w:rFonts w:ascii="Aptos" w:hAnsi="Aptos"/>
          <w:color w:val="101728"/>
          <w:sz w:val="24"/>
        </w:rPr>
        <w:t>guidelines</w:t>
      </w:r>
      <w:r w:rsidRPr="002F14A2">
        <w:rPr>
          <w:rFonts w:ascii="Aptos" w:hAnsi="Aptos"/>
          <w:color w:val="101728"/>
          <w:spacing w:val="-5"/>
          <w:sz w:val="24"/>
        </w:rPr>
        <w:t xml:space="preserve"> </w:t>
      </w:r>
      <w:r w:rsidRPr="002F14A2">
        <w:rPr>
          <w:rFonts w:ascii="Aptos" w:hAnsi="Aptos"/>
          <w:color w:val="101728"/>
          <w:sz w:val="24"/>
        </w:rPr>
        <w:t>to</w:t>
      </w:r>
      <w:r w:rsidRPr="002F14A2">
        <w:rPr>
          <w:rFonts w:ascii="Aptos" w:hAnsi="Aptos"/>
          <w:color w:val="101728"/>
          <w:spacing w:val="-4"/>
          <w:sz w:val="24"/>
        </w:rPr>
        <w:t xml:space="preserve"> </w:t>
      </w:r>
      <w:r w:rsidRPr="002F14A2">
        <w:rPr>
          <w:rFonts w:ascii="Aptos" w:hAnsi="Aptos"/>
          <w:color w:val="101728"/>
          <w:sz w:val="24"/>
        </w:rPr>
        <w:t>staff</w:t>
      </w:r>
      <w:r w:rsidRPr="002F14A2">
        <w:rPr>
          <w:rFonts w:ascii="Aptos" w:hAnsi="Aptos"/>
          <w:color w:val="101728"/>
          <w:spacing w:val="-5"/>
          <w:sz w:val="24"/>
        </w:rPr>
        <w:t xml:space="preserve"> </w:t>
      </w:r>
      <w:r w:rsidRPr="002F14A2">
        <w:rPr>
          <w:rFonts w:ascii="Aptos" w:hAnsi="Aptos"/>
          <w:color w:val="101728"/>
          <w:sz w:val="24"/>
        </w:rPr>
        <w:t>at</w:t>
      </w:r>
      <w:r w:rsidRPr="002F14A2">
        <w:rPr>
          <w:rFonts w:ascii="Aptos" w:hAnsi="Aptos"/>
          <w:color w:val="101728"/>
          <w:spacing w:val="-2"/>
          <w:sz w:val="24"/>
        </w:rPr>
        <w:t xml:space="preserve"> </w:t>
      </w:r>
      <w:r w:rsidRPr="002F14A2">
        <w:rPr>
          <w:rFonts w:ascii="Aptos" w:hAnsi="Aptos"/>
          <w:color w:val="101728"/>
          <w:sz w:val="24"/>
        </w:rPr>
        <w:t>the</w:t>
      </w:r>
      <w:r w:rsidRPr="002F14A2">
        <w:rPr>
          <w:rFonts w:ascii="Aptos" w:hAnsi="Aptos"/>
          <w:color w:val="101728"/>
          <w:spacing w:val="-2"/>
          <w:sz w:val="24"/>
        </w:rPr>
        <w:t xml:space="preserve"> </w:t>
      </w:r>
      <w:r w:rsidRPr="002F14A2">
        <w:rPr>
          <w:rFonts w:ascii="Aptos" w:hAnsi="Aptos"/>
          <w:color w:val="101728"/>
          <w:sz w:val="24"/>
        </w:rPr>
        <w:t>May all staff meeting.</w:t>
      </w:r>
    </w:p>
    <w:p w14:paraId="5D6C9EED" w14:textId="77777777" w:rsidR="002F14A2" w:rsidRPr="002F14A2" w:rsidRDefault="002F14A2" w:rsidP="002F14A2">
      <w:pPr>
        <w:pStyle w:val="ListParagraph"/>
        <w:numPr>
          <w:ilvl w:val="0"/>
          <w:numId w:val="45"/>
        </w:numPr>
        <w:tabs>
          <w:tab w:val="left" w:pos="360"/>
        </w:tabs>
        <w:adjustRightInd/>
        <w:spacing w:before="159" w:line="259" w:lineRule="auto"/>
        <w:ind w:right="282"/>
        <w:rPr>
          <w:rFonts w:ascii="Aptos" w:hAnsi="Aptos"/>
          <w:color w:val="101728"/>
          <w:sz w:val="24"/>
        </w:rPr>
      </w:pPr>
      <w:r w:rsidRPr="002F14A2">
        <w:rPr>
          <w:rFonts w:ascii="Aptos" w:hAnsi="Aptos"/>
          <w:color w:val="101728"/>
          <w:sz w:val="24"/>
        </w:rPr>
        <w:t>Registration for the Spring 2026 member webinars is now open. Three MLS members</w:t>
      </w:r>
      <w:r w:rsidRPr="002F14A2">
        <w:rPr>
          <w:rFonts w:ascii="Aptos" w:hAnsi="Aptos"/>
          <w:color w:val="101728"/>
          <w:spacing w:val="-3"/>
          <w:sz w:val="24"/>
        </w:rPr>
        <w:t xml:space="preserve"> </w:t>
      </w:r>
      <w:r w:rsidRPr="002F14A2">
        <w:rPr>
          <w:rFonts w:ascii="Aptos" w:hAnsi="Aptos"/>
          <w:color w:val="101728"/>
          <w:sz w:val="24"/>
        </w:rPr>
        <w:t>will</w:t>
      </w:r>
      <w:r w:rsidRPr="002F14A2">
        <w:rPr>
          <w:rFonts w:ascii="Aptos" w:hAnsi="Aptos"/>
          <w:color w:val="101728"/>
          <w:spacing w:val="-3"/>
          <w:sz w:val="24"/>
        </w:rPr>
        <w:t xml:space="preserve"> </w:t>
      </w:r>
      <w:r w:rsidRPr="002F14A2">
        <w:rPr>
          <w:rFonts w:ascii="Aptos" w:hAnsi="Aptos"/>
          <w:color w:val="101728"/>
          <w:sz w:val="24"/>
        </w:rPr>
        <w:t>be</w:t>
      </w:r>
      <w:r w:rsidRPr="002F14A2">
        <w:rPr>
          <w:rFonts w:ascii="Aptos" w:hAnsi="Aptos"/>
          <w:color w:val="101728"/>
          <w:spacing w:val="-3"/>
          <w:sz w:val="24"/>
        </w:rPr>
        <w:t xml:space="preserve"> </w:t>
      </w:r>
      <w:r w:rsidRPr="002F14A2">
        <w:rPr>
          <w:rFonts w:ascii="Aptos" w:hAnsi="Aptos"/>
          <w:color w:val="101728"/>
          <w:sz w:val="24"/>
        </w:rPr>
        <w:t>sharing</w:t>
      </w:r>
      <w:r w:rsidRPr="002F14A2">
        <w:rPr>
          <w:rFonts w:ascii="Aptos" w:hAnsi="Aptos"/>
          <w:color w:val="101728"/>
          <w:spacing w:val="-3"/>
          <w:sz w:val="24"/>
        </w:rPr>
        <w:t xml:space="preserve"> </w:t>
      </w:r>
      <w:r w:rsidRPr="002F14A2">
        <w:rPr>
          <w:rFonts w:ascii="Aptos" w:hAnsi="Aptos"/>
          <w:color w:val="101728"/>
          <w:sz w:val="24"/>
        </w:rPr>
        <w:t>their</w:t>
      </w:r>
      <w:r w:rsidRPr="002F14A2">
        <w:rPr>
          <w:rFonts w:ascii="Aptos" w:hAnsi="Aptos"/>
          <w:color w:val="101728"/>
          <w:spacing w:val="-4"/>
          <w:sz w:val="24"/>
        </w:rPr>
        <w:t xml:space="preserve"> </w:t>
      </w:r>
      <w:r w:rsidRPr="002F14A2">
        <w:rPr>
          <w:rFonts w:ascii="Aptos" w:hAnsi="Aptos"/>
          <w:color w:val="101728"/>
          <w:sz w:val="24"/>
        </w:rPr>
        <w:t>knowledge</w:t>
      </w:r>
      <w:r w:rsidRPr="002F14A2">
        <w:rPr>
          <w:rFonts w:ascii="Aptos" w:hAnsi="Aptos"/>
          <w:color w:val="101728"/>
          <w:spacing w:val="-4"/>
          <w:sz w:val="24"/>
        </w:rPr>
        <w:t xml:space="preserve"> </w:t>
      </w:r>
      <w:r w:rsidRPr="002F14A2">
        <w:rPr>
          <w:rFonts w:ascii="Aptos" w:hAnsi="Aptos"/>
          <w:color w:val="101728"/>
          <w:sz w:val="24"/>
        </w:rPr>
        <w:t>and</w:t>
      </w:r>
      <w:r w:rsidRPr="002F14A2">
        <w:rPr>
          <w:rFonts w:ascii="Aptos" w:hAnsi="Aptos"/>
          <w:color w:val="101728"/>
          <w:spacing w:val="-7"/>
          <w:sz w:val="24"/>
        </w:rPr>
        <w:t xml:space="preserve"> </w:t>
      </w:r>
      <w:r w:rsidRPr="002F14A2">
        <w:rPr>
          <w:rFonts w:ascii="Aptos" w:hAnsi="Aptos"/>
          <w:color w:val="101728"/>
          <w:sz w:val="24"/>
        </w:rPr>
        <w:t>experience</w:t>
      </w:r>
      <w:r w:rsidRPr="002F14A2">
        <w:rPr>
          <w:rFonts w:ascii="Aptos" w:hAnsi="Aptos"/>
          <w:color w:val="101728"/>
          <w:spacing w:val="-3"/>
          <w:sz w:val="24"/>
        </w:rPr>
        <w:t xml:space="preserve"> </w:t>
      </w:r>
      <w:r w:rsidRPr="002F14A2">
        <w:rPr>
          <w:rFonts w:ascii="Aptos" w:hAnsi="Aptos"/>
          <w:color w:val="101728"/>
          <w:sz w:val="24"/>
        </w:rPr>
        <w:t>during</w:t>
      </w:r>
      <w:r w:rsidRPr="002F14A2">
        <w:rPr>
          <w:rFonts w:ascii="Aptos" w:hAnsi="Aptos"/>
          <w:color w:val="101728"/>
          <w:spacing w:val="-3"/>
          <w:sz w:val="24"/>
        </w:rPr>
        <w:t xml:space="preserve"> </w:t>
      </w:r>
      <w:r w:rsidRPr="002F14A2">
        <w:rPr>
          <w:rFonts w:ascii="Aptos" w:hAnsi="Aptos"/>
          <w:color w:val="101728"/>
          <w:sz w:val="24"/>
        </w:rPr>
        <w:t>webinars</w:t>
      </w:r>
      <w:r w:rsidRPr="002F14A2">
        <w:rPr>
          <w:rFonts w:ascii="Aptos" w:hAnsi="Aptos"/>
          <w:color w:val="101728"/>
          <w:spacing w:val="-3"/>
          <w:sz w:val="24"/>
        </w:rPr>
        <w:t xml:space="preserve"> </w:t>
      </w:r>
      <w:r w:rsidRPr="002F14A2">
        <w:rPr>
          <w:rFonts w:ascii="Aptos" w:hAnsi="Aptos"/>
          <w:color w:val="101728"/>
          <w:sz w:val="24"/>
        </w:rPr>
        <w:t>in</w:t>
      </w:r>
      <w:r w:rsidRPr="002F14A2">
        <w:rPr>
          <w:rFonts w:ascii="Aptos" w:hAnsi="Aptos"/>
          <w:color w:val="101728"/>
          <w:spacing w:val="-3"/>
          <w:sz w:val="24"/>
        </w:rPr>
        <w:t xml:space="preserve"> </w:t>
      </w:r>
      <w:r w:rsidRPr="002F14A2">
        <w:rPr>
          <w:rFonts w:ascii="Aptos" w:hAnsi="Aptos"/>
          <w:color w:val="101728"/>
          <w:sz w:val="24"/>
        </w:rPr>
        <w:t xml:space="preserve">June. You can read about their webinar topics and find links to register in our </w:t>
      </w:r>
      <w:hyperlink r:id="rId16" w:anchor="Spring">
        <w:r w:rsidRPr="002F14A2">
          <w:rPr>
            <w:rFonts w:ascii="Aptos" w:hAnsi="Aptos"/>
            <w:color w:val="1154CC"/>
            <w:sz w:val="24"/>
            <w:u w:val="single" w:color="1154CC"/>
          </w:rPr>
          <w:t>April 2026</w:t>
        </w:r>
      </w:hyperlink>
      <w:r w:rsidRPr="002F14A2">
        <w:rPr>
          <w:rFonts w:ascii="Aptos" w:hAnsi="Aptos"/>
          <w:color w:val="1154CC"/>
          <w:sz w:val="24"/>
        </w:rPr>
        <w:t xml:space="preserve"> </w:t>
      </w:r>
      <w:hyperlink r:id="rId17" w:anchor="Spring">
        <w:r w:rsidRPr="002F14A2">
          <w:rPr>
            <w:rFonts w:ascii="Aptos" w:hAnsi="Aptos"/>
            <w:color w:val="1154CC"/>
            <w:spacing w:val="-2"/>
            <w:sz w:val="24"/>
            <w:u w:val="single" w:color="1154CC"/>
          </w:rPr>
          <w:t>newsletter</w:t>
        </w:r>
      </w:hyperlink>
      <w:r w:rsidRPr="002F14A2">
        <w:rPr>
          <w:rFonts w:ascii="Aptos" w:hAnsi="Aptos"/>
          <w:color w:val="101728"/>
          <w:spacing w:val="-2"/>
          <w:sz w:val="24"/>
        </w:rPr>
        <w:t>.</w:t>
      </w:r>
    </w:p>
    <w:p w14:paraId="2B19D4F2" w14:textId="77777777" w:rsidR="002F14A2" w:rsidRPr="002F14A2" w:rsidRDefault="002F14A2" w:rsidP="002F14A2">
      <w:pPr>
        <w:pStyle w:val="ListParagraph"/>
        <w:numPr>
          <w:ilvl w:val="0"/>
          <w:numId w:val="45"/>
        </w:numPr>
        <w:tabs>
          <w:tab w:val="left" w:pos="360"/>
        </w:tabs>
        <w:adjustRightInd/>
        <w:spacing w:before="159" w:line="259" w:lineRule="auto"/>
        <w:ind w:right="55"/>
        <w:rPr>
          <w:rFonts w:ascii="Aptos" w:hAnsi="Aptos"/>
          <w:sz w:val="24"/>
        </w:rPr>
      </w:pPr>
      <w:r w:rsidRPr="002F14A2">
        <w:rPr>
          <w:rFonts w:ascii="Aptos" w:hAnsi="Aptos"/>
          <w:sz w:val="24"/>
        </w:rPr>
        <w:t>MLS’s</w:t>
      </w:r>
      <w:r w:rsidRPr="002F14A2">
        <w:rPr>
          <w:rFonts w:ascii="Aptos" w:hAnsi="Aptos"/>
          <w:spacing w:val="-4"/>
          <w:sz w:val="24"/>
        </w:rPr>
        <w:t xml:space="preserve"> </w:t>
      </w:r>
      <w:r w:rsidRPr="002F14A2">
        <w:rPr>
          <w:rFonts w:ascii="Aptos" w:hAnsi="Aptos"/>
          <w:sz w:val="24"/>
        </w:rPr>
        <w:t>application</w:t>
      </w:r>
      <w:r w:rsidRPr="002F14A2">
        <w:rPr>
          <w:rFonts w:ascii="Aptos" w:hAnsi="Aptos"/>
          <w:spacing w:val="-5"/>
          <w:sz w:val="24"/>
        </w:rPr>
        <w:t xml:space="preserve"> </w:t>
      </w:r>
      <w:r w:rsidRPr="002F14A2">
        <w:rPr>
          <w:rFonts w:ascii="Aptos" w:hAnsi="Aptos"/>
          <w:sz w:val="24"/>
        </w:rPr>
        <w:t>for</w:t>
      </w:r>
      <w:r w:rsidRPr="002F14A2">
        <w:rPr>
          <w:rFonts w:ascii="Aptos" w:hAnsi="Aptos"/>
          <w:spacing w:val="-5"/>
          <w:sz w:val="24"/>
        </w:rPr>
        <w:t xml:space="preserve"> </w:t>
      </w:r>
      <w:r w:rsidRPr="002F14A2">
        <w:rPr>
          <w:rFonts w:ascii="Aptos" w:hAnsi="Aptos"/>
          <w:sz w:val="24"/>
        </w:rPr>
        <w:t>accreditation</w:t>
      </w:r>
      <w:r w:rsidRPr="002F14A2">
        <w:rPr>
          <w:rFonts w:ascii="Aptos" w:hAnsi="Aptos"/>
          <w:spacing w:val="-3"/>
          <w:sz w:val="24"/>
        </w:rPr>
        <w:t xml:space="preserve"> </w:t>
      </w:r>
      <w:r w:rsidRPr="002F14A2">
        <w:rPr>
          <w:rFonts w:ascii="Aptos" w:hAnsi="Aptos"/>
          <w:sz w:val="24"/>
        </w:rPr>
        <w:t>by</w:t>
      </w:r>
      <w:r w:rsidRPr="002F14A2">
        <w:rPr>
          <w:rFonts w:ascii="Aptos" w:hAnsi="Aptos"/>
          <w:spacing w:val="-6"/>
          <w:sz w:val="24"/>
        </w:rPr>
        <w:t xml:space="preserve"> </w:t>
      </w:r>
      <w:r w:rsidRPr="002F14A2">
        <w:rPr>
          <w:rFonts w:ascii="Aptos" w:hAnsi="Aptos"/>
          <w:sz w:val="24"/>
        </w:rPr>
        <w:t>IACET</w:t>
      </w:r>
      <w:r w:rsidRPr="002F14A2">
        <w:rPr>
          <w:rFonts w:ascii="Aptos" w:hAnsi="Aptos"/>
          <w:spacing w:val="-7"/>
          <w:sz w:val="24"/>
        </w:rPr>
        <w:t xml:space="preserve"> </w:t>
      </w:r>
      <w:r w:rsidRPr="002F14A2">
        <w:rPr>
          <w:rFonts w:ascii="Aptos" w:hAnsi="Aptos"/>
          <w:sz w:val="24"/>
        </w:rPr>
        <w:t>(the</w:t>
      </w:r>
      <w:r w:rsidRPr="002F14A2">
        <w:rPr>
          <w:rFonts w:ascii="Aptos" w:hAnsi="Aptos"/>
          <w:spacing w:val="-3"/>
          <w:sz w:val="24"/>
        </w:rPr>
        <w:t xml:space="preserve"> </w:t>
      </w:r>
      <w:r w:rsidRPr="002F14A2">
        <w:rPr>
          <w:rFonts w:ascii="Aptos" w:hAnsi="Aptos"/>
          <w:sz w:val="24"/>
        </w:rPr>
        <w:t>national</w:t>
      </w:r>
      <w:r w:rsidRPr="002F14A2">
        <w:rPr>
          <w:rFonts w:ascii="Aptos" w:hAnsi="Aptos"/>
          <w:spacing w:val="-4"/>
          <w:sz w:val="24"/>
        </w:rPr>
        <w:t xml:space="preserve"> </w:t>
      </w:r>
      <w:r w:rsidRPr="002F14A2">
        <w:rPr>
          <w:rFonts w:ascii="Aptos" w:hAnsi="Aptos"/>
          <w:sz w:val="24"/>
        </w:rPr>
        <w:t>accreditation</w:t>
      </w:r>
      <w:r w:rsidRPr="002F14A2">
        <w:rPr>
          <w:rFonts w:ascii="Aptos" w:hAnsi="Aptos"/>
          <w:spacing w:val="-3"/>
          <w:sz w:val="24"/>
        </w:rPr>
        <w:t xml:space="preserve"> </w:t>
      </w:r>
      <w:r w:rsidRPr="002F14A2">
        <w:rPr>
          <w:rFonts w:ascii="Aptos" w:hAnsi="Aptos"/>
          <w:sz w:val="24"/>
        </w:rPr>
        <w:t>organization for continuing education providers) cleared staff review and is now in peer review. The peer reviewers will either request clarifications or move the application forward to the accreditation interview, with a</w:t>
      </w:r>
      <w:r w:rsidRPr="002F14A2">
        <w:rPr>
          <w:rFonts w:ascii="Aptos" w:hAnsi="Aptos"/>
          <w:spacing w:val="-2"/>
          <w:sz w:val="24"/>
        </w:rPr>
        <w:t xml:space="preserve"> </w:t>
      </w:r>
      <w:r w:rsidRPr="002F14A2">
        <w:rPr>
          <w:rFonts w:ascii="Aptos" w:hAnsi="Aptos"/>
          <w:sz w:val="24"/>
        </w:rPr>
        <w:t>formal</w:t>
      </w:r>
      <w:r w:rsidRPr="002F14A2">
        <w:rPr>
          <w:rFonts w:ascii="Aptos" w:hAnsi="Aptos"/>
          <w:spacing w:val="-1"/>
          <w:sz w:val="24"/>
        </w:rPr>
        <w:t xml:space="preserve"> </w:t>
      </w:r>
      <w:r w:rsidRPr="002F14A2">
        <w:rPr>
          <w:rFonts w:ascii="Aptos" w:hAnsi="Aptos"/>
          <w:sz w:val="24"/>
        </w:rPr>
        <w:t>decision following. If granted, we</w:t>
      </w:r>
      <w:r w:rsidRPr="002F14A2">
        <w:rPr>
          <w:rFonts w:ascii="Aptos" w:hAnsi="Aptos"/>
          <w:spacing w:val="-2"/>
          <w:sz w:val="24"/>
        </w:rPr>
        <w:t xml:space="preserve"> </w:t>
      </w:r>
      <w:r w:rsidRPr="002F14A2">
        <w:rPr>
          <w:rFonts w:ascii="Aptos" w:hAnsi="Aptos"/>
          <w:sz w:val="24"/>
        </w:rPr>
        <w:t>believe that MLS will be the only state library consortium in the US to be IACET accredited.</w:t>
      </w:r>
    </w:p>
    <w:p w14:paraId="190B2281" w14:textId="77777777" w:rsidR="002F14A2" w:rsidRPr="002F14A2" w:rsidRDefault="002F14A2" w:rsidP="002F14A2">
      <w:pPr>
        <w:widowControl/>
        <w:autoSpaceDE/>
        <w:autoSpaceDN/>
        <w:adjustRightInd/>
        <w:spacing w:line="276" w:lineRule="auto"/>
        <w:rPr>
          <w:rFonts w:ascii="Aptos" w:hAnsi="Aptos"/>
          <w:sz w:val="24"/>
          <w:szCs w:val="24"/>
        </w:rPr>
      </w:pPr>
      <w:r w:rsidRPr="002F14A2">
        <w:rPr>
          <w:rFonts w:ascii="Aptos" w:hAnsi="Aptos"/>
          <w:b/>
          <w:bCs/>
          <w:caps/>
          <w:sz w:val="24"/>
          <w:szCs w:val="24"/>
        </w:rPr>
        <w:t>Monthly Report from the Library of the Commonwealth (LFC)</w:t>
      </w:r>
    </w:p>
    <w:p w14:paraId="5B37797E" w14:textId="77777777" w:rsidR="002F14A2" w:rsidRPr="002F14A2" w:rsidRDefault="002F14A2" w:rsidP="002F14A2">
      <w:pPr>
        <w:widowControl/>
        <w:autoSpaceDE/>
        <w:autoSpaceDN/>
        <w:adjustRightInd/>
        <w:spacing w:line="276" w:lineRule="auto"/>
        <w:rPr>
          <w:rFonts w:ascii="Aptos" w:hAnsi="Aptos"/>
          <w:sz w:val="24"/>
          <w:szCs w:val="24"/>
        </w:rPr>
      </w:pPr>
    </w:p>
    <w:p w14:paraId="7A3CAD50" w14:textId="77777777" w:rsidR="002F14A2" w:rsidRPr="002F14A2" w:rsidRDefault="002F14A2" w:rsidP="002F14A2">
      <w:pPr>
        <w:widowControl/>
        <w:autoSpaceDE/>
        <w:autoSpaceDN/>
        <w:adjustRightInd/>
        <w:spacing w:line="276" w:lineRule="auto"/>
        <w:rPr>
          <w:rFonts w:ascii="Aptos" w:hAnsi="Aptos"/>
          <w:sz w:val="24"/>
          <w:szCs w:val="24"/>
        </w:rPr>
      </w:pPr>
      <w:r w:rsidRPr="002F14A2">
        <w:rPr>
          <w:rFonts w:ascii="Aptos" w:hAnsi="Aptos"/>
          <w:sz w:val="24"/>
          <w:szCs w:val="24"/>
        </w:rPr>
        <w:t>Sarah Jackson provided the following report:</w:t>
      </w:r>
    </w:p>
    <w:p w14:paraId="04D1CE67" w14:textId="77777777" w:rsidR="002F14A2" w:rsidRPr="002F14A2" w:rsidRDefault="002F14A2" w:rsidP="002F14A2">
      <w:pPr>
        <w:widowControl/>
        <w:autoSpaceDE/>
        <w:autoSpaceDN/>
        <w:adjustRightInd/>
        <w:spacing w:line="276" w:lineRule="auto"/>
        <w:rPr>
          <w:rFonts w:ascii="Aptos" w:hAnsi="Aptos"/>
          <w:sz w:val="24"/>
          <w:szCs w:val="24"/>
        </w:rPr>
      </w:pPr>
    </w:p>
    <w:p w14:paraId="7FE7EE1A" w14:textId="77777777" w:rsidR="002F14A2" w:rsidRPr="002F14A2" w:rsidRDefault="002F14A2" w:rsidP="002F14A2">
      <w:pPr>
        <w:rPr>
          <w:rFonts w:ascii="Aptos" w:hAnsi="Aptos"/>
          <w:b/>
          <w:bCs/>
          <w:sz w:val="24"/>
          <w:szCs w:val="24"/>
          <w:u w:val="single"/>
        </w:rPr>
      </w:pPr>
      <w:r w:rsidRPr="002F14A2">
        <w:rPr>
          <w:rFonts w:ascii="Aptos" w:hAnsi="Aptos"/>
          <w:b/>
          <w:bCs/>
          <w:sz w:val="24"/>
          <w:szCs w:val="24"/>
          <w:u w:val="single"/>
        </w:rPr>
        <w:t>Digital Services Update</w:t>
      </w:r>
    </w:p>
    <w:p w14:paraId="7FA64D7C" w14:textId="77777777" w:rsidR="002F14A2" w:rsidRPr="002F14A2" w:rsidRDefault="002F14A2" w:rsidP="002F14A2">
      <w:pPr>
        <w:rPr>
          <w:rFonts w:ascii="Aptos" w:hAnsi="Aptos"/>
          <w:b/>
          <w:bCs/>
          <w:sz w:val="24"/>
          <w:szCs w:val="24"/>
        </w:rPr>
      </w:pPr>
      <w:r w:rsidRPr="002F14A2">
        <w:rPr>
          <w:rFonts w:ascii="Aptos" w:hAnsi="Aptos"/>
          <w:b/>
          <w:bCs/>
          <w:sz w:val="24"/>
          <w:szCs w:val="24"/>
        </w:rPr>
        <w:t>Outreach and Events</w:t>
      </w:r>
    </w:p>
    <w:p w14:paraId="29F77992" w14:textId="77777777" w:rsidR="002F14A2" w:rsidRPr="002F14A2" w:rsidRDefault="002F14A2" w:rsidP="002F14A2">
      <w:pPr>
        <w:rPr>
          <w:rFonts w:ascii="Aptos" w:hAnsi="Aptos"/>
          <w:sz w:val="24"/>
          <w:szCs w:val="24"/>
        </w:rPr>
      </w:pPr>
      <w:r w:rsidRPr="002F14A2">
        <w:rPr>
          <w:rFonts w:ascii="Aptos" w:hAnsi="Aptos"/>
          <w:sz w:val="24"/>
          <w:szCs w:val="24"/>
        </w:rPr>
        <w:t>Digital staff will present at the Massachusetts Library Association annual conference on May 18–19, with sessions covering statewide digital services, AI initiatives in digitization and metadata workflows, and website user research findings.</w:t>
      </w:r>
    </w:p>
    <w:p w14:paraId="15FFA2B2" w14:textId="77777777" w:rsidR="002F14A2" w:rsidRPr="002F14A2" w:rsidRDefault="002F14A2" w:rsidP="002F14A2">
      <w:pPr>
        <w:rPr>
          <w:rFonts w:ascii="Aptos" w:hAnsi="Aptos"/>
          <w:sz w:val="24"/>
          <w:szCs w:val="24"/>
        </w:rPr>
      </w:pPr>
      <w:r w:rsidRPr="002F14A2">
        <w:rPr>
          <w:rFonts w:ascii="Aptos" w:hAnsi="Aptos"/>
          <w:sz w:val="24"/>
          <w:szCs w:val="24"/>
        </w:rPr>
        <w:t> </w:t>
      </w:r>
    </w:p>
    <w:p w14:paraId="0B11332D" w14:textId="77777777" w:rsidR="002F14A2" w:rsidRPr="002F14A2" w:rsidRDefault="002F14A2" w:rsidP="002F14A2">
      <w:pPr>
        <w:rPr>
          <w:rFonts w:ascii="Aptos" w:hAnsi="Aptos"/>
          <w:sz w:val="24"/>
          <w:szCs w:val="24"/>
        </w:rPr>
      </w:pPr>
      <w:r w:rsidRPr="002F14A2">
        <w:rPr>
          <w:rFonts w:ascii="Aptos" w:hAnsi="Aptos"/>
          <w:sz w:val="24"/>
          <w:szCs w:val="24"/>
        </w:rPr>
        <w:t>Digital hosted the SLIS Digital Stewardship class from Simmons University in early April. The class visit to BPL's imaging studios included hands-on equipment demonstrations and a presentation on digital preservation. This is part of an ongoing effort to deepen the pipeline of library professionals with practical knowledge of digitization and digital stewardship.</w:t>
      </w:r>
    </w:p>
    <w:p w14:paraId="2DE4F4C7" w14:textId="77777777" w:rsidR="002F14A2" w:rsidRPr="002F14A2" w:rsidRDefault="002F14A2" w:rsidP="002F14A2">
      <w:pPr>
        <w:rPr>
          <w:rFonts w:ascii="Aptos" w:hAnsi="Aptos"/>
          <w:sz w:val="24"/>
          <w:szCs w:val="24"/>
        </w:rPr>
      </w:pPr>
      <w:r w:rsidRPr="002F14A2">
        <w:rPr>
          <w:rFonts w:ascii="Aptos" w:hAnsi="Aptos"/>
          <w:sz w:val="24"/>
          <w:szCs w:val="24"/>
        </w:rPr>
        <w:t> </w:t>
      </w:r>
    </w:p>
    <w:p w14:paraId="438F4F4F" w14:textId="77777777" w:rsidR="002F14A2" w:rsidRPr="002F14A2" w:rsidRDefault="002F14A2" w:rsidP="002F14A2">
      <w:pPr>
        <w:rPr>
          <w:rFonts w:ascii="Aptos" w:hAnsi="Aptos"/>
          <w:b/>
          <w:bCs/>
          <w:sz w:val="24"/>
          <w:szCs w:val="24"/>
        </w:rPr>
      </w:pPr>
      <w:r w:rsidRPr="002F14A2">
        <w:rPr>
          <w:rFonts w:ascii="Aptos" w:hAnsi="Aptos"/>
          <w:b/>
          <w:bCs/>
          <w:sz w:val="24"/>
          <w:szCs w:val="24"/>
        </w:rPr>
        <w:t>Collection Development </w:t>
      </w:r>
    </w:p>
    <w:p w14:paraId="6BE25B72" w14:textId="77777777" w:rsidR="002F14A2" w:rsidRPr="002F14A2" w:rsidRDefault="002F14A2" w:rsidP="002F14A2">
      <w:pPr>
        <w:rPr>
          <w:rFonts w:ascii="Aptos" w:hAnsi="Aptos"/>
          <w:sz w:val="24"/>
          <w:szCs w:val="24"/>
        </w:rPr>
      </w:pPr>
      <w:r w:rsidRPr="002F14A2">
        <w:rPr>
          <w:rFonts w:ascii="Aptos" w:hAnsi="Aptos"/>
          <w:sz w:val="24"/>
          <w:szCs w:val="24"/>
        </w:rPr>
        <w:t xml:space="preserve">Completed ingest into Digital Commonwealth of a major corpus of Portuguese-language newspapers from UMass Dartmouth's Claire T. Carney Library — 18,205 issues from 27 </w:t>
      </w:r>
      <w:r w:rsidRPr="002F14A2">
        <w:rPr>
          <w:rFonts w:ascii="Aptos" w:hAnsi="Aptos"/>
          <w:sz w:val="24"/>
          <w:szCs w:val="24"/>
        </w:rPr>
        <w:lastRenderedPageBreak/>
        <w:t>titles spanning California, Hawaii, and Massachusetts from 1885 to 1976. The collection documents nearly a century of Portuguese American life and is now fully accessible online.</w:t>
      </w:r>
    </w:p>
    <w:p w14:paraId="65DB04C5" w14:textId="77777777" w:rsidR="002F14A2" w:rsidRPr="002F14A2" w:rsidRDefault="002F14A2" w:rsidP="002F14A2">
      <w:pPr>
        <w:rPr>
          <w:rFonts w:ascii="Aptos" w:hAnsi="Aptos"/>
          <w:sz w:val="24"/>
          <w:szCs w:val="24"/>
        </w:rPr>
      </w:pPr>
      <w:r w:rsidRPr="002F14A2">
        <w:rPr>
          <w:rFonts w:ascii="Aptos" w:hAnsi="Aptos"/>
          <w:sz w:val="24"/>
          <w:szCs w:val="24"/>
        </w:rPr>
        <w:t> </w:t>
      </w:r>
    </w:p>
    <w:p w14:paraId="1E52EA30" w14:textId="77777777" w:rsidR="002F14A2" w:rsidRPr="002F14A2" w:rsidRDefault="002F14A2" w:rsidP="002F14A2">
      <w:pPr>
        <w:rPr>
          <w:rFonts w:ascii="Aptos" w:hAnsi="Aptos"/>
          <w:b/>
          <w:bCs/>
          <w:sz w:val="24"/>
          <w:szCs w:val="24"/>
        </w:rPr>
      </w:pPr>
      <w:r w:rsidRPr="002F14A2">
        <w:rPr>
          <w:rFonts w:ascii="Aptos" w:hAnsi="Aptos"/>
          <w:b/>
          <w:bCs/>
          <w:sz w:val="24"/>
          <w:szCs w:val="24"/>
        </w:rPr>
        <w:t>Program Development</w:t>
      </w:r>
    </w:p>
    <w:p w14:paraId="6DEEE723" w14:textId="77777777" w:rsidR="002F14A2" w:rsidRPr="002F14A2" w:rsidRDefault="002F14A2" w:rsidP="002F14A2">
      <w:pPr>
        <w:rPr>
          <w:rFonts w:ascii="Aptos" w:hAnsi="Aptos"/>
          <w:sz w:val="24"/>
          <w:szCs w:val="24"/>
        </w:rPr>
      </w:pPr>
      <w:r w:rsidRPr="002F14A2">
        <w:rPr>
          <w:rFonts w:ascii="Aptos" w:hAnsi="Aptos"/>
          <w:sz w:val="24"/>
          <w:szCs w:val="24"/>
        </w:rPr>
        <w:t>Digital is developing an automated tool for generating ADA-compliant video captions. This is part of ongoing work to support the digitization of at-risk audiovisual collections and ensure all digitized collections are fully accessible to all users. Initial testing against a sample of digitized video content has shown strong results.</w:t>
      </w:r>
    </w:p>
    <w:p w14:paraId="0126104C" w14:textId="77777777" w:rsidR="002F14A2" w:rsidRPr="002F14A2" w:rsidRDefault="002F14A2" w:rsidP="002F14A2">
      <w:pPr>
        <w:rPr>
          <w:rFonts w:ascii="Aptos" w:hAnsi="Aptos"/>
          <w:sz w:val="24"/>
          <w:szCs w:val="24"/>
        </w:rPr>
      </w:pPr>
      <w:r w:rsidRPr="002F14A2">
        <w:rPr>
          <w:rFonts w:ascii="Aptos" w:hAnsi="Aptos"/>
          <w:sz w:val="24"/>
          <w:szCs w:val="24"/>
        </w:rPr>
        <w:t> </w:t>
      </w:r>
    </w:p>
    <w:p w14:paraId="2C4BDA59" w14:textId="77777777" w:rsidR="002F14A2" w:rsidRPr="002F14A2" w:rsidRDefault="002F14A2" w:rsidP="002F14A2">
      <w:pPr>
        <w:rPr>
          <w:rFonts w:ascii="Aptos" w:hAnsi="Aptos"/>
          <w:sz w:val="24"/>
          <w:szCs w:val="24"/>
        </w:rPr>
      </w:pPr>
      <w:r w:rsidRPr="002F14A2">
        <w:rPr>
          <w:rFonts w:ascii="Aptos" w:hAnsi="Aptos"/>
          <w:sz w:val="24"/>
          <w:szCs w:val="24"/>
        </w:rPr>
        <w:t>A revised onboarding process for statewide partner institutions now surfaces rights and license statement decisions earlier in the digitization project lifecycle, giving partners more time to navigate internal approvals and reducing overall project timelines. Early responses from partners have been positive.</w:t>
      </w:r>
    </w:p>
    <w:p w14:paraId="75045EA6" w14:textId="77777777" w:rsidR="002F14A2" w:rsidRPr="002F14A2" w:rsidRDefault="002F14A2" w:rsidP="002F14A2">
      <w:pPr>
        <w:rPr>
          <w:rFonts w:ascii="Aptos" w:hAnsi="Aptos"/>
          <w:b/>
          <w:bCs/>
          <w:sz w:val="24"/>
          <w:szCs w:val="24"/>
          <w:u w:val="single"/>
        </w:rPr>
      </w:pPr>
      <w:r w:rsidRPr="002F14A2">
        <w:rPr>
          <w:rFonts w:ascii="Aptos" w:hAnsi="Aptos"/>
          <w:b/>
          <w:bCs/>
          <w:sz w:val="24"/>
          <w:szCs w:val="24"/>
          <w:u w:val="single"/>
        </w:rPr>
        <w:t xml:space="preserve">Research Services Department Update:  </w:t>
      </w:r>
    </w:p>
    <w:p w14:paraId="43AFF53C" w14:textId="77777777" w:rsidR="002F14A2" w:rsidRPr="002F14A2" w:rsidRDefault="002F14A2" w:rsidP="002F14A2">
      <w:pPr>
        <w:rPr>
          <w:rFonts w:ascii="Aptos" w:hAnsi="Aptos"/>
          <w:i/>
          <w:iCs/>
          <w:sz w:val="24"/>
          <w:szCs w:val="24"/>
        </w:rPr>
      </w:pPr>
      <w:r w:rsidRPr="002F14A2">
        <w:rPr>
          <w:rFonts w:ascii="Aptos" w:hAnsi="Aptos"/>
          <w:i/>
          <w:iCs/>
          <w:sz w:val="24"/>
          <w:szCs w:val="24"/>
        </w:rPr>
        <w:t xml:space="preserve">Submitted by: Nicole Santiago, Manager of Research Services </w:t>
      </w:r>
    </w:p>
    <w:p w14:paraId="505FE8D2" w14:textId="77777777" w:rsidR="002F14A2" w:rsidRPr="002F14A2" w:rsidRDefault="002F14A2" w:rsidP="002F14A2">
      <w:pPr>
        <w:rPr>
          <w:rFonts w:ascii="Aptos" w:hAnsi="Aptos"/>
          <w:sz w:val="24"/>
          <w:szCs w:val="24"/>
        </w:rPr>
      </w:pPr>
      <w:r w:rsidRPr="002F14A2">
        <w:rPr>
          <w:rFonts w:ascii="Aptos" w:hAnsi="Aptos"/>
          <w:sz w:val="24"/>
          <w:szCs w:val="24"/>
        </w:rPr>
        <w:t>In Person Research Services Reference Requests: 236</w:t>
      </w:r>
    </w:p>
    <w:p w14:paraId="0A739AF5" w14:textId="77777777" w:rsidR="002F14A2" w:rsidRPr="002F14A2" w:rsidRDefault="002F14A2" w:rsidP="002F14A2">
      <w:pPr>
        <w:rPr>
          <w:rFonts w:ascii="Aptos" w:hAnsi="Aptos"/>
          <w:sz w:val="24"/>
          <w:szCs w:val="24"/>
        </w:rPr>
      </w:pPr>
      <w:r w:rsidRPr="002F14A2">
        <w:rPr>
          <w:rFonts w:ascii="Aptos" w:hAnsi="Aptos"/>
          <w:sz w:val="24"/>
          <w:szCs w:val="24"/>
        </w:rPr>
        <w:t>Remote Research Services Reference Requests: 135</w:t>
      </w:r>
    </w:p>
    <w:p w14:paraId="100C543E" w14:textId="77777777" w:rsidR="002F14A2" w:rsidRPr="002F14A2" w:rsidRDefault="002F14A2" w:rsidP="002F14A2">
      <w:pPr>
        <w:rPr>
          <w:rFonts w:ascii="Aptos" w:hAnsi="Aptos"/>
          <w:sz w:val="24"/>
          <w:szCs w:val="24"/>
        </w:rPr>
      </w:pPr>
    </w:p>
    <w:p w14:paraId="44087A95" w14:textId="77777777" w:rsidR="002F14A2" w:rsidRPr="002F14A2" w:rsidRDefault="002F14A2" w:rsidP="002F14A2">
      <w:pPr>
        <w:rPr>
          <w:rFonts w:ascii="Aptos" w:hAnsi="Aptos"/>
          <w:b/>
          <w:bCs/>
          <w:sz w:val="24"/>
          <w:szCs w:val="24"/>
        </w:rPr>
      </w:pPr>
      <w:r w:rsidRPr="002F14A2">
        <w:rPr>
          <w:rFonts w:ascii="Aptos" w:hAnsi="Aptos"/>
          <w:b/>
          <w:bCs/>
          <w:sz w:val="24"/>
          <w:szCs w:val="24"/>
        </w:rPr>
        <w:t>Online Research &amp; Educational Resources Updates:</w:t>
      </w:r>
    </w:p>
    <w:p w14:paraId="1453787A" w14:textId="77777777" w:rsidR="002F14A2" w:rsidRPr="002F14A2" w:rsidRDefault="002F14A2" w:rsidP="002F14A2">
      <w:pPr>
        <w:widowControl/>
        <w:numPr>
          <w:ilvl w:val="0"/>
          <w:numId w:val="46"/>
        </w:numPr>
        <w:autoSpaceDE/>
        <w:autoSpaceDN/>
        <w:adjustRightInd/>
        <w:spacing w:after="160" w:line="278" w:lineRule="auto"/>
        <w:rPr>
          <w:rFonts w:ascii="Aptos" w:hAnsi="Aptos"/>
          <w:sz w:val="24"/>
          <w:szCs w:val="24"/>
        </w:rPr>
      </w:pPr>
      <w:hyperlink r:id="rId18" w:tooltip="Original URL: https://bpl.bibliocommons.com/v2/list/display/2098788419/2962514477. Click or tap if you trust this link." w:history="1">
        <w:r w:rsidRPr="002F14A2">
          <w:rPr>
            <w:rStyle w:val="Hyperlink"/>
            <w:rFonts w:ascii="Aptos" w:hAnsi="Aptos"/>
            <w:sz w:val="24"/>
            <w:szCs w:val="24"/>
            <w:u w:val="none"/>
          </w:rPr>
          <w:t>Loyal, Fierce, and Irish: 14 Unique Titles for Irish American Heritage Month</w:t>
        </w:r>
      </w:hyperlink>
      <w:r w:rsidRPr="002F14A2">
        <w:rPr>
          <w:rFonts w:ascii="Aptos" w:hAnsi="Aptos"/>
          <w:sz w:val="24"/>
          <w:szCs w:val="24"/>
        </w:rPr>
        <w:t> (Blog post from March) by Karie Schulenburg (Research Services Generalist)</w:t>
      </w:r>
    </w:p>
    <w:p w14:paraId="6141ABB2" w14:textId="77777777" w:rsidR="002F14A2" w:rsidRPr="002F14A2" w:rsidRDefault="002F14A2" w:rsidP="002F14A2">
      <w:pPr>
        <w:widowControl/>
        <w:numPr>
          <w:ilvl w:val="0"/>
          <w:numId w:val="46"/>
        </w:numPr>
        <w:autoSpaceDE/>
        <w:autoSpaceDN/>
        <w:adjustRightInd/>
        <w:spacing w:after="160" w:line="278" w:lineRule="auto"/>
        <w:rPr>
          <w:rFonts w:ascii="Aptos" w:hAnsi="Aptos"/>
          <w:sz w:val="24"/>
          <w:szCs w:val="24"/>
        </w:rPr>
      </w:pPr>
      <w:hyperlink r:id="rId19" w:tooltip="Original URL: https://www.bpl.org/blogs/post/a-brief-history-of-patriots-day/. Click or tap if you trust this link." w:history="1">
        <w:r w:rsidRPr="002F14A2">
          <w:rPr>
            <w:rStyle w:val="Hyperlink"/>
            <w:rFonts w:ascii="Aptos" w:hAnsi="Aptos"/>
            <w:sz w:val="24"/>
            <w:szCs w:val="24"/>
            <w:u w:val="none"/>
          </w:rPr>
          <w:t>A Brief History of Patriots’ Day</w:t>
        </w:r>
      </w:hyperlink>
      <w:r w:rsidRPr="002F14A2">
        <w:rPr>
          <w:rFonts w:ascii="Aptos" w:hAnsi="Aptos"/>
          <w:sz w:val="24"/>
          <w:szCs w:val="24"/>
        </w:rPr>
        <w:t> (blog post) by Jessy Wheeler (Genealogy Specialist)</w:t>
      </w:r>
    </w:p>
    <w:p w14:paraId="2F64C187" w14:textId="77777777" w:rsidR="002F14A2" w:rsidRPr="002F14A2" w:rsidRDefault="002F14A2" w:rsidP="002F14A2">
      <w:pPr>
        <w:widowControl/>
        <w:numPr>
          <w:ilvl w:val="0"/>
          <w:numId w:val="46"/>
        </w:numPr>
        <w:autoSpaceDE/>
        <w:autoSpaceDN/>
        <w:adjustRightInd/>
        <w:spacing w:after="160" w:line="278" w:lineRule="auto"/>
        <w:rPr>
          <w:rFonts w:ascii="Aptos" w:hAnsi="Aptos"/>
          <w:sz w:val="24"/>
          <w:szCs w:val="24"/>
        </w:rPr>
      </w:pPr>
      <w:hyperlink r:id="rId20" w:tooltip="Original URL: https://bpl.bibliocommons.com/v2/list/display/2959531887/2995564507. Click or tap if you trust this link." w:history="1">
        <w:r w:rsidRPr="002F14A2">
          <w:rPr>
            <w:rStyle w:val="Hyperlink"/>
            <w:rFonts w:ascii="Aptos" w:hAnsi="Aptos"/>
            <w:sz w:val="24"/>
            <w:szCs w:val="24"/>
            <w:u w:val="none"/>
          </w:rPr>
          <w:t xml:space="preserve">Challah at Me: Books </w:t>
        </w:r>
        <w:proofErr w:type="gramStart"/>
        <w:r w:rsidRPr="002F14A2">
          <w:rPr>
            <w:rStyle w:val="Hyperlink"/>
            <w:rFonts w:ascii="Aptos" w:hAnsi="Aptos"/>
            <w:sz w:val="24"/>
            <w:szCs w:val="24"/>
            <w:u w:val="none"/>
          </w:rPr>
          <w:t>By</w:t>
        </w:r>
        <w:proofErr w:type="gramEnd"/>
        <w:r w:rsidRPr="002F14A2">
          <w:rPr>
            <w:rStyle w:val="Hyperlink"/>
            <w:rFonts w:ascii="Aptos" w:hAnsi="Aptos"/>
            <w:sz w:val="24"/>
            <w:szCs w:val="24"/>
            <w:u w:val="none"/>
          </w:rPr>
          <w:t xml:space="preserve"> and About Jews of Color 17 Caribbean Science Fiction &amp; Fantasy Books</w:t>
        </w:r>
      </w:hyperlink>
      <w:r w:rsidRPr="002F14A2">
        <w:rPr>
          <w:rFonts w:ascii="Aptos" w:hAnsi="Aptos"/>
          <w:sz w:val="24"/>
          <w:szCs w:val="24"/>
        </w:rPr>
        <w:t xml:space="preserve"> by Malana </w:t>
      </w:r>
      <w:proofErr w:type="spellStart"/>
      <w:r w:rsidRPr="002F14A2">
        <w:rPr>
          <w:rFonts w:ascii="Aptos" w:hAnsi="Aptos"/>
          <w:sz w:val="24"/>
          <w:szCs w:val="24"/>
        </w:rPr>
        <w:t>Krongelb</w:t>
      </w:r>
      <w:proofErr w:type="spellEnd"/>
      <w:r w:rsidRPr="002F14A2">
        <w:rPr>
          <w:rFonts w:ascii="Aptos" w:hAnsi="Aptos"/>
          <w:sz w:val="24"/>
          <w:szCs w:val="24"/>
        </w:rPr>
        <w:t xml:space="preserve"> (Research Services Generalist) </w:t>
      </w:r>
    </w:p>
    <w:p w14:paraId="4761272B" w14:textId="77777777" w:rsidR="002F14A2" w:rsidRPr="002F14A2" w:rsidRDefault="002F14A2" w:rsidP="002F14A2">
      <w:pPr>
        <w:widowControl/>
        <w:numPr>
          <w:ilvl w:val="0"/>
          <w:numId w:val="46"/>
        </w:numPr>
        <w:autoSpaceDE/>
        <w:autoSpaceDN/>
        <w:adjustRightInd/>
        <w:spacing w:after="160" w:line="278" w:lineRule="auto"/>
        <w:rPr>
          <w:rFonts w:ascii="Aptos" w:hAnsi="Aptos"/>
          <w:sz w:val="24"/>
          <w:szCs w:val="24"/>
        </w:rPr>
      </w:pPr>
      <w:hyperlink r:id="rId21" w:tooltip="Original URL: https://bpl.bibliocommons.com/v2/list/display/2959531887/2995764167. Click or tap if you trust this link." w:history="1">
        <w:r w:rsidRPr="002F14A2">
          <w:rPr>
            <w:rStyle w:val="Hyperlink"/>
            <w:rFonts w:ascii="Aptos" w:hAnsi="Aptos"/>
            <w:sz w:val="24"/>
            <w:szCs w:val="24"/>
            <w:u w:val="none"/>
          </w:rPr>
          <w:t>17 Caribbean Science Fiction &amp; Fantasy Books</w:t>
        </w:r>
      </w:hyperlink>
      <w:r w:rsidRPr="002F14A2">
        <w:rPr>
          <w:rFonts w:ascii="Aptos" w:hAnsi="Aptos"/>
          <w:sz w:val="24"/>
          <w:szCs w:val="24"/>
        </w:rPr>
        <w:t xml:space="preserve"> by Malana </w:t>
      </w:r>
      <w:proofErr w:type="spellStart"/>
      <w:r w:rsidRPr="002F14A2">
        <w:rPr>
          <w:rFonts w:ascii="Aptos" w:hAnsi="Aptos"/>
          <w:sz w:val="24"/>
          <w:szCs w:val="24"/>
        </w:rPr>
        <w:t>Krongelb</w:t>
      </w:r>
      <w:proofErr w:type="spellEnd"/>
      <w:r w:rsidRPr="002F14A2">
        <w:rPr>
          <w:rFonts w:ascii="Aptos" w:hAnsi="Aptos"/>
          <w:sz w:val="24"/>
          <w:szCs w:val="24"/>
        </w:rPr>
        <w:t xml:space="preserve"> (Research Services Generalist)</w:t>
      </w:r>
    </w:p>
    <w:p w14:paraId="75286F44" w14:textId="77777777" w:rsidR="002F14A2" w:rsidRPr="002F14A2" w:rsidRDefault="002F14A2" w:rsidP="002F14A2">
      <w:pPr>
        <w:rPr>
          <w:rFonts w:ascii="Aptos" w:hAnsi="Aptos"/>
          <w:b/>
          <w:bCs/>
          <w:sz w:val="24"/>
          <w:szCs w:val="24"/>
        </w:rPr>
      </w:pPr>
      <w:r w:rsidRPr="002F14A2">
        <w:rPr>
          <w:rFonts w:ascii="Aptos" w:hAnsi="Aptos"/>
          <w:b/>
          <w:bCs/>
          <w:sz w:val="24"/>
          <w:szCs w:val="24"/>
        </w:rPr>
        <w:t>Programming &amp; Outreach:</w:t>
      </w:r>
    </w:p>
    <w:p w14:paraId="2B416AF5" w14:textId="77777777" w:rsidR="002F14A2" w:rsidRPr="002F14A2" w:rsidRDefault="002F14A2" w:rsidP="002F14A2">
      <w:pPr>
        <w:widowControl/>
        <w:numPr>
          <w:ilvl w:val="0"/>
          <w:numId w:val="47"/>
        </w:numPr>
        <w:autoSpaceDE/>
        <w:autoSpaceDN/>
        <w:adjustRightInd/>
        <w:spacing w:after="160" w:line="278" w:lineRule="auto"/>
        <w:rPr>
          <w:rFonts w:ascii="Aptos" w:hAnsi="Aptos"/>
          <w:sz w:val="24"/>
          <w:szCs w:val="24"/>
        </w:rPr>
      </w:pPr>
      <w:r w:rsidRPr="002F14A2">
        <w:rPr>
          <w:rFonts w:ascii="Aptos" w:hAnsi="Aptos"/>
          <w:sz w:val="24"/>
          <w:szCs w:val="24"/>
        </w:rPr>
        <w:t>4/8/26 - Author Talk: </w:t>
      </w:r>
      <w:r w:rsidRPr="002F14A2">
        <w:rPr>
          <w:rFonts w:ascii="Aptos" w:hAnsi="Aptos"/>
          <w:i/>
          <w:iCs/>
          <w:sz w:val="24"/>
          <w:szCs w:val="24"/>
        </w:rPr>
        <w:t>Boston and the Making of a Global City</w:t>
      </w:r>
      <w:r w:rsidRPr="002F14A2">
        <w:rPr>
          <w:rFonts w:ascii="Aptos" w:hAnsi="Aptos"/>
          <w:sz w:val="24"/>
          <w:szCs w:val="24"/>
        </w:rPr>
        <w:t>, by Jim O'Connell - 79 attendees</w:t>
      </w:r>
    </w:p>
    <w:p w14:paraId="07B0F82C" w14:textId="77777777" w:rsidR="002F14A2" w:rsidRPr="002F14A2" w:rsidRDefault="002F14A2" w:rsidP="002F14A2">
      <w:pPr>
        <w:widowControl/>
        <w:numPr>
          <w:ilvl w:val="0"/>
          <w:numId w:val="47"/>
        </w:numPr>
        <w:autoSpaceDE/>
        <w:autoSpaceDN/>
        <w:adjustRightInd/>
        <w:spacing w:after="160" w:line="278" w:lineRule="auto"/>
        <w:rPr>
          <w:rFonts w:ascii="Aptos" w:hAnsi="Aptos"/>
          <w:sz w:val="24"/>
          <w:szCs w:val="24"/>
        </w:rPr>
      </w:pPr>
      <w:r w:rsidRPr="002F14A2">
        <w:rPr>
          <w:rFonts w:ascii="Aptos" w:hAnsi="Aptos"/>
          <w:sz w:val="24"/>
          <w:szCs w:val="24"/>
        </w:rPr>
        <w:t>4/14/26 - Court Services Center Pop-up in New and Novel - 12 attendees</w:t>
      </w:r>
    </w:p>
    <w:p w14:paraId="2B2D682F" w14:textId="77777777" w:rsidR="002F14A2" w:rsidRPr="002F14A2" w:rsidRDefault="002F14A2" w:rsidP="002F14A2">
      <w:pPr>
        <w:widowControl/>
        <w:numPr>
          <w:ilvl w:val="0"/>
          <w:numId w:val="47"/>
        </w:numPr>
        <w:autoSpaceDE/>
        <w:autoSpaceDN/>
        <w:adjustRightInd/>
        <w:spacing w:after="160" w:line="278" w:lineRule="auto"/>
        <w:rPr>
          <w:rFonts w:ascii="Aptos" w:hAnsi="Aptos"/>
          <w:sz w:val="24"/>
          <w:szCs w:val="24"/>
        </w:rPr>
      </w:pPr>
      <w:r w:rsidRPr="002F14A2">
        <w:rPr>
          <w:rFonts w:ascii="Aptos" w:hAnsi="Aptos"/>
          <w:sz w:val="24"/>
          <w:szCs w:val="24"/>
        </w:rPr>
        <w:t>4/16/26 - Beyond Obituaries: Using Newspapers to Research Your Ancestors, by Jessy Wheeler - 52 attendees</w:t>
      </w:r>
    </w:p>
    <w:p w14:paraId="08028F65" w14:textId="77777777" w:rsidR="002F14A2" w:rsidRPr="002F14A2" w:rsidRDefault="002F14A2" w:rsidP="002F14A2">
      <w:pPr>
        <w:widowControl/>
        <w:numPr>
          <w:ilvl w:val="0"/>
          <w:numId w:val="47"/>
        </w:numPr>
        <w:autoSpaceDE/>
        <w:autoSpaceDN/>
        <w:adjustRightInd/>
        <w:spacing w:after="160" w:line="278" w:lineRule="auto"/>
        <w:rPr>
          <w:rFonts w:ascii="Aptos" w:hAnsi="Aptos"/>
          <w:sz w:val="24"/>
          <w:szCs w:val="24"/>
        </w:rPr>
      </w:pPr>
      <w:r w:rsidRPr="002F14A2">
        <w:rPr>
          <w:rFonts w:ascii="Aptos" w:hAnsi="Aptos"/>
          <w:sz w:val="24"/>
          <w:szCs w:val="24"/>
        </w:rPr>
        <w:t>4/22/26 - "Researching Revolutionary War Genealogy at Massachusetts Archives: A Revolution 250 Celebration" with Samuel Edwards (Virtual) - 50 attendees </w:t>
      </w:r>
    </w:p>
    <w:p w14:paraId="6543D1A2" w14:textId="77777777" w:rsidR="002F14A2" w:rsidRPr="002F14A2" w:rsidRDefault="002F14A2" w:rsidP="002F14A2">
      <w:pPr>
        <w:rPr>
          <w:rFonts w:ascii="Aptos" w:hAnsi="Aptos"/>
          <w:b/>
          <w:bCs/>
          <w:sz w:val="24"/>
          <w:szCs w:val="24"/>
          <w:u w:val="single"/>
        </w:rPr>
      </w:pPr>
    </w:p>
    <w:p w14:paraId="75CE19AD" w14:textId="77777777" w:rsidR="002F14A2" w:rsidRPr="002F14A2" w:rsidRDefault="002F14A2" w:rsidP="002F14A2">
      <w:pPr>
        <w:rPr>
          <w:rFonts w:ascii="Aptos" w:hAnsi="Aptos"/>
          <w:b/>
          <w:bCs/>
          <w:sz w:val="24"/>
          <w:szCs w:val="24"/>
          <w:u w:val="single"/>
        </w:rPr>
      </w:pPr>
      <w:r w:rsidRPr="002F14A2">
        <w:rPr>
          <w:rFonts w:ascii="Aptos" w:hAnsi="Aptos"/>
          <w:b/>
          <w:bCs/>
          <w:sz w:val="24"/>
          <w:szCs w:val="24"/>
          <w:u w:val="single"/>
        </w:rPr>
        <w:t xml:space="preserve">Community History Department Update: </w:t>
      </w:r>
    </w:p>
    <w:p w14:paraId="7EBBFC47" w14:textId="77777777" w:rsidR="002F14A2" w:rsidRPr="002F14A2" w:rsidRDefault="002F14A2" w:rsidP="002F14A2">
      <w:pPr>
        <w:rPr>
          <w:rFonts w:ascii="Aptos" w:hAnsi="Aptos"/>
          <w:i/>
          <w:iCs/>
          <w:sz w:val="24"/>
          <w:szCs w:val="24"/>
        </w:rPr>
      </w:pPr>
      <w:r w:rsidRPr="002F14A2">
        <w:rPr>
          <w:rFonts w:ascii="Aptos" w:hAnsi="Aptos"/>
          <w:i/>
          <w:iCs/>
          <w:sz w:val="24"/>
          <w:szCs w:val="24"/>
        </w:rPr>
        <w:t>Submitted by: Dory Klein, Community History Supervisor</w:t>
      </w:r>
    </w:p>
    <w:p w14:paraId="0CCA2882" w14:textId="77777777" w:rsidR="002F14A2" w:rsidRPr="002F14A2" w:rsidRDefault="002F14A2" w:rsidP="002F14A2">
      <w:pPr>
        <w:rPr>
          <w:rFonts w:ascii="Aptos" w:hAnsi="Aptos"/>
          <w:sz w:val="24"/>
          <w:szCs w:val="24"/>
        </w:rPr>
      </w:pPr>
      <w:r w:rsidRPr="002F14A2">
        <w:rPr>
          <w:rFonts w:ascii="Aptos" w:hAnsi="Aptos"/>
          <w:sz w:val="24"/>
          <w:szCs w:val="24"/>
        </w:rPr>
        <w:lastRenderedPageBreak/>
        <w:t>Errata: Last month’s report erroneously included February’s program statistics; March and April statistics are listed below.</w:t>
      </w:r>
    </w:p>
    <w:p w14:paraId="4280A851" w14:textId="77777777" w:rsidR="002F14A2" w:rsidRPr="002F14A2" w:rsidRDefault="002F14A2" w:rsidP="002F14A2">
      <w:pPr>
        <w:rPr>
          <w:rFonts w:ascii="Aptos" w:hAnsi="Aptos"/>
          <w:sz w:val="24"/>
          <w:szCs w:val="24"/>
        </w:rPr>
      </w:pPr>
    </w:p>
    <w:p w14:paraId="5CC601E4" w14:textId="77777777" w:rsidR="002F14A2" w:rsidRPr="002F14A2" w:rsidRDefault="002F14A2" w:rsidP="002F14A2">
      <w:pPr>
        <w:rPr>
          <w:rFonts w:ascii="Aptos" w:hAnsi="Aptos"/>
          <w:sz w:val="24"/>
          <w:szCs w:val="24"/>
        </w:rPr>
      </w:pPr>
      <w:r w:rsidRPr="002F14A2">
        <w:rPr>
          <w:rFonts w:ascii="Aptos" w:hAnsi="Aptos"/>
          <w:sz w:val="24"/>
          <w:szCs w:val="24"/>
        </w:rPr>
        <w:t>March program statistics: 7 programs (130 patrons); 2 outreach events (82 patrons); 3 project consultations (3 patrons)</w:t>
      </w:r>
    </w:p>
    <w:p w14:paraId="33437932" w14:textId="77777777" w:rsidR="002F14A2" w:rsidRPr="002F14A2" w:rsidRDefault="002F14A2" w:rsidP="002F14A2">
      <w:pPr>
        <w:rPr>
          <w:rFonts w:ascii="Aptos" w:hAnsi="Aptos"/>
          <w:sz w:val="24"/>
          <w:szCs w:val="24"/>
        </w:rPr>
      </w:pPr>
      <w:r w:rsidRPr="002F14A2">
        <w:rPr>
          <w:rFonts w:ascii="Aptos" w:hAnsi="Aptos"/>
          <w:sz w:val="24"/>
          <w:szCs w:val="24"/>
        </w:rPr>
        <w:t>April program statistics: 7 programs (95 patrons); 3 project consultations (5 patrons)</w:t>
      </w:r>
    </w:p>
    <w:p w14:paraId="3E8D462F" w14:textId="77777777" w:rsidR="002F14A2" w:rsidRPr="002F14A2" w:rsidRDefault="002F14A2" w:rsidP="002F14A2">
      <w:pPr>
        <w:rPr>
          <w:rFonts w:ascii="Aptos" w:hAnsi="Aptos"/>
          <w:b/>
          <w:bCs/>
          <w:sz w:val="24"/>
          <w:szCs w:val="24"/>
        </w:rPr>
      </w:pPr>
    </w:p>
    <w:p w14:paraId="4CCA5CCE" w14:textId="77777777" w:rsidR="002F14A2" w:rsidRPr="002F14A2" w:rsidRDefault="002F14A2" w:rsidP="002F14A2">
      <w:pPr>
        <w:rPr>
          <w:rFonts w:ascii="Aptos" w:hAnsi="Aptos"/>
          <w:b/>
          <w:bCs/>
          <w:sz w:val="24"/>
          <w:szCs w:val="24"/>
        </w:rPr>
      </w:pPr>
      <w:r w:rsidRPr="002F14A2">
        <w:rPr>
          <w:rFonts w:ascii="Aptos" w:hAnsi="Aptos"/>
          <w:b/>
          <w:bCs/>
          <w:sz w:val="24"/>
          <w:szCs w:val="24"/>
        </w:rPr>
        <w:t>Highlights</w:t>
      </w:r>
    </w:p>
    <w:p w14:paraId="0A571B9D" w14:textId="77777777" w:rsidR="002F14A2" w:rsidRPr="002F14A2" w:rsidRDefault="002F14A2" w:rsidP="002F14A2">
      <w:pPr>
        <w:rPr>
          <w:rFonts w:ascii="Aptos" w:hAnsi="Aptos"/>
          <w:b/>
          <w:bCs/>
          <w:sz w:val="24"/>
          <w:szCs w:val="24"/>
        </w:rPr>
      </w:pPr>
      <w:r w:rsidRPr="002F14A2">
        <w:rPr>
          <w:rFonts w:ascii="Aptos" w:hAnsi="Aptos"/>
          <w:b/>
          <w:bCs/>
          <w:sz w:val="24"/>
          <w:szCs w:val="24"/>
        </w:rPr>
        <w:t>Follow up: Oral History: The Very Basics with Sawyer Free Library</w:t>
      </w:r>
    </w:p>
    <w:p w14:paraId="4ACB022B" w14:textId="77777777" w:rsidR="002F14A2" w:rsidRPr="002F14A2" w:rsidRDefault="002F14A2" w:rsidP="002F14A2">
      <w:pPr>
        <w:rPr>
          <w:rFonts w:ascii="Aptos" w:hAnsi="Aptos"/>
          <w:sz w:val="24"/>
          <w:szCs w:val="24"/>
        </w:rPr>
      </w:pPr>
      <w:r w:rsidRPr="002F14A2">
        <w:rPr>
          <w:rFonts w:ascii="Aptos" w:hAnsi="Aptos"/>
          <w:sz w:val="24"/>
          <w:szCs w:val="24"/>
        </w:rPr>
        <w:t>Colleagues at the Sawyer Free Library in Gloucester, Massachusetts, reached out to the Community History Department, as they are preparing a citywide oral history project, and sought to deepen their theoretical and ethical framework before embarking on the project. The Community History Department offered staff and volunteers a virtual oral history workshop, providing an overview of the basics of project design, tips for interviewing and recording, ethical considerations, and other best practices. Given the small group, we also had time and space to answer project-specific questions. We are excited to offer these workshops to more libraries around the Commonwealth, whether as staff professional development or as public workshops.</w:t>
      </w:r>
    </w:p>
    <w:p w14:paraId="691F04EF" w14:textId="77777777" w:rsidR="002F14A2" w:rsidRPr="002F14A2" w:rsidRDefault="002F14A2" w:rsidP="002F14A2">
      <w:pPr>
        <w:rPr>
          <w:rFonts w:ascii="Aptos" w:hAnsi="Aptos"/>
          <w:sz w:val="24"/>
          <w:szCs w:val="24"/>
        </w:rPr>
      </w:pPr>
    </w:p>
    <w:p w14:paraId="660D3271" w14:textId="77777777" w:rsidR="002F14A2" w:rsidRPr="002F14A2" w:rsidRDefault="002F14A2" w:rsidP="002F14A2">
      <w:pPr>
        <w:rPr>
          <w:rFonts w:ascii="Aptos" w:hAnsi="Aptos"/>
          <w:b/>
          <w:bCs/>
          <w:sz w:val="24"/>
          <w:szCs w:val="24"/>
        </w:rPr>
      </w:pPr>
      <w:r w:rsidRPr="002F14A2">
        <w:rPr>
          <w:rFonts w:ascii="Aptos" w:hAnsi="Aptos"/>
          <w:b/>
          <w:bCs/>
          <w:sz w:val="24"/>
          <w:szCs w:val="24"/>
        </w:rPr>
        <w:t>Protest! Relief Printmaking Workshops</w:t>
      </w:r>
    </w:p>
    <w:p w14:paraId="23550F4A" w14:textId="77777777" w:rsidR="002F14A2" w:rsidRPr="002F14A2" w:rsidRDefault="002F14A2" w:rsidP="002F14A2">
      <w:pPr>
        <w:rPr>
          <w:rFonts w:ascii="Aptos" w:hAnsi="Aptos"/>
          <w:sz w:val="24"/>
          <w:szCs w:val="24"/>
        </w:rPr>
      </w:pPr>
      <w:r w:rsidRPr="002F14A2">
        <w:rPr>
          <w:rFonts w:ascii="Aptos" w:hAnsi="Aptos"/>
          <w:sz w:val="24"/>
          <w:szCs w:val="24"/>
        </w:rPr>
        <w:t>As we mark the 250th Anniversary of the American Revolution, the Community History Department teamed up with the Art Department to invite patrons to create their own small-scale protest posters with Boston-based artist and printmaker Crystalle Lacouture. In two April workshops, participants learned about the history of print and the press as tools for people to share ideas and urgent political images and texts. Participants learned how to carve a simple linoleum block and print its image using BPL’s historic etching press. As part of our Life, Liberty, and the Pursuit of Happiness program series in partnership with Revolutionary Spaces, participants were given the option to contribute their creations to a temporary exhibition at the Central Library; stay tuned for further details about the exhibition dates.</w:t>
      </w:r>
    </w:p>
    <w:p w14:paraId="1138557D" w14:textId="77777777" w:rsidR="002F14A2" w:rsidRPr="002F14A2" w:rsidRDefault="002F14A2" w:rsidP="002F14A2">
      <w:pPr>
        <w:rPr>
          <w:rFonts w:ascii="Aptos" w:hAnsi="Aptos"/>
          <w:b/>
          <w:bCs/>
          <w:sz w:val="24"/>
          <w:szCs w:val="24"/>
        </w:rPr>
      </w:pPr>
    </w:p>
    <w:p w14:paraId="39345A74" w14:textId="77777777" w:rsidR="002F14A2" w:rsidRPr="002F14A2" w:rsidRDefault="002F14A2" w:rsidP="002F14A2">
      <w:pPr>
        <w:rPr>
          <w:rFonts w:ascii="Aptos" w:hAnsi="Aptos"/>
          <w:b/>
          <w:bCs/>
          <w:sz w:val="24"/>
          <w:szCs w:val="24"/>
        </w:rPr>
      </w:pPr>
      <w:r w:rsidRPr="002F14A2">
        <w:rPr>
          <w:rFonts w:ascii="Aptos" w:hAnsi="Aptos"/>
          <w:b/>
          <w:bCs/>
          <w:sz w:val="24"/>
          <w:szCs w:val="24"/>
        </w:rPr>
        <w:t>DIY Boston Black Women Lead Wikipedia Edit-a-thon Toolkit</w:t>
      </w:r>
    </w:p>
    <w:p w14:paraId="287ED6E7" w14:textId="77777777" w:rsidR="002F14A2" w:rsidRPr="002F14A2" w:rsidRDefault="002F14A2" w:rsidP="002F14A2">
      <w:pPr>
        <w:rPr>
          <w:rFonts w:ascii="Aptos" w:hAnsi="Aptos"/>
          <w:sz w:val="24"/>
          <w:szCs w:val="24"/>
        </w:rPr>
      </w:pPr>
      <w:r w:rsidRPr="002F14A2">
        <w:rPr>
          <w:rFonts w:ascii="Aptos" w:hAnsi="Aptos"/>
          <w:sz w:val="24"/>
          <w:szCs w:val="24"/>
        </w:rPr>
        <w:t>The Boston Public Library and Northeastern University Library’s joint project, the Boston Research Center, has developed a toolkit for library workers, community members, and educators to develop and run their own Wikipedia edit-a-thons with the intention of gathering in community to create more public scholarship about Boston’s Black women leaders. This toolkit is now accessible in Northeastern University’s Digital Repository (https://hdl.handle.net/2047/D20855752</w:t>
      </w:r>
      <w:proofErr w:type="gramStart"/>
      <w:r w:rsidRPr="002F14A2">
        <w:rPr>
          <w:rFonts w:ascii="Aptos" w:hAnsi="Aptos"/>
          <w:sz w:val="24"/>
          <w:szCs w:val="24"/>
        </w:rPr>
        <w:t>), and</w:t>
      </w:r>
      <w:proofErr w:type="gramEnd"/>
      <w:r w:rsidRPr="002F14A2">
        <w:rPr>
          <w:rFonts w:ascii="Aptos" w:hAnsi="Aptos"/>
          <w:sz w:val="24"/>
          <w:szCs w:val="24"/>
        </w:rPr>
        <w:t xml:space="preserve"> will later be ingested into Digital Commonwealth. Users can follow these steps to create a Boston Black Women Lead edit-a-</w:t>
      </w:r>
      <w:proofErr w:type="gramStart"/>
      <w:r w:rsidRPr="002F14A2">
        <w:rPr>
          <w:rFonts w:ascii="Aptos" w:hAnsi="Aptos"/>
          <w:sz w:val="24"/>
          <w:szCs w:val="24"/>
        </w:rPr>
        <w:t>thon, or</w:t>
      </w:r>
      <w:proofErr w:type="gramEnd"/>
      <w:r w:rsidRPr="002F14A2">
        <w:rPr>
          <w:rFonts w:ascii="Aptos" w:hAnsi="Aptos"/>
          <w:sz w:val="24"/>
          <w:szCs w:val="24"/>
        </w:rPr>
        <w:t xml:space="preserve"> repurpose these instructions to create </w:t>
      </w:r>
      <w:proofErr w:type="spellStart"/>
      <w:r w:rsidRPr="002F14A2">
        <w:rPr>
          <w:rFonts w:ascii="Aptos" w:hAnsi="Aptos"/>
          <w:sz w:val="24"/>
          <w:szCs w:val="24"/>
        </w:rPr>
        <w:t>an</w:t>
      </w:r>
      <w:proofErr w:type="spellEnd"/>
      <w:r w:rsidRPr="002F14A2">
        <w:rPr>
          <w:rFonts w:ascii="Aptos" w:hAnsi="Aptos"/>
          <w:sz w:val="24"/>
          <w:szCs w:val="24"/>
        </w:rPr>
        <w:t xml:space="preserve"> edit-a-thon focused on a different project or theme.</w:t>
      </w:r>
    </w:p>
    <w:p w14:paraId="25072FB1" w14:textId="77777777" w:rsidR="002F14A2" w:rsidRPr="002F14A2" w:rsidRDefault="002F14A2" w:rsidP="002F14A2">
      <w:pPr>
        <w:rPr>
          <w:rFonts w:ascii="Aptos" w:hAnsi="Aptos"/>
          <w:sz w:val="24"/>
          <w:szCs w:val="24"/>
          <w:u w:val="single"/>
        </w:rPr>
      </w:pPr>
    </w:p>
    <w:p w14:paraId="1FBD4FA0" w14:textId="77777777" w:rsidR="002F14A2" w:rsidRPr="002F14A2" w:rsidRDefault="002F14A2" w:rsidP="002F14A2">
      <w:pPr>
        <w:widowControl/>
        <w:autoSpaceDE/>
        <w:autoSpaceDN/>
        <w:adjustRightInd/>
        <w:spacing w:line="276" w:lineRule="auto"/>
        <w:contextualSpacing/>
        <w:rPr>
          <w:rFonts w:ascii="Aptos" w:hAnsi="Aptos"/>
          <w:b/>
          <w:bCs/>
          <w:caps/>
          <w:sz w:val="24"/>
          <w:szCs w:val="24"/>
        </w:rPr>
      </w:pPr>
      <w:r w:rsidRPr="002F14A2">
        <w:rPr>
          <w:rFonts w:ascii="Aptos" w:hAnsi="Aptos"/>
          <w:b/>
          <w:bCs/>
          <w:caps/>
          <w:sz w:val="24"/>
          <w:szCs w:val="24"/>
        </w:rPr>
        <w:t>Quarterly Report from the Perkins Library</w:t>
      </w:r>
    </w:p>
    <w:p w14:paraId="3CA47B0D" w14:textId="77777777" w:rsidR="002F14A2" w:rsidRPr="002F14A2" w:rsidRDefault="002F14A2" w:rsidP="002F14A2">
      <w:pPr>
        <w:pStyle w:val="BodyText"/>
        <w:spacing w:after="0"/>
        <w:rPr>
          <w:rFonts w:ascii="Aptos" w:hAnsi="Aptos"/>
          <w:b/>
        </w:rPr>
      </w:pPr>
    </w:p>
    <w:p w14:paraId="0D1177F8" w14:textId="77777777" w:rsidR="002F14A2" w:rsidRPr="002F14A2" w:rsidRDefault="002F14A2" w:rsidP="002F14A2">
      <w:pPr>
        <w:rPr>
          <w:rFonts w:ascii="Aptos" w:hAnsi="Aptos"/>
          <w:sz w:val="24"/>
          <w:szCs w:val="24"/>
        </w:rPr>
      </w:pPr>
      <w:r w:rsidRPr="002F14A2">
        <w:rPr>
          <w:rFonts w:ascii="Aptos" w:hAnsi="Aptos"/>
          <w:sz w:val="24"/>
          <w:szCs w:val="24"/>
        </w:rPr>
        <w:lastRenderedPageBreak/>
        <w:t>Kim Charlson, Executive Director of the Perkins Braille &amp; Talking Book Library, shared information about programs and services for Q3 FY26:</w:t>
      </w:r>
    </w:p>
    <w:p w14:paraId="72341B30"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Active registered patrons: 20,000</w:t>
      </w:r>
    </w:p>
    <w:p w14:paraId="5404062F"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Equipment loans Year-to-Date: 2,334</w:t>
      </w:r>
    </w:p>
    <w:p w14:paraId="396E1BC1"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FY26 Q3 circulation: 180,657</w:t>
      </w:r>
    </w:p>
    <w:p w14:paraId="502B9D6B"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 xml:space="preserve">Year-to-Date Circulation: 572,059 </w:t>
      </w:r>
    </w:p>
    <w:p w14:paraId="3442F7B3"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Collection titles (all formats): 275,840</w:t>
      </w:r>
    </w:p>
    <w:p w14:paraId="0825621A"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Active Newsline subscribers Q3: 4,130</w:t>
      </w:r>
    </w:p>
    <w:p w14:paraId="1D312B48"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 Newsline calls Q3: 21,945</w:t>
      </w:r>
    </w:p>
    <w:p w14:paraId="0256269A"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Active BARD download patrons Q3: 4,100</w:t>
      </w:r>
    </w:p>
    <w:p w14:paraId="3E139353"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Q3 BARD downloads: 26,040</w:t>
      </w:r>
    </w:p>
    <w:p w14:paraId="1007A588"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Q3 incoming phone calls: 3,812</w:t>
      </w:r>
    </w:p>
    <w:p w14:paraId="10661CBD" w14:textId="77777777" w:rsidR="002F14A2" w:rsidRPr="002F14A2" w:rsidRDefault="002F14A2" w:rsidP="002F14A2">
      <w:pPr>
        <w:pStyle w:val="ListParagraph"/>
        <w:widowControl/>
        <w:numPr>
          <w:ilvl w:val="0"/>
          <w:numId w:val="48"/>
        </w:numPr>
        <w:autoSpaceDE/>
        <w:autoSpaceDN/>
        <w:adjustRightInd/>
        <w:contextualSpacing/>
        <w:rPr>
          <w:rFonts w:ascii="Aptos" w:hAnsi="Aptos"/>
          <w:sz w:val="24"/>
          <w:szCs w:val="24"/>
        </w:rPr>
      </w:pPr>
      <w:r w:rsidRPr="002F14A2">
        <w:rPr>
          <w:rFonts w:ascii="Aptos" w:hAnsi="Aptos"/>
          <w:sz w:val="24"/>
          <w:szCs w:val="24"/>
        </w:rPr>
        <w:t>Q3 Zoom activities: 128 events, 1,650 Q3 participants, 230 Hours of Programs</w:t>
      </w:r>
    </w:p>
    <w:p w14:paraId="38693954" w14:textId="77777777" w:rsidR="002F14A2" w:rsidRPr="002F14A2" w:rsidRDefault="002F14A2" w:rsidP="002F14A2">
      <w:pPr>
        <w:rPr>
          <w:rFonts w:ascii="Aptos" w:hAnsi="Aptos"/>
          <w:sz w:val="24"/>
          <w:szCs w:val="24"/>
        </w:rPr>
      </w:pPr>
    </w:p>
    <w:p w14:paraId="37C92DF9" w14:textId="77777777" w:rsidR="002F14A2" w:rsidRPr="002F14A2" w:rsidRDefault="002F14A2" w:rsidP="002F14A2">
      <w:pPr>
        <w:pStyle w:val="Heading3"/>
        <w:spacing w:before="0" w:after="0"/>
        <w:rPr>
          <w:rFonts w:ascii="Aptos" w:hAnsi="Aptos"/>
          <w:sz w:val="24"/>
          <w:szCs w:val="24"/>
        </w:rPr>
      </w:pPr>
      <w:r w:rsidRPr="002F14A2">
        <w:rPr>
          <w:rFonts w:ascii="Aptos" w:hAnsi="Aptos"/>
          <w:sz w:val="24"/>
          <w:szCs w:val="24"/>
        </w:rPr>
        <w:t>DA2 Rollout</w:t>
      </w:r>
    </w:p>
    <w:p w14:paraId="3BF576DC" w14:textId="77777777" w:rsidR="002F14A2" w:rsidRPr="002F14A2" w:rsidRDefault="002F14A2" w:rsidP="002F14A2">
      <w:pPr>
        <w:rPr>
          <w:rFonts w:ascii="Aptos" w:hAnsi="Aptos"/>
          <w:sz w:val="24"/>
          <w:szCs w:val="24"/>
        </w:rPr>
      </w:pPr>
      <w:r w:rsidRPr="002F14A2">
        <w:rPr>
          <w:rFonts w:ascii="Aptos" w:hAnsi="Aptos"/>
          <w:sz w:val="24"/>
          <w:szCs w:val="24"/>
        </w:rPr>
        <w:t>Perkins continues the ongoing rollout of the new Next Generation Digital audio book player DA2. It has Wi-Fi and Bluetooth capacity, and a hard drive to store BARD downloads. We expanded our secure equipment storage cage to accommodate nearly 2,000 players now in our inventory. We have hosted virtual training sessions for patrons on the DA2 player and its use, and we have prepared a user-friendly Quick Start Guide to help borrowers with initial set-up of the equipment.</w:t>
      </w:r>
    </w:p>
    <w:p w14:paraId="52DDA1C0" w14:textId="77777777" w:rsidR="002F14A2" w:rsidRPr="002F14A2" w:rsidRDefault="002F14A2" w:rsidP="002F14A2">
      <w:pPr>
        <w:rPr>
          <w:rFonts w:ascii="Aptos" w:hAnsi="Aptos"/>
          <w:sz w:val="24"/>
          <w:szCs w:val="24"/>
        </w:rPr>
      </w:pPr>
    </w:p>
    <w:p w14:paraId="1B9315B3" w14:textId="77777777" w:rsidR="002F14A2" w:rsidRPr="002F14A2" w:rsidRDefault="002F14A2" w:rsidP="002F14A2">
      <w:pPr>
        <w:rPr>
          <w:rFonts w:ascii="Aptos" w:hAnsi="Aptos"/>
          <w:b/>
          <w:bCs/>
          <w:sz w:val="24"/>
          <w:szCs w:val="24"/>
        </w:rPr>
      </w:pPr>
      <w:r w:rsidRPr="002F14A2">
        <w:rPr>
          <w:rFonts w:ascii="Aptos" w:hAnsi="Aptos"/>
          <w:b/>
          <w:bCs/>
          <w:sz w:val="24"/>
          <w:szCs w:val="24"/>
        </w:rPr>
        <w:t>Summer Reading Program</w:t>
      </w:r>
    </w:p>
    <w:p w14:paraId="74B42A6C" w14:textId="77777777" w:rsidR="002F14A2" w:rsidRPr="002F14A2" w:rsidRDefault="002F14A2" w:rsidP="002F14A2">
      <w:pPr>
        <w:rPr>
          <w:rFonts w:ascii="Aptos" w:hAnsi="Aptos"/>
          <w:sz w:val="24"/>
          <w:szCs w:val="24"/>
        </w:rPr>
      </w:pPr>
      <w:r w:rsidRPr="002F14A2">
        <w:rPr>
          <w:rFonts w:ascii="Aptos" w:hAnsi="Aptos"/>
          <w:sz w:val="24"/>
          <w:szCs w:val="24"/>
        </w:rPr>
        <w:t xml:space="preserve">The Perkins Library will be participating in the Collaborative Summer Library Program’s (CSLP) with the theme “Unearth a Story”. The Perkins Library’s Summer Reading Program (SRP) will run from Monday, June 15 through Friday, August 21, 2026. It will also run in collaboration with the National Library Service for the Blind and Print Disabled (NLS) program. This means that the resources and fun for participants </w:t>
      </w:r>
      <w:proofErr w:type="gramStart"/>
      <w:r w:rsidRPr="002F14A2">
        <w:rPr>
          <w:rFonts w:ascii="Aptos" w:hAnsi="Aptos"/>
          <w:sz w:val="24"/>
          <w:szCs w:val="24"/>
        </w:rPr>
        <w:t>extends</w:t>
      </w:r>
      <w:proofErr w:type="gramEnd"/>
      <w:r w:rsidRPr="002F14A2">
        <w:rPr>
          <w:rFonts w:ascii="Aptos" w:hAnsi="Aptos"/>
          <w:sz w:val="24"/>
          <w:szCs w:val="24"/>
        </w:rPr>
        <w:t xml:space="preserve"> beyond the Perkins Library. </w:t>
      </w:r>
    </w:p>
    <w:p w14:paraId="3ECC6C7E" w14:textId="77777777" w:rsidR="002F14A2" w:rsidRPr="002F14A2" w:rsidRDefault="002F14A2" w:rsidP="002F14A2">
      <w:pPr>
        <w:pStyle w:val="Heading3"/>
        <w:spacing w:before="0" w:after="0"/>
        <w:rPr>
          <w:rFonts w:ascii="Aptos" w:hAnsi="Aptos"/>
          <w:sz w:val="24"/>
          <w:szCs w:val="24"/>
        </w:rPr>
      </w:pPr>
    </w:p>
    <w:p w14:paraId="436AEFF8" w14:textId="77777777" w:rsidR="002F14A2" w:rsidRPr="002F14A2" w:rsidRDefault="002F14A2" w:rsidP="002F14A2">
      <w:pPr>
        <w:pStyle w:val="Heading3"/>
        <w:spacing w:before="0" w:after="0"/>
        <w:rPr>
          <w:rFonts w:ascii="Aptos" w:hAnsi="Aptos"/>
          <w:sz w:val="24"/>
          <w:szCs w:val="24"/>
        </w:rPr>
      </w:pPr>
      <w:r w:rsidRPr="002F14A2">
        <w:rPr>
          <w:rFonts w:ascii="Aptos" w:hAnsi="Aptos"/>
          <w:sz w:val="24"/>
          <w:szCs w:val="24"/>
        </w:rPr>
        <w:t>Library of Accessible Things &amp; Demo Center</w:t>
      </w:r>
    </w:p>
    <w:p w14:paraId="7884E0E5" w14:textId="77777777" w:rsidR="002F14A2" w:rsidRPr="002F14A2" w:rsidRDefault="002F14A2" w:rsidP="002F14A2">
      <w:pPr>
        <w:rPr>
          <w:rFonts w:ascii="Aptos" w:hAnsi="Aptos"/>
          <w:sz w:val="24"/>
          <w:szCs w:val="24"/>
        </w:rPr>
      </w:pPr>
      <w:r w:rsidRPr="002F14A2">
        <w:rPr>
          <w:rFonts w:ascii="Aptos" w:hAnsi="Aptos"/>
          <w:sz w:val="24"/>
          <w:szCs w:val="24"/>
        </w:rPr>
        <w:t xml:space="preserve">Perkins continues to </w:t>
      </w:r>
      <w:proofErr w:type="gramStart"/>
      <w:r w:rsidRPr="002F14A2">
        <w:rPr>
          <w:rFonts w:ascii="Aptos" w:hAnsi="Aptos"/>
          <w:sz w:val="24"/>
          <w:szCs w:val="24"/>
        </w:rPr>
        <w:t>rollout</w:t>
      </w:r>
      <w:proofErr w:type="gramEnd"/>
      <w:r w:rsidRPr="002F14A2">
        <w:rPr>
          <w:rFonts w:ascii="Aptos" w:hAnsi="Aptos"/>
          <w:sz w:val="24"/>
          <w:szCs w:val="24"/>
        </w:rPr>
        <w:t xml:space="preserve"> the Demo Center and Library of Accessible Things for borrowers. Patrons have been coming in to check into adaptive devices with many of the items being loaned out on short-term </w:t>
      </w:r>
      <w:proofErr w:type="gramStart"/>
      <w:r w:rsidRPr="002F14A2">
        <w:rPr>
          <w:rFonts w:ascii="Aptos" w:hAnsi="Aptos"/>
          <w:sz w:val="24"/>
          <w:szCs w:val="24"/>
        </w:rPr>
        <w:t>loan</w:t>
      </w:r>
      <w:proofErr w:type="gramEnd"/>
      <w:r w:rsidRPr="002F14A2">
        <w:rPr>
          <w:rFonts w:ascii="Aptos" w:hAnsi="Aptos"/>
          <w:sz w:val="24"/>
          <w:szCs w:val="24"/>
        </w:rPr>
        <w:t xml:space="preserve">. The Demo Center has more expensive items that patrons need to come to the </w:t>
      </w:r>
      <w:proofErr w:type="gramStart"/>
      <w:r w:rsidRPr="002F14A2">
        <w:rPr>
          <w:rFonts w:ascii="Aptos" w:hAnsi="Aptos"/>
          <w:sz w:val="24"/>
          <w:szCs w:val="24"/>
        </w:rPr>
        <w:t>Library</w:t>
      </w:r>
      <w:proofErr w:type="gramEnd"/>
      <w:r w:rsidRPr="002F14A2">
        <w:rPr>
          <w:rFonts w:ascii="Aptos" w:hAnsi="Aptos"/>
          <w:sz w:val="24"/>
          <w:szCs w:val="24"/>
        </w:rPr>
        <w:t xml:space="preserve"> to test drive and receive staff instruction on their use.</w:t>
      </w:r>
    </w:p>
    <w:p w14:paraId="1CB4AF4C" w14:textId="77777777" w:rsidR="002F14A2" w:rsidRPr="002F14A2" w:rsidRDefault="002F14A2" w:rsidP="002F14A2">
      <w:pPr>
        <w:pStyle w:val="Heading3"/>
        <w:spacing w:before="0" w:after="0"/>
        <w:rPr>
          <w:rFonts w:ascii="Aptos" w:hAnsi="Aptos"/>
          <w:sz w:val="24"/>
          <w:szCs w:val="24"/>
        </w:rPr>
      </w:pPr>
    </w:p>
    <w:p w14:paraId="5AB5C50F" w14:textId="77777777" w:rsidR="002F14A2" w:rsidRPr="002F14A2" w:rsidRDefault="002F14A2" w:rsidP="002F14A2">
      <w:pPr>
        <w:pStyle w:val="Heading3"/>
        <w:spacing w:before="0" w:after="0"/>
        <w:rPr>
          <w:rFonts w:ascii="Aptos" w:hAnsi="Aptos"/>
          <w:sz w:val="24"/>
          <w:szCs w:val="24"/>
        </w:rPr>
      </w:pPr>
      <w:r w:rsidRPr="002F14A2">
        <w:rPr>
          <w:rFonts w:ascii="Aptos" w:hAnsi="Aptos"/>
          <w:sz w:val="24"/>
          <w:szCs w:val="24"/>
        </w:rPr>
        <w:t>Simmons University MLIS Class Visits Perkins</w:t>
      </w:r>
    </w:p>
    <w:p w14:paraId="0A55B11C" w14:textId="77777777" w:rsidR="002F14A2" w:rsidRPr="002F14A2" w:rsidRDefault="002F14A2" w:rsidP="002F14A2">
      <w:pPr>
        <w:rPr>
          <w:rFonts w:ascii="Aptos" w:hAnsi="Aptos"/>
          <w:sz w:val="24"/>
          <w:szCs w:val="24"/>
        </w:rPr>
      </w:pPr>
      <w:r w:rsidRPr="002F14A2">
        <w:rPr>
          <w:rFonts w:ascii="Aptos" w:hAnsi="Aptos"/>
          <w:sz w:val="24"/>
          <w:szCs w:val="24"/>
        </w:rPr>
        <w:t xml:space="preserve">The Perkins Library was pleased to welcome the Simmons LIS422 Library Services for Specialized Populations class to tour the </w:t>
      </w:r>
      <w:proofErr w:type="gramStart"/>
      <w:r w:rsidRPr="002F14A2">
        <w:rPr>
          <w:rFonts w:ascii="Aptos" w:hAnsi="Aptos"/>
          <w:sz w:val="24"/>
          <w:szCs w:val="24"/>
        </w:rPr>
        <w:t>library, and</w:t>
      </w:r>
      <w:proofErr w:type="gramEnd"/>
      <w:r w:rsidRPr="002F14A2">
        <w:rPr>
          <w:rFonts w:ascii="Aptos" w:hAnsi="Aptos"/>
          <w:sz w:val="24"/>
          <w:szCs w:val="24"/>
        </w:rPr>
        <w:t xml:space="preserve"> discuss with Kim Charlson and James Gleason services for individuals with print disabilities. We covered types of accessible format materials, equipment used, accommodations and how to manage requests, and basic components of the Americans with Disabilities Act. It was a great group, and one of </w:t>
      </w:r>
      <w:r w:rsidRPr="002F14A2">
        <w:rPr>
          <w:rFonts w:ascii="Aptos" w:hAnsi="Aptos"/>
          <w:sz w:val="24"/>
          <w:szCs w:val="24"/>
        </w:rPr>
        <w:lastRenderedPageBreak/>
        <w:t>the students will be doing a paid internship this summer at the Perkins Library.</w:t>
      </w:r>
    </w:p>
    <w:p w14:paraId="14783ECA" w14:textId="77777777" w:rsidR="002F14A2" w:rsidRPr="002F14A2" w:rsidRDefault="002F14A2" w:rsidP="002F14A2">
      <w:pPr>
        <w:rPr>
          <w:rFonts w:ascii="Aptos" w:hAnsi="Aptos"/>
          <w:sz w:val="24"/>
          <w:szCs w:val="24"/>
        </w:rPr>
      </w:pPr>
    </w:p>
    <w:p w14:paraId="640D8706" w14:textId="77777777" w:rsidR="002F14A2" w:rsidRPr="002F14A2" w:rsidRDefault="002F14A2" w:rsidP="002F14A2">
      <w:pPr>
        <w:pStyle w:val="Heading3"/>
        <w:spacing w:before="0" w:after="0"/>
        <w:rPr>
          <w:rFonts w:ascii="Aptos" w:hAnsi="Aptos"/>
          <w:sz w:val="24"/>
          <w:szCs w:val="24"/>
        </w:rPr>
      </w:pPr>
      <w:r w:rsidRPr="002F14A2">
        <w:rPr>
          <w:rFonts w:ascii="Aptos" w:hAnsi="Aptos"/>
          <w:sz w:val="24"/>
          <w:szCs w:val="24"/>
        </w:rPr>
        <w:t>Recording Studio Talking Book Narrator Training</w:t>
      </w:r>
    </w:p>
    <w:p w14:paraId="7601E17F" w14:textId="77777777" w:rsidR="002F14A2" w:rsidRPr="002F14A2" w:rsidRDefault="002F14A2" w:rsidP="002F14A2">
      <w:pPr>
        <w:rPr>
          <w:rFonts w:ascii="Aptos" w:hAnsi="Aptos"/>
          <w:sz w:val="24"/>
          <w:szCs w:val="24"/>
        </w:rPr>
      </w:pPr>
      <w:r w:rsidRPr="002F14A2">
        <w:rPr>
          <w:rFonts w:ascii="Aptos" w:hAnsi="Aptos"/>
          <w:sz w:val="24"/>
          <w:szCs w:val="24"/>
        </w:rPr>
        <w:t>On April 23</w:t>
      </w:r>
      <w:r w:rsidRPr="002F14A2">
        <w:rPr>
          <w:rFonts w:ascii="Aptos" w:hAnsi="Aptos"/>
          <w:sz w:val="24"/>
          <w:szCs w:val="24"/>
          <w:vertAlign w:val="superscript"/>
        </w:rPr>
        <w:t>rd</w:t>
      </w:r>
      <w:r w:rsidRPr="002F14A2">
        <w:rPr>
          <w:rFonts w:ascii="Aptos" w:hAnsi="Aptos"/>
          <w:sz w:val="24"/>
          <w:szCs w:val="24"/>
        </w:rPr>
        <w:t xml:space="preserve">, the Perkins Library held </w:t>
      </w:r>
      <w:proofErr w:type="gramStart"/>
      <w:r w:rsidRPr="002F14A2">
        <w:rPr>
          <w:rFonts w:ascii="Aptos" w:hAnsi="Aptos"/>
          <w:sz w:val="24"/>
          <w:szCs w:val="24"/>
        </w:rPr>
        <w:t>a narrator</w:t>
      </w:r>
      <w:proofErr w:type="gramEnd"/>
      <w:r w:rsidRPr="002F14A2">
        <w:rPr>
          <w:rFonts w:ascii="Aptos" w:hAnsi="Aptos"/>
          <w:sz w:val="24"/>
          <w:szCs w:val="24"/>
        </w:rPr>
        <w:t xml:space="preserve"> skills training for the thirty-five volunteer narrators of talking books that work with our studio staff. Chris Mundy, from the Multistate Center East, a contractor of the National Library Service for the Blind &amp; Print Disabled of the Library of Congress, came to Watertown from Cincinnati, Ohio, to share his wisdom and skills on narration techniques. Kim Charlson also moderated a patron panel of talking book readers, who shared what they like that narrators do and what they didn’t like, and narrators found it very enlightening. Following lunch, the narrators had one-on-one skills review training with Chris, who listened to them read aloud, and he then provided them with constructive input and recommendations on ways they could improve their narration sessions. Chris </w:t>
      </w:r>
      <w:proofErr w:type="gramStart"/>
      <w:r w:rsidRPr="002F14A2">
        <w:rPr>
          <w:rFonts w:ascii="Aptos" w:hAnsi="Aptos"/>
          <w:sz w:val="24"/>
          <w:szCs w:val="24"/>
        </w:rPr>
        <w:t>has</w:t>
      </w:r>
      <w:proofErr w:type="gramEnd"/>
      <w:r w:rsidRPr="002F14A2">
        <w:rPr>
          <w:rFonts w:ascii="Aptos" w:hAnsi="Aptos"/>
          <w:sz w:val="24"/>
          <w:szCs w:val="24"/>
        </w:rPr>
        <w:t xml:space="preserve"> been to Perkins previously for similar workshops, but this was the first time he had been back since before the pandemic. It was a great chance for </w:t>
      </w:r>
      <w:proofErr w:type="gramStart"/>
      <w:r w:rsidRPr="002F14A2">
        <w:rPr>
          <w:rFonts w:ascii="Aptos" w:hAnsi="Aptos"/>
          <w:sz w:val="24"/>
          <w:szCs w:val="24"/>
        </w:rPr>
        <w:t>all of</w:t>
      </w:r>
      <w:proofErr w:type="gramEnd"/>
      <w:r w:rsidRPr="002F14A2">
        <w:rPr>
          <w:rFonts w:ascii="Aptos" w:hAnsi="Aptos"/>
          <w:sz w:val="24"/>
          <w:szCs w:val="24"/>
        </w:rPr>
        <w:t xml:space="preserve"> the narrators to meet one another as they generally only meet their partner, and anyone else who may come in during the same time slot on the same day as they do. It was a great success!</w:t>
      </w:r>
    </w:p>
    <w:p w14:paraId="4134A9B1" w14:textId="77777777" w:rsidR="002F14A2" w:rsidRPr="002F14A2" w:rsidRDefault="002F14A2" w:rsidP="002F14A2">
      <w:pPr>
        <w:widowControl/>
        <w:autoSpaceDE/>
        <w:autoSpaceDN/>
        <w:adjustRightInd/>
        <w:spacing w:line="276" w:lineRule="auto"/>
        <w:rPr>
          <w:rFonts w:ascii="Aptos" w:hAnsi="Aptos"/>
          <w:sz w:val="24"/>
          <w:szCs w:val="24"/>
        </w:rPr>
      </w:pPr>
    </w:p>
    <w:p w14:paraId="1C5EBC27" w14:textId="77777777" w:rsidR="002F14A2" w:rsidRPr="002F14A2" w:rsidRDefault="002F14A2" w:rsidP="002F14A2">
      <w:pPr>
        <w:jc w:val="both"/>
        <w:rPr>
          <w:rFonts w:ascii="Aptos" w:hAnsi="Aptos"/>
          <w:b/>
          <w:sz w:val="24"/>
          <w:szCs w:val="24"/>
        </w:rPr>
      </w:pPr>
      <w:r w:rsidRPr="002F14A2">
        <w:rPr>
          <w:rFonts w:ascii="Aptos" w:hAnsi="Aptos"/>
          <w:b/>
          <w:sz w:val="24"/>
          <w:szCs w:val="24"/>
        </w:rPr>
        <w:t>Unfinished Business and General Orders</w:t>
      </w:r>
    </w:p>
    <w:p w14:paraId="7964D744" w14:textId="77777777" w:rsidR="002F14A2" w:rsidRPr="002F14A2" w:rsidRDefault="002F14A2" w:rsidP="002F14A2">
      <w:pPr>
        <w:jc w:val="both"/>
        <w:rPr>
          <w:rFonts w:ascii="Aptos" w:hAnsi="Aptos"/>
          <w:b/>
          <w:sz w:val="24"/>
          <w:szCs w:val="24"/>
        </w:rPr>
      </w:pPr>
    </w:p>
    <w:p w14:paraId="2CA34743" w14:textId="77777777" w:rsidR="002F14A2" w:rsidRPr="002F14A2" w:rsidRDefault="002F14A2" w:rsidP="002F14A2">
      <w:pPr>
        <w:jc w:val="both"/>
        <w:rPr>
          <w:rFonts w:ascii="Aptos" w:hAnsi="Aptos"/>
          <w:b/>
          <w:sz w:val="24"/>
          <w:szCs w:val="24"/>
        </w:rPr>
      </w:pPr>
      <w:r w:rsidRPr="002F14A2">
        <w:rPr>
          <w:rFonts w:ascii="Aptos" w:hAnsi="Aptos"/>
          <w:b/>
          <w:sz w:val="24"/>
          <w:szCs w:val="24"/>
        </w:rPr>
        <w:t>PUBLIC COMMENT</w:t>
      </w:r>
    </w:p>
    <w:p w14:paraId="0EF19D0D" w14:textId="77777777" w:rsidR="002F14A2" w:rsidRPr="002F14A2" w:rsidRDefault="002F14A2" w:rsidP="002F14A2">
      <w:pPr>
        <w:jc w:val="both"/>
        <w:rPr>
          <w:rFonts w:ascii="Aptos" w:hAnsi="Aptos"/>
          <w:bCs/>
          <w:sz w:val="24"/>
          <w:szCs w:val="24"/>
        </w:rPr>
      </w:pPr>
    </w:p>
    <w:p w14:paraId="6622A8AD" w14:textId="77777777" w:rsidR="002F14A2" w:rsidRPr="002F14A2" w:rsidRDefault="002F14A2" w:rsidP="002F14A2">
      <w:pPr>
        <w:jc w:val="both"/>
        <w:rPr>
          <w:rFonts w:ascii="Aptos" w:hAnsi="Aptos"/>
          <w:b/>
          <w:sz w:val="24"/>
          <w:szCs w:val="24"/>
        </w:rPr>
      </w:pPr>
      <w:r w:rsidRPr="002F14A2">
        <w:rPr>
          <w:rFonts w:ascii="Aptos" w:hAnsi="Aptos"/>
          <w:b/>
          <w:sz w:val="24"/>
          <w:szCs w:val="24"/>
        </w:rPr>
        <w:t>OLD BUSINESS</w:t>
      </w:r>
    </w:p>
    <w:p w14:paraId="5AADF473" w14:textId="77777777" w:rsidR="002F14A2" w:rsidRPr="002F14A2" w:rsidRDefault="002F14A2" w:rsidP="002F14A2">
      <w:pPr>
        <w:pStyle w:val="NoSpacing"/>
        <w:rPr>
          <w:rFonts w:ascii="Aptos" w:hAnsi="Aptos"/>
          <w:b/>
          <w:sz w:val="24"/>
          <w:szCs w:val="24"/>
        </w:rPr>
      </w:pPr>
    </w:p>
    <w:p w14:paraId="5E87C66D" w14:textId="77777777" w:rsidR="002F14A2" w:rsidRPr="002F14A2" w:rsidRDefault="002F14A2" w:rsidP="002F14A2">
      <w:pPr>
        <w:pStyle w:val="NoSpacing"/>
        <w:rPr>
          <w:rFonts w:ascii="Aptos" w:hAnsi="Aptos"/>
          <w:b/>
          <w:sz w:val="24"/>
          <w:szCs w:val="24"/>
        </w:rPr>
      </w:pPr>
    </w:p>
    <w:p w14:paraId="19D43DF5" w14:textId="77777777" w:rsidR="002F14A2" w:rsidRPr="002F14A2" w:rsidRDefault="002F14A2" w:rsidP="002F14A2">
      <w:pPr>
        <w:pStyle w:val="NoSpacing"/>
        <w:rPr>
          <w:rFonts w:ascii="Aptos" w:hAnsi="Aptos"/>
          <w:b/>
          <w:sz w:val="24"/>
          <w:szCs w:val="24"/>
        </w:rPr>
      </w:pPr>
    </w:p>
    <w:p w14:paraId="7E59AB3A" w14:textId="77777777" w:rsidR="002F14A2" w:rsidRPr="002F14A2" w:rsidRDefault="002F14A2" w:rsidP="002F14A2">
      <w:pPr>
        <w:pStyle w:val="NoSpacing"/>
        <w:rPr>
          <w:rFonts w:ascii="Aptos" w:hAnsi="Aptos"/>
          <w:b/>
          <w:sz w:val="24"/>
          <w:szCs w:val="24"/>
        </w:rPr>
      </w:pPr>
    </w:p>
    <w:p w14:paraId="510ADE5C" w14:textId="77777777" w:rsidR="002F14A2" w:rsidRPr="002F14A2" w:rsidRDefault="002F14A2" w:rsidP="002F14A2">
      <w:pPr>
        <w:pStyle w:val="NoSpacing"/>
        <w:rPr>
          <w:rFonts w:ascii="Aptos" w:hAnsi="Aptos"/>
          <w:sz w:val="24"/>
          <w:szCs w:val="24"/>
        </w:rPr>
      </w:pPr>
      <w:r w:rsidRPr="002F14A2">
        <w:rPr>
          <w:rFonts w:ascii="Aptos" w:hAnsi="Aptos"/>
          <w:b/>
          <w:sz w:val="24"/>
          <w:szCs w:val="24"/>
        </w:rPr>
        <w:t>ADJOURNMENT</w:t>
      </w:r>
    </w:p>
    <w:p w14:paraId="290146DD" w14:textId="77777777" w:rsidR="002F14A2" w:rsidRPr="002F14A2" w:rsidRDefault="002F14A2" w:rsidP="002F14A2">
      <w:pPr>
        <w:rPr>
          <w:rFonts w:ascii="Aptos" w:hAnsi="Aptos"/>
          <w:sz w:val="24"/>
          <w:szCs w:val="24"/>
        </w:rPr>
      </w:pPr>
    </w:p>
    <w:p w14:paraId="6B0AEEDC" w14:textId="31086527" w:rsidR="002472D9" w:rsidRPr="002F14A2" w:rsidRDefault="002F14A2" w:rsidP="002F14A2">
      <w:pPr>
        <w:rPr>
          <w:rFonts w:ascii="Aptos" w:hAnsi="Aptos"/>
          <w:sz w:val="24"/>
          <w:szCs w:val="24"/>
        </w:rPr>
      </w:pPr>
      <w:r w:rsidRPr="002F14A2">
        <w:rPr>
          <w:rFonts w:ascii="Aptos" w:hAnsi="Aptos"/>
          <w:sz w:val="24"/>
          <w:szCs w:val="24"/>
        </w:rPr>
        <w:t>The meeting adjourned at 11:15 A.M.</w:t>
      </w:r>
    </w:p>
    <w:p w14:paraId="28CCC648" w14:textId="63A50A70" w:rsidR="00247307" w:rsidRPr="002F14A2" w:rsidRDefault="00247307" w:rsidP="00247307">
      <w:pPr>
        <w:rPr>
          <w:rFonts w:ascii="Aptos" w:hAnsi="Aptos"/>
          <w:b/>
          <w:bCs/>
          <w:sz w:val="24"/>
          <w:szCs w:val="24"/>
        </w:rPr>
      </w:pPr>
      <w:r w:rsidRPr="002F14A2">
        <w:rPr>
          <w:rFonts w:ascii="Aptos" w:hAnsi="Aptos"/>
          <w:b/>
          <w:bCs/>
          <w:noProof/>
          <w:sz w:val="24"/>
          <w:szCs w:val="24"/>
        </w:rPr>
        <w:drawing>
          <wp:inline distT="0" distB="0" distL="0" distR="0" wp14:anchorId="33DFB919" wp14:editId="6B8AEAE8">
            <wp:extent cx="2987040" cy="982980"/>
            <wp:effectExtent l="0" t="0" r="3810" b="7620"/>
            <wp:docPr id="71518416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84162" name="Picture 2" descr="A close-up of a logo&#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7040" cy="982980"/>
                    </a:xfrm>
                    <a:prstGeom prst="rect">
                      <a:avLst/>
                    </a:prstGeom>
                    <a:noFill/>
                    <a:ln>
                      <a:noFill/>
                    </a:ln>
                  </pic:spPr>
                </pic:pic>
              </a:graphicData>
            </a:graphic>
          </wp:inline>
        </w:drawing>
      </w:r>
    </w:p>
    <w:p w14:paraId="1D7A5ED7" w14:textId="77777777" w:rsidR="002472D9" w:rsidRPr="002F14A2" w:rsidRDefault="002472D9" w:rsidP="002472D9">
      <w:pPr>
        <w:rPr>
          <w:rFonts w:ascii="Aptos" w:hAnsi="Aptos"/>
          <w:b/>
          <w:bCs/>
          <w:sz w:val="24"/>
          <w:szCs w:val="24"/>
        </w:rPr>
      </w:pPr>
    </w:p>
    <w:p w14:paraId="7A952DC0" w14:textId="77777777" w:rsidR="002472D9" w:rsidRPr="002F14A2" w:rsidRDefault="002472D9" w:rsidP="002472D9">
      <w:pPr>
        <w:jc w:val="both"/>
        <w:outlineLvl w:val="0"/>
        <w:rPr>
          <w:rFonts w:ascii="Aptos" w:hAnsi="Aptos"/>
          <w:sz w:val="24"/>
          <w:szCs w:val="24"/>
        </w:rPr>
      </w:pPr>
      <w:r w:rsidRPr="002F14A2">
        <w:rPr>
          <w:rFonts w:ascii="Aptos" w:hAnsi="Aptos"/>
          <w:sz w:val="24"/>
          <w:szCs w:val="24"/>
        </w:rPr>
        <w:t>Joyce Linehan</w:t>
      </w:r>
    </w:p>
    <w:p w14:paraId="1AAADDB0" w14:textId="77777777" w:rsidR="00B74BAF" w:rsidRPr="002F14A2" w:rsidRDefault="00B74BAF" w:rsidP="00B74BAF">
      <w:pPr>
        <w:jc w:val="both"/>
        <w:rPr>
          <w:rFonts w:ascii="Aptos" w:hAnsi="Aptos"/>
          <w:sz w:val="24"/>
          <w:szCs w:val="24"/>
        </w:rPr>
      </w:pPr>
      <w:r w:rsidRPr="002F14A2">
        <w:rPr>
          <w:rFonts w:ascii="Aptos" w:hAnsi="Aptos"/>
          <w:sz w:val="24"/>
          <w:szCs w:val="24"/>
        </w:rPr>
        <w:t>Secret</w:t>
      </w:r>
      <w:bookmarkEnd w:id="0"/>
      <w:r w:rsidRPr="002F14A2">
        <w:rPr>
          <w:rFonts w:ascii="Aptos" w:hAnsi="Aptos"/>
          <w:sz w:val="24"/>
          <w:szCs w:val="24"/>
        </w:rPr>
        <w:t>a</w:t>
      </w:r>
      <w:bookmarkEnd w:id="1"/>
      <w:r w:rsidRPr="002F14A2">
        <w:rPr>
          <w:rFonts w:ascii="Aptos" w:hAnsi="Aptos"/>
          <w:sz w:val="24"/>
          <w:szCs w:val="24"/>
        </w:rPr>
        <w:t>ry</w:t>
      </w:r>
    </w:p>
    <w:sectPr w:rsidR="00B74BAF" w:rsidRPr="002F14A2" w:rsidSect="00C34517">
      <w:headerReference w:type="default" r:id="rId23"/>
      <w:footerReference w:type="default" r:id="rId24"/>
      <w:headerReference w:type="first" r:id="rId25"/>
      <w:foot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40297" w14:textId="77777777" w:rsidR="007415C1" w:rsidRDefault="007415C1" w:rsidP="00C34517">
      <w:r>
        <w:separator/>
      </w:r>
    </w:p>
  </w:endnote>
  <w:endnote w:type="continuationSeparator" w:id="0">
    <w:p w14:paraId="0F2FAFFE" w14:textId="77777777" w:rsidR="007415C1" w:rsidRDefault="007415C1" w:rsidP="00C34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SimSun, 宋体">
    <w:charset w:val="00"/>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232902"/>
      <w:docPartObj>
        <w:docPartGallery w:val="Page Numbers (Bottom of Page)"/>
        <w:docPartUnique/>
      </w:docPartObj>
    </w:sdtPr>
    <w:sdtEndPr>
      <w:rPr>
        <w:noProof/>
      </w:rPr>
    </w:sdtEndPr>
    <w:sdtContent>
      <w:p w14:paraId="5F4C1BB0" w14:textId="6314F770" w:rsidR="00C34517" w:rsidRDefault="00C345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8BF0D" w14:textId="77777777" w:rsidR="00C34517" w:rsidRDefault="00C34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6BE9" w14:textId="0C218A00" w:rsidR="00FC7DC4" w:rsidRDefault="00FC7DC4">
    <w:pPr>
      <w:pStyle w:val="Footer"/>
    </w:pPr>
    <w:r>
      <w:rPr>
        <w:noProof/>
        <w14:ligatures w14:val="standardContextual"/>
      </w:rPr>
      <w:drawing>
        <wp:anchor distT="0" distB="0" distL="114300" distR="114300" simplePos="0" relativeHeight="251659264" behindDoc="0" locked="0" layoutInCell="1" allowOverlap="1" wp14:anchorId="7DB7E967" wp14:editId="2E3862D9">
          <wp:simplePos x="0" y="0"/>
          <wp:positionH relativeFrom="margin">
            <wp:align>right</wp:align>
          </wp:positionH>
          <wp:positionV relativeFrom="paragraph">
            <wp:posOffset>-289560</wp:posOffset>
          </wp:positionV>
          <wp:extent cx="5935980" cy="792480"/>
          <wp:effectExtent l="0" t="0" r="7620" b="7620"/>
          <wp:wrapSquare wrapText="bothSides"/>
          <wp:docPr id="1792340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40941" name="Picture 179234094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7924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37C00" w14:textId="77777777" w:rsidR="007415C1" w:rsidRDefault="007415C1" w:rsidP="00C34517">
      <w:r>
        <w:separator/>
      </w:r>
    </w:p>
  </w:footnote>
  <w:footnote w:type="continuationSeparator" w:id="0">
    <w:p w14:paraId="0CE9EE0D" w14:textId="77777777" w:rsidR="007415C1" w:rsidRDefault="007415C1" w:rsidP="00C34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0404" w14:textId="279584C1" w:rsidR="00C34517" w:rsidRDefault="00C34517" w:rsidP="00C34517">
    <w:pPr>
      <w:pStyle w:val="Header"/>
      <w:jc w:val="right"/>
    </w:pPr>
    <w:r>
      <w:t>BLC Minutes</w:t>
    </w:r>
  </w:p>
  <w:p w14:paraId="1DF64884" w14:textId="244E83D2" w:rsidR="00C34517" w:rsidRDefault="002F14A2" w:rsidP="00C34517">
    <w:pPr>
      <w:pStyle w:val="Header"/>
      <w:jc w:val="right"/>
    </w:pPr>
    <w:r>
      <w:t>5</w:t>
    </w:r>
    <w:r w:rsidR="002472D9">
      <w:t>/7</w:t>
    </w:r>
    <w:r w:rsidR="0005236C">
      <w:t>/202</w:t>
    </w:r>
    <w: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99A" w14:textId="5C99104E" w:rsidR="00FC7DC4" w:rsidRDefault="00FC7DC4">
    <w:pPr>
      <w:pStyle w:val="Header"/>
    </w:pPr>
    <w:r>
      <w:rPr>
        <w:noProof/>
        <w14:ligatures w14:val="standardContextual"/>
      </w:rPr>
      <w:drawing>
        <wp:anchor distT="0" distB="0" distL="114300" distR="114300" simplePos="0" relativeHeight="251658240" behindDoc="0" locked="0" layoutInCell="1" allowOverlap="1" wp14:anchorId="77136C61" wp14:editId="5903A350">
          <wp:simplePos x="0" y="0"/>
          <wp:positionH relativeFrom="margin">
            <wp:align>left</wp:align>
          </wp:positionH>
          <wp:positionV relativeFrom="paragraph">
            <wp:posOffset>-365760</wp:posOffset>
          </wp:positionV>
          <wp:extent cx="5898515" cy="1470660"/>
          <wp:effectExtent l="0" t="0" r="6985" b="0"/>
          <wp:wrapSquare wrapText="bothSides"/>
          <wp:docPr id="1576600661" name="Picture 1" descr="Massachusetts Libraries Board of Library Commissioners&#10;mass.gov/mb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600661" name="Picture 1" descr="Massachusetts Libraries Board of Library Commissioners&#10;mass.gov/mblc"/>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EE254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A11A9"/>
    <w:multiLevelType w:val="multilevel"/>
    <w:tmpl w:val="5DE8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0D3E44"/>
    <w:multiLevelType w:val="hybridMultilevel"/>
    <w:tmpl w:val="ADBEE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A7B9B"/>
    <w:multiLevelType w:val="hybridMultilevel"/>
    <w:tmpl w:val="37229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36747"/>
    <w:multiLevelType w:val="hybridMultilevel"/>
    <w:tmpl w:val="B4500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14B51"/>
    <w:multiLevelType w:val="hybridMultilevel"/>
    <w:tmpl w:val="4CC0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4187C"/>
    <w:multiLevelType w:val="multilevel"/>
    <w:tmpl w:val="26C24E10"/>
    <w:styleLink w:val="WW8Num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7" w15:restartNumberingAfterBreak="0">
    <w:nsid w:val="0E7E208F"/>
    <w:multiLevelType w:val="hybridMultilevel"/>
    <w:tmpl w:val="A26201F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AB601A"/>
    <w:multiLevelType w:val="hybridMultilevel"/>
    <w:tmpl w:val="FEF6B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737F43"/>
    <w:multiLevelType w:val="multilevel"/>
    <w:tmpl w:val="05E4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9B7E14"/>
    <w:multiLevelType w:val="hybridMultilevel"/>
    <w:tmpl w:val="6D1A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4D0F6B"/>
    <w:multiLevelType w:val="hybridMultilevel"/>
    <w:tmpl w:val="4E8CE5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187630"/>
    <w:multiLevelType w:val="hybridMultilevel"/>
    <w:tmpl w:val="B28EA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CE39D4"/>
    <w:multiLevelType w:val="hybridMultilevel"/>
    <w:tmpl w:val="EF8C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7D3DB3"/>
    <w:multiLevelType w:val="hybridMultilevel"/>
    <w:tmpl w:val="60F63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3352A"/>
    <w:multiLevelType w:val="multilevel"/>
    <w:tmpl w:val="A724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8E773B"/>
    <w:multiLevelType w:val="multilevel"/>
    <w:tmpl w:val="B6BA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5A66F3"/>
    <w:multiLevelType w:val="multilevel"/>
    <w:tmpl w:val="74FE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F36A13"/>
    <w:multiLevelType w:val="hybridMultilevel"/>
    <w:tmpl w:val="B26AF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4245CE"/>
    <w:multiLevelType w:val="multilevel"/>
    <w:tmpl w:val="74461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91115F"/>
    <w:multiLevelType w:val="hybridMultilevel"/>
    <w:tmpl w:val="AF84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D94C32"/>
    <w:multiLevelType w:val="hybridMultilevel"/>
    <w:tmpl w:val="33546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F7F68BE"/>
    <w:multiLevelType w:val="hybridMultilevel"/>
    <w:tmpl w:val="3B963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EB557C"/>
    <w:multiLevelType w:val="multilevel"/>
    <w:tmpl w:val="7B7493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EA665F"/>
    <w:multiLevelType w:val="hybridMultilevel"/>
    <w:tmpl w:val="2AE89544"/>
    <w:lvl w:ilvl="0" w:tplc="F4063F38">
      <w:numFmt w:val="bullet"/>
      <w:lvlText w:val="●"/>
      <w:lvlJc w:val="left"/>
      <w:pPr>
        <w:ind w:left="360" w:hanging="360"/>
      </w:pPr>
      <w:rPr>
        <w:rFonts w:ascii="Arial" w:eastAsia="Arial" w:hAnsi="Arial" w:cs="Arial" w:hint="default"/>
        <w:spacing w:val="0"/>
        <w:w w:val="100"/>
        <w:lang w:val="en-US" w:eastAsia="en-US" w:bidi="ar-SA"/>
      </w:rPr>
    </w:lvl>
    <w:lvl w:ilvl="1" w:tplc="A558D338">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9A94C46C">
      <w:numFmt w:val="bullet"/>
      <w:lvlText w:val="•"/>
      <w:lvlJc w:val="left"/>
      <w:pPr>
        <w:ind w:left="1680" w:hanging="360"/>
      </w:pPr>
      <w:rPr>
        <w:rFonts w:hint="default"/>
        <w:lang w:val="en-US" w:eastAsia="en-US" w:bidi="ar-SA"/>
      </w:rPr>
    </w:lvl>
    <w:lvl w:ilvl="3" w:tplc="E5AEFD8A">
      <w:numFmt w:val="bullet"/>
      <w:lvlText w:val="•"/>
      <w:lvlJc w:val="left"/>
      <w:pPr>
        <w:ind w:left="2640" w:hanging="360"/>
      </w:pPr>
      <w:rPr>
        <w:rFonts w:hint="default"/>
        <w:lang w:val="en-US" w:eastAsia="en-US" w:bidi="ar-SA"/>
      </w:rPr>
    </w:lvl>
    <w:lvl w:ilvl="4" w:tplc="524CBFE6">
      <w:numFmt w:val="bullet"/>
      <w:lvlText w:val="•"/>
      <w:lvlJc w:val="left"/>
      <w:pPr>
        <w:ind w:left="3600" w:hanging="360"/>
      </w:pPr>
      <w:rPr>
        <w:rFonts w:hint="default"/>
        <w:lang w:val="en-US" w:eastAsia="en-US" w:bidi="ar-SA"/>
      </w:rPr>
    </w:lvl>
    <w:lvl w:ilvl="5" w:tplc="7B1095AA">
      <w:numFmt w:val="bullet"/>
      <w:lvlText w:val="•"/>
      <w:lvlJc w:val="left"/>
      <w:pPr>
        <w:ind w:left="4560" w:hanging="360"/>
      </w:pPr>
      <w:rPr>
        <w:rFonts w:hint="default"/>
        <w:lang w:val="en-US" w:eastAsia="en-US" w:bidi="ar-SA"/>
      </w:rPr>
    </w:lvl>
    <w:lvl w:ilvl="6" w:tplc="1D942B4C">
      <w:numFmt w:val="bullet"/>
      <w:lvlText w:val="•"/>
      <w:lvlJc w:val="left"/>
      <w:pPr>
        <w:ind w:left="5520" w:hanging="360"/>
      </w:pPr>
      <w:rPr>
        <w:rFonts w:hint="default"/>
        <w:lang w:val="en-US" w:eastAsia="en-US" w:bidi="ar-SA"/>
      </w:rPr>
    </w:lvl>
    <w:lvl w:ilvl="7" w:tplc="76CE2F58">
      <w:numFmt w:val="bullet"/>
      <w:lvlText w:val="•"/>
      <w:lvlJc w:val="left"/>
      <w:pPr>
        <w:ind w:left="6480" w:hanging="360"/>
      </w:pPr>
      <w:rPr>
        <w:rFonts w:hint="default"/>
        <w:lang w:val="en-US" w:eastAsia="en-US" w:bidi="ar-SA"/>
      </w:rPr>
    </w:lvl>
    <w:lvl w:ilvl="8" w:tplc="AC54870E">
      <w:numFmt w:val="bullet"/>
      <w:lvlText w:val="•"/>
      <w:lvlJc w:val="left"/>
      <w:pPr>
        <w:ind w:left="7440" w:hanging="360"/>
      </w:pPr>
      <w:rPr>
        <w:rFonts w:hint="default"/>
        <w:lang w:val="en-US" w:eastAsia="en-US" w:bidi="ar-SA"/>
      </w:rPr>
    </w:lvl>
  </w:abstractNum>
  <w:abstractNum w:abstractNumId="25" w15:restartNumberingAfterBreak="0">
    <w:nsid w:val="343766F6"/>
    <w:multiLevelType w:val="multilevel"/>
    <w:tmpl w:val="5D36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652ED0"/>
    <w:multiLevelType w:val="multilevel"/>
    <w:tmpl w:val="5A584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2A521A"/>
    <w:multiLevelType w:val="hybridMultilevel"/>
    <w:tmpl w:val="D5D4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B655F8"/>
    <w:multiLevelType w:val="hybridMultilevel"/>
    <w:tmpl w:val="AE6012A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39F51AD9"/>
    <w:multiLevelType w:val="hybridMultilevel"/>
    <w:tmpl w:val="382A28D0"/>
    <w:lvl w:ilvl="0" w:tplc="069038E2">
      <w:numFmt w:val="bullet"/>
      <w:lvlText w:val="●"/>
      <w:lvlJc w:val="left"/>
      <w:pPr>
        <w:ind w:left="738" w:hanging="360"/>
      </w:pPr>
      <w:rPr>
        <w:rFonts w:ascii="Arial" w:eastAsia="Arial" w:hAnsi="Arial" w:cs="Arial" w:hint="default"/>
        <w:b w:val="0"/>
        <w:bCs w:val="0"/>
        <w:i w:val="0"/>
        <w:iCs w:val="0"/>
        <w:spacing w:val="0"/>
        <w:w w:val="100"/>
        <w:sz w:val="22"/>
        <w:szCs w:val="22"/>
        <w:lang w:val="en-US" w:eastAsia="en-US" w:bidi="ar-SA"/>
      </w:rPr>
    </w:lvl>
    <w:lvl w:ilvl="1" w:tplc="98C402C8">
      <w:numFmt w:val="bullet"/>
      <w:lvlText w:val="•"/>
      <w:lvlJc w:val="left"/>
      <w:pPr>
        <w:ind w:left="1710" w:hanging="360"/>
      </w:pPr>
      <w:rPr>
        <w:rFonts w:hint="default"/>
        <w:lang w:val="en-US" w:eastAsia="en-US" w:bidi="ar-SA"/>
      </w:rPr>
    </w:lvl>
    <w:lvl w:ilvl="2" w:tplc="EC645F0E">
      <w:numFmt w:val="bullet"/>
      <w:lvlText w:val="•"/>
      <w:lvlJc w:val="left"/>
      <w:pPr>
        <w:ind w:left="2680" w:hanging="360"/>
      </w:pPr>
      <w:rPr>
        <w:rFonts w:hint="default"/>
        <w:lang w:val="en-US" w:eastAsia="en-US" w:bidi="ar-SA"/>
      </w:rPr>
    </w:lvl>
    <w:lvl w:ilvl="3" w:tplc="1E40BCD0">
      <w:numFmt w:val="bullet"/>
      <w:lvlText w:val="•"/>
      <w:lvlJc w:val="left"/>
      <w:pPr>
        <w:ind w:left="3650" w:hanging="360"/>
      </w:pPr>
      <w:rPr>
        <w:rFonts w:hint="default"/>
        <w:lang w:val="en-US" w:eastAsia="en-US" w:bidi="ar-SA"/>
      </w:rPr>
    </w:lvl>
    <w:lvl w:ilvl="4" w:tplc="02CA406C">
      <w:numFmt w:val="bullet"/>
      <w:lvlText w:val="•"/>
      <w:lvlJc w:val="left"/>
      <w:pPr>
        <w:ind w:left="4620" w:hanging="360"/>
      </w:pPr>
      <w:rPr>
        <w:rFonts w:hint="default"/>
        <w:lang w:val="en-US" w:eastAsia="en-US" w:bidi="ar-SA"/>
      </w:rPr>
    </w:lvl>
    <w:lvl w:ilvl="5" w:tplc="D8DE60D8">
      <w:numFmt w:val="bullet"/>
      <w:lvlText w:val="•"/>
      <w:lvlJc w:val="left"/>
      <w:pPr>
        <w:ind w:left="5590" w:hanging="360"/>
      </w:pPr>
      <w:rPr>
        <w:rFonts w:hint="default"/>
        <w:lang w:val="en-US" w:eastAsia="en-US" w:bidi="ar-SA"/>
      </w:rPr>
    </w:lvl>
    <w:lvl w:ilvl="6" w:tplc="C282A3DC">
      <w:numFmt w:val="bullet"/>
      <w:lvlText w:val="•"/>
      <w:lvlJc w:val="left"/>
      <w:pPr>
        <w:ind w:left="6560" w:hanging="360"/>
      </w:pPr>
      <w:rPr>
        <w:rFonts w:hint="default"/>
        <w:lang w:val="en-US" w:eastAsia="en-US" w:bidi="ar-SA"/>
      </w:rPr>
    </w:lvl>
    <w:lvl w:ilvl="7" w:tplc="BB1A759E">
      <w:numFmt w:val="bullet"/>
      <w:lvlText w:val="•"/>
      <w:lvlJc w:val="left"/>
      <w:pPr>
        <w:ind w:left="7530" w:hanging="360"/>
      </w:pPr>
      <w:rPr>
        <w:rFonts w:hint="default"/>
        <w:lang w:val="en-US" w:eastAsia="en-US" w:bidi="ar-SA"/>
      </w:rPr>
    </w:lvl>
    <w:lvl w:ilvl="8" w:tplc="99443806">
      <w:numFmt w:val="bullet"/>
      <w:lvlText w:val="•"/>
      <w:lvlJc w:val="left"/>
      <w:pPr>
        <w:ind w:left="8500" w:hanging="360"/>
      </w:pPr>
      <w:rPr>
        <w:rFonts w:hint="default"/>
        <w:lang w:val="en-US" w:eastAsia="en-US" w:bidi="ar-SA"/>
      </w:rPr>
    </w:lvl>
  </w:abstractNum>
  <w:abstractNum w:abstractNumId="30" w15:restartNumberingAfterBreak="0">
    <w:nsid w:val="414534CA"/>
    <w:multiLevelType w:val="hybridMultilevel"/>
    <w:tmpl w:val="30F0BBD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1563A4B"/>
    <w:multiLevelType w:val="hybridMultilevel"/>
    <w:tmpl w:val="1A860CA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2" w15:restartNumberingAfterBreak="0">
    <w:nsid w:val="480D4F25"/>
    <w:multiLevelType w:val="hybridMultilevel"/>
    <w:tmpl w:val="C68E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5E0A2F"/>
    <w:multiLevelType w:val="hybridMultilevel"/>
    <w:tmpl w:val="9CFCF3E8"/>
    <w:lvl w:ilvl="0" w:tplc="F894FD8C">
      <w:start w:val="1"/>
      <w:numFmt w:val="decimal"/>
      <w:lvlText w:val="%1."/>
      <w:lvlJc w:val="left"/>
      <w:pPr>
        <w:ind w:left="720" w:hanging="360"/>
      </w:pPr>
      <w:rPr>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0EA7030"/>
    <w:multiLevelType w:val="hybridMultilevel"/>
    <w:tmpl w:val="F626B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AC3CAC"/>
    <w:multiLevelType w:val="hybridMultilevel"/>
    <w:tmpl w:val="E0C22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A3271E"/>
    <w:multiLevelType w:val="multilevel"/>
    <w:tmpl w:val="EC2E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9042D54"/>
    <w:multiLevelType w:val="multilevel"/>
    <w:tmpl w:val="70F87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BC68CB"/>
    <w:multiLevelType w:val="multilevel"/>
    <w:tmpl w:val="090A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ED10A8"/>
    <w:multiLevelType w:val="hybridMultilevel"/>
    <w:tmpl w:val="5DA29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2B21F0"/>
    <w:multiLevelType w:val="hybridMultilevel"/>
    <w:tmpl w:val="4B1E1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B35926"/>
    <w:multiLevelType w:val="hybridMultilevel"/>
    <w:tmpl w:val="F910A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034B2F"/>
    <w:multiLevelType w:val="hybridMultilevel"/>
    <w:tmpl w:val="26A2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F668DA"/>
    <w:multiLevelType w:val="hybridMultilevel"/>
    <w:tmpl w:val="6CAEB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9C7E58"/>
    <w:multiLevelType w:val="hybridMultilevel"/>
    <w:tmpl w:val="F168CFE4"/>
    <w:lvl w:ilvl="0" w:tplc="1E5C3522">
      <w:start w:val="1"/>
      <w:numFmt w:val="bullet"/>
      <w:lvlText w:val=""/>
      <w:lvlJc w:val="left"/>
      <w:pPr>
        <w:ind w:left="720" w:hanging="360"/>
      </w:pPr>
      <w:rPr>
        <w:rFonts w:ascii="Symbol" w:hAnsi="Symbol" w:hint="default"/>
      </w:rPr>
    </w:lvl>
    <w:lvl w:ilvl="1" w:tplc="AEFA3A1A">
      <w:start w:val="1"/>
      <w:numFmt w:val="bullet"/>
      <w:lvlText w:val="o"/>
      <w:lvlJc w:val="left"/>
      <w:pPr>
        <w:ind w:left="1440" w:hanging="360"/>
      </w:pPr>
      <w:rPr>
        <w:rFonts w:ascii="Courier New" w:hAnsi="Courier New" w:hint="default"/>
      </w:rPr>
    </w:lvl>
    <w:lvl w:ilvl="2" w:tplc="54B65E32">
      <w:start w:val="1"/>
      <w:numFmt w:val="bullet"/>
      <w:lvlText w:val=""/>
      <w:lvlJc w:val="left"/>
      <w:pPr>
        <w:ind w:left="2160" w:hanging="360"/>
      </w:pPr>
      <w:rPr>
        <w:rFonts w:ascii="Wingdings" w:hAnsi="Wingdings" w:hint="default"/>
      </w:rPr>
    </w:lvl>
    <w:lvl w:ilvl="3" w:tplc="2D72C0D2">
      <w:start w:val="1"/>
      <w:numFmt w:val="bullet"/>
      <w:lvlText w:val=""/>
      <w:lvlJc w:val="left"/>
      <w:pPr>
        <w:ind w:left="2880" w:hanging="360"/>
      </w:pPr>
      <w:rPr>
        <w:rFonts w:ascii="Symbol" w:hAnsi="Symbol" w:hint="default"/>
      </w:rPr>
    </w:lvl>
    <w:lvl w:ilvl="4" w:tplc="BF3E27C0">
      <w:start w:val="1"/>
      <w:numFmt w:val="bullet"/>
      <w:lvlText w:val="o"/>
      <w:lvlJc w:val="left"/>
      <w:pPr>
        <w:ind w:left="3600" w:hanging="360"/>
      </w:pPr>
      <w:rPr>
        <w:rFonts w:ascii="Courier New" w:hAnsi="Courier New" w:hint="default"/>
      </w:rPr>
    </w:lvl>
    <w:lvl w:ilvl="5" w:tplc="3A66C0A2">
      <w:start w:val="1"/>
      <w:numFmt w:val="bullet"/>
      <w:lvlText w:val=""/>
      <w:lvlJc w:val="left"/>
      <w:pPr>
        <w:ind w:left="4320" w:hanging="360"/>
      </w:pPr>
      <w:rPr>
        <w:rFonts w:ascii="Wingdings" w:hAnsi="Wingdings" w:hint="default"/>
      </w:rPr>
    </w:lvl>
    <w:lvl w:ilvl="6" w:tplc="A4DC23FA">
      <w:start w:val="1"/>
      <w:numFmt w:val="bullet"/>
      <w:lvlText w:val=""/>
      <w:lvlJc w:val="left"/>
      <w:pPr>
        <w:ind w:left="5040" w:hanging="360"/>
      </w:pPr>
      <w:rPr>
        <w:rFonts w:ascii="Symbol" w:hAnsi="Symbol" w:hint="default"/>
      </w:rPr>
    </w:lvl>
    <w:lvl w:ilvl="7" w:tplc="977050AC">
      <w:start w:val="1"/>
      <w:numFmt w:val="bullet"/>
      <w:lvlText w:val="o"/>
      <w:lvlJc w:val="left"/>
      <w:pPr>
        <w:ind w:left="5760" w:hanging="360"/>
      </w:pPr>
      <w:rPr>
        <w:rFonts w:ascii="Courier New" w:hAnsi="Courier New" w:hint="default"/>
      </w:rPr>
    </w:lvl>
    <w:lvl w:ilvl="8" w:tplc="310E51A2">
      <w:start w:val="1"/>
      <w:numFmt w:val="bullet"/>
      <w:lvlText w:val=""/>
      <w:lvlJc w:val="left"/>
      <w:pPr>
        <w:ind w:left="6480" w:hanging="360"/>
      </w:pPr>
      <w:rPr>
        <w:rFonts w:ascii="Wingdings" w:hAnsi="Wingdings" w:hint="default"/>
      </w:rPr>
    </w:lvl>
  </w:abstractNum>
  <w:abstractNum w:abstractNumId="45" w15:restartNumberingAfterBreak="0">
    <w:nsid w:val="751B556D"/>
    <w:multiLevelType w:val="multilevel"/>
    <w:tmpl w:val="D8C6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2C7182"/>
    <w:multiLevelType w:val="multilevel"/>
    <w:tmpl w:val="D2D8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7A3539"/>
    <w:multiLevelType w:val="multilevel"/>
    <w:tmpl w:val="FE66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6787562">
    <w:abstractNumId w:val="6"/>
  </w:num>
  <w:num w:numId="2" w16cid:durableId="1906332740">
    <w:abstractNumId w:val="0"/>
  </w:num>
  <w:num w:numId="3" w16cid:durableId="408038295">
    <w:abstractNumId w:val="3"/>
  </w:num>
  <w:num w:numId="4" w16cid:durableId="1075203102">
    <w:abstractNumId w:val="40"/>
  </w:num>
  <w:num w:numId="5" w16cid:durableId="189338332">
    <w:abstractNumId w:val="14"/>
  </w:num>
  <w:num w:numId="6" w16cid:durableId="1148860197">
    <w:abstractNumId w:val="35"/>
  </w:num>
  <w:num w:numId="7" w16cid:durableId="1296252834">
    <w:abstractNumId w:val="41"/>
  </w:num>
  <w:num w:numId="8" w16cid:durableId="1901361586">
    <w:abstractNumId w:val="47"/>
  </w:num>
  <w:num w:numId="9" w16cid:durableId="1630932515">
    <w:abstractNumId w:val="4"/>
  </w:num>
  <w:num w:numId="10" w16cid:durableId="248467979">
    <w:abstractNumId w:val="32"/>
  </w:num>
  <w:num w:numId="11" w16cid:durableId="1991858820">
    <w:abstractNumId w:val="44"/>
  </w:num>
  <w:num w:numId="12" w16cid:durableId="1675721197">
    <w:abstractNumId w:val="46"/>
  </w:num>
  <w:num w:numId="13" w16cid:durableId="1930656385">
    <w:abstractNumId w:val="45"/>
  </w:num>
  <w:num w:numId="14" w16cid:durableId="285939461">
    <w:abstractNumId w:val="16"/>
  </w:num>
  <w:num w:numId="15" w16cid:durableId="969212476">
    <w:abstractNumId w:val="9"/>
  </w:num>
  <w:num w:numId="16" w16cid:durableId="666638155">
    <w:abstractNumId w:val="25"/>
  </w:num>
  <w:num w:numId="17" w16cid:durableId="532688773">
    <w:abstractNumId w:val="38"/>
  </w:num>
  <w:num w:numId="18" w16cid:durableId="979924593">
    <w:abstractNumId w:val="15"/>
  </w:num>
  <w:num w:numId="19" w16cid:durableId="908080572">
    <w:abstractNumId w:val="18"/>
  </w:num>
  <w:num w:numId="20" w16cid:durableId="1722052622">
    <w:abstractNumId w:val="10"/>
  </w:num>
  <w:num w:numId="21" w16cid:durableId="786243043">
    <w:abstractNumId w:val="34"/>
  </w:num>
  <w:num w:numId="22" w16cid:durableId="1051925912">
    <w:abstractNumId w:val="2"/>
  </w:num>
  <w:num w:numId="23" w16cid:durableId="1206258635">
    <w:abstractNumId w:val="22"/>
  </w:num>
  <w:num w:numId="24" w16cid:durableId="1233082993">
    <w:abstractNumId w:val="43"/>
  </w:num>
  <w:num w:numId="25" w16cid:durableId="2442652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06615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49692540">
    <w:abstractNumId w:val="12"/>
  </w:num>
  <w:num w:numId="28" w16cid:durableId="135025829">
    <w:abstractNumId w:val="5"/>
  </w:num>
  <w:num w:numId="29" w16cid:durableId="128674705">
    <w:abstractNumId w:val="39"/>
  </w:num>
  <w:num w:numId="30" w16cid:durableId="278269682">
    <w:abstractNumId w:val="8"/>
  </w:num>
  <w:num w:numId="31" w16cid:durableId="100802422">
    <w:abstractNumId w:val="17"/>
  </w:num>
  <w:num w:numId="32" w16cid:durableId="1928804019">
    <w:abstractNumId w:val="20"/>
  </w:num>
  <w:num w:numId="33" w16cid:durableId="1539397196">
    <w:abstractNumId w:val="29"/>
  </w:num>
  <w:num w:numId="34" w16cid:durableId="198317728">
    <w:abstractNumId w:val="13"/>
  </w:num>
  <w:num w:numId="35" w16cid:durableId="1404570499">
    <w:abstractNumId w:val="28"/>
  </w:num>
  <w:num w:numId="36" w16cid:durableId="1482383758">
    <w:abstractNumId w:val="7"/>
  </w:num>
  <w:num w:numId="37" w16cid:durableId="1610309418">
    <w:abstractNumId w:val="11"/>
  </w:num>
  <w:num w:numId="38" w16cid:durableId="1191065227">
    <w:abstractNumId w:val="21"/>
  </w:num>
  <w:num w:numId="39" w16cid:durableId="1689287575">
    <w:abstractNumId w:val="30"/>
  </w:num>
  <w:num w:numId="40" w16cid:durableId="1046949802">
    <w:abstractNumId w:val="19"/>
  </w:num>
  <w:num w:numId="41" w16cid:durableId="472406920">
    <w:abstractNumId w:val="26"/>
  </w:num>
  <w:num w:numId="42" w16cid:durableId="2129202389">
    <w:abstractNumId w:val="23"/>
  </w:num>
  <w:num w:numId="43" w16cid:durableId="1303928989">
    <w:abstractNumId w:val="37"/>
  </w:num>
  <w:num w:numId="44" w16cid:durableId="1496534582">
    <w:abstractNumId w:val="27"/>
  </w:num>
  <w:num w:numId="45" w16cid:durableId="303311604">
    <w:abstractNumId w:val="24"/>
  </w:num>
  <w:num w:numId="46" w16cid:durableId="381487342">
    <w:abstractNumId w:val="1"/>
  </w:num>
  <w:num w:numId="47" w16cid:durableId="172382957">
    <w:abstractNumId w:val="36"/>
  </w:num>
  <w:num w:numId="48" w16cid:durableId="1406613703">
    <w:abstractNumId w:val="4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17"/>
    <w:rsid w:val="0000179B"/>
    <w:rsid w:val="0005236C"/>
    <w:rsid w:val="00175ABB"/>
    <w:rsid w:val="0018048C"/>
    <w:rsid w:val="001A3898"/>
    <w:rsid w:val="001D501B"/>
    <w:rsid w:val="001F2E5E"/>
    <w:rsid w:val="002305AF"/>
    <w:rsid w:val="002472D9"/>
    <w:rsid w:val="00247307"/>
    <w:rsid w:val="002558F5"/>
    <w:rsid w:val="002629D5"/>
    <w:rsid w:val="00265AC3"/>
    <w:rsid w:val="00272D7C"/>
    <w:rsid w:val="002C6BC9"/>
    <w:rsid w:val="002F14A2"/>
    <w:rsid w:val="00322500"/>
    <w:rsid w:val="003566A5"/>
    <w:rsid w:val="004219ED"/>
    <w:rsid w:val="004374A7"/>
    <w:rsid w:val="004646CE"/>
    <w:rsid w:val="004E46A0"/>
    <w:rsid w:val="005179CE"/>
    <w:rsid w:val="00531772"/>
    <w:rsid w:val="005B3E9D"/>
    <w:rsid w:val="00640B35"/>
    <w:rsid w:val="00676F36"/>
    <w:rsid w:val="00735F29"/>
    <w:rsid w:val="007415C1"/>
    <w:rsid w:val="007B5BDD"/>
    <w:rsid w:val="008B6EDB"/>
    <w:rsid w:val="009226E9"/>
    <w:rsid w:val="00952DAF"/>
    <w:rsid w:val="00980422"/>
    <w:rsid w:val="009C02D5"/>
    <w:rsid w:val="00A20E89"/>
    <w:rsid w:val="00AC0627"/>
    <w:rsid w:val="00B64B2C"/>
    <w:rsid w:val="00B74BAF"/>
    <w:rsid w:val="00C06216"/>
    <w:rsid w:val="00C34517"/>
    <w:rsid w:val="00C56E54"/>
    <w:rsid w:val="00C9762D"/>
    <w:rsid w:val="00CB2EB7"/>
    <w:rsid w:val="00D82A46"/>
    <w:rsid w:val="00DF71FC"/>
    <w:rsid w:val="00E5386A"/>
    <w:rsid w:val="00E55D48"/>
    <w:rsid w:val="00E9687B"/>
    <w:rsid w:val="00EA1795"/>
    <w:rsid w:val="00F56431"/>
    <w:rsid w:val="00F758B2"/>
    <w:rsid w:val="00FC7DC4"/>
    <w:rsid w:val="00FF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4B7D2"/>
  <w15:chartTrackingRefBased/>
  <w15:docId w15:val="{EFA9AD6D-F18F-4A4A-B031-0304DA23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1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34517"/>
    <w:pPr>
      <w:jc w:val="center"/>
      <w:outlineLvl w:val="0"/>
    </w:pPr>
    <w:rPr>
      <w:rFonts w:ascii="Garamond" w:hAnsi="Garamond" w:cs="Garamond"/>
      <w:sz w:val="24"/>
      <w:szCs w:val="24"/>
    </w:rPr>
  </w:style>
  <w:style w:type="paragraph" w:styleId="Heading2">
    <w:name w:val="heading 2"/>
    <w:basedOn w:val="Normal"/>
    <w:next w:val="Normal"/>
    <w:link w:val="Heading2Char"/>
    <w:qFormat/>
    <w:rsid w:val="00C34517"/>
    <w:pPr>
      <w:spacing w:before="240" w:after="60"/>
      <w:jc w:val="both"/>
      <w:outlineLvl w:val="1"/>
    </w:pPr>
    <w:rPr>
      <w:rFonts w:ascii="Arial" w:hAnsi="Arial" w:cs="Arial"/>
      <w:b/>
      <w:bCs/>
      <w:i/>
      <w:iCs/>
      <w:sz w:val="28"/>
      <w:szCs w:val="28"/>
    </w:rPr>
  </w:style>
  <w:style w:type="paragraph" w:styleId="Heading3">
    <w:name w:val="heading 3"/>
    <w:basedOn w:val="Normal"/>
    <w:next w:val="Normal"/>
    <w:link w:val="Heading3Char"/>
    <w:qFormat/>
    <w:rsid w:val="00C34517"/>
    <w:pPr>
      <w:spacing w:before="99" w:after="99"/>
      <w:jc w:val="both"/>
      <w:outlineLvl w:val="2"/>
    </w:pPr>
    <w:rPr>
      <w:b/>
      <w:bCs/>
      <w:sz w:val="27"/>
      <w:szCs w:val="27"/>
    </w:rPr>
  </w:style>
  <w:style w:type="paragraph" w:styleId="Heading4">
    <w:name w:val="heading 4"/>
    <w:basedOn w:val="Normal"/>
    <w:next w:val="Normal"/>
    <w:link w:val="Heading4Char"/>
    <w:semiHidden/>
    <w:unhideWhenUsed/>
    <w:qFormat/>
    <w:rsid w:val="000523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517"/>
    <w:rPr>
      <w:rFonts w:ascii="Garamond" w:eastAsia="Times New Roman" w:hAnsi="Garamond" w:cs="Garamond"/>
      <w:kern w:val="0"/>
      <w:sz w:val="24"/>
      <w:szCs w:val="24"/>
      <w14:ligatures w14:val="none"/>
    </w:rPr>
  </w:style>
  <w:style w:type="character" w:customStyle="1" w:styleId="Heading2Char">
    <w:name w:val="Heading 2 Char"/>
    <w:basedOn w:val="DefaultParagraphFont"/>
    <w:link w:val="Heading2"/>
    <w:rsid w:val="00C34517"/>
    <w:rPr>
      <w:rFonts w:ascii="Arial" w:eastAsia="Times New Roman" w:hAnsi="Arial" w:cs="Arial"/>
      <w:b/>
      <w:bCs/>
      <w:i/>
      <w:iCs/>
      <w:kern w:val="0"/>
      <w:sz w:val="28"/>
      <w:szCs w:val="28"/>
      <w14:ligatures w14:val="none"/>
    </w:rPr>
  </w:style>
  <w:style w:type="character" w:customStyle="1" w:styleId="Heading3Char">
    <w:name w:val="Heading 3 Char"/>
    <w:basedOn w:val="DefaultParagraphFont"/>
    <w:link w:val="Heading3"/>
    <w:rsid w:val="00C34517"/>
    <w:rPr>
      <w:rFonts w:ascii="Times New Roman" w:eastAsia="Times New Roman" w:hAnsi="Times New Roman" w:cs="Times New Roman"/>
      <w:b/>
      <w:bCs/>
      <w:kern w:val="0"/>
      <w:sz w:val="27"/>
      <w:szCs w:val="27"/>
      <w14:ligatures w14:val="none"/>
    </w:rPr>
  </w:style>
  <w:style w:type="paragraph" w:customStyle="1" w:styleId="level11">
    <w:name w:val="_level1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1">
    <w:name w:val="_level2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1">
    <w:name w:val="_level3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1">
    <w:name w:val="_level4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1">
    <w:name w:val="_level5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1">
    <w:name w:val="_level6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1">
    <w:name w:val="_level7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1">
    <w:name w:val="_level8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el91">
    <w:name w:val="_level9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el1">
    <w:name w:val="Level 1"/>
    <w:rsid w:val="00C34517"/>
    <w:pPr>
      <w:widowControl w:val="0"/>
      <w:autoSpaceDE w:val="0"/>
      <w:autoSpaceDN w:val="0"/>
      <w:adjustRightInd w:val="0"/>
      <w:spacing w:after="0" w:line="240" w:lineRule="auto"/>
      <w:ind w:left="720"/>
      <w:jc w:val="both"/>
    </w:pPr>
    <w:rPr>
      <w:rFonts w:ascii="Times New Roman" w:eastAsia="Times New Roman" w:hAnsi="Times New Roman" w:cs="Times New Roman"/>
      <w:kern w:val="0"/>
      <w:sz w:val="24"/>
      <w:szCs w:val="24"/>
      <w14:ligatures w14:val="none"/>
    </w:rPr>
  </w:style>
  <w:style w:type="paragraph" w:customStyle="1" w:styleId="levsl1">
    <w:name w:val="_levs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sl2">
    <w:name w:val="_levs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sl3">
    <w:name w:val="_levs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sl4">
    <w:name w:val="_levs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sl5">
    <w:name w:val="_levs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sl6">
    <w:name w:val="_levs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sl7">
    <w:name w:val="_levs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sl8">
    <w:name w:val="_levs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sl9">
    <w:name w:val="_levs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levnl1">
    <w:name w:val="_levnl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nl2">
    <w:name w:val="_levnl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nl3">
    <w:name w:val="_levnl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nl4">
    <w:name w:val="_levnl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nl5">
    <w:name w:val="_levnl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nl6">
    <w:name w:val="_levnl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nl7">
    <w:name w:val="_levnl7"/>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nl8">
    <w:name w:val="_levnl8"/>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levnl9">
    <w:name w:val="_levnl9"/>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character" w:customStyle="1" w:styleId="DefaultPar1">
    <w:name w:val="Default Par1"/>
    <w:rsid w:val="00C34517"/>
  </w:style>
  <w:style w:type="character" w:styleId="LineNumber">
    <w:name w:val="line number"/>
    <w:basedOn w:val="DefaultParagraphFont"/>
    <w:rsid w:val="00C34517"/>
  </w:style>
  <w:style w:type="paragraph" w:customStyle="1" w:styleId="Level110">
    <w:name w:val="Level 11"/>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2">
    <w:name w:val="Level 2"/>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3">
    <w:name w:val="Level 3"/>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4">
    <w:name w:val="Level 4"/>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5">
    <w:name w:val="Level 5"/>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6">
    <w:name w:val="Level 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7">
    <w:name w:val="Level 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8">
    <w:name w:val="Level 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9">
    <w:name w:val="Level 9"/>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level10">
    <w:name w:val="_level1"/>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60" w:hanging="360"/>
      <w:jc w:val="both"/>
    </w:pPr>
    <w:rPr>
      <w:rFonts w:ascii="Times New Roman" w:eastAsia="Times New Roman" w:hAnsi="Times New Roman" w:cs="Times New Roman"/>
      <w:kern w:val="0"/>
      <w:sz w:val="24"/>
      <w:szCs w:val="24"/>
      <w14:ligatures w14:val="none"/>
    </w:rPr>
  </w:style>
  <w:style w:type="paragraph" w:customStyle="1" w:styleId="level20">
    <w:name w:val="_level2"/>
    <w:rsid w:val="00C3451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720" w:hanging="360"/>
      <w:jc w:val="both"/>
    </w:pPr>
    <w:rPr>
      <w:rFonts w:ascii="Times New Roman" w:eastAsia="Times New Roman" w:hAnsi="Times New Roman" w:cs="Times New Roman"/>
      <w:kern w:val="0"/>
      <w:sz w:val="24"/>
      <w:szCs w:val="24"/>
      <w14:ligatures w14:val="none"/>
    </w:rPr>
  </w:style>
  <w:style w:type="paragraph" w:customStyle="1" w:styleId="level30">
    <w:name w:val="_level3"/>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080" w:hanging="360"/>
      <w:jc w:val="both"/>
    </w:pPr>
    <w:rPr>
      <w:rFonts w:ascii="Times New Roman" w:eastAsia="Times New Roman" w:hAnsi="Times New Roman" w:cs="Times New Roman"/>
      <w:kern w:val="0"/>
      <w:sz w:val="24"/>
      <w:szCs w:val="24"/>
      <w14:ligatures w14:val="none"/>
    </w:rPr>
  </w:style>
  <w:style w:type="paragraph" w:customStyle="1" w:styleId="level40">
    <w:name w:val="_level4"/>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440" w:hanging="360"/>
      <w:jc w:val="both"/>
    </w:pPr>
    <w:rPr>
      <w:rFonts w:ascii="Times New Roman" w:eastAsia="Times New Roman" w:hAnsi="Times New Roman" w:cs="Times New Roman"/>
      <w:kern w:val="0"/>
      <w:sz w:val="24"/>
      <w:szCs w:val="24"/>
      <w14:ligatures w14:val="none"/>
    </w:rPr>
  </w:style>
  <w:style w:type="paragraph" w:customStyle="1" w:styleId="level50">
    <w:name w:val="_level5"/>
    <w:rsid w:val="00C34517"/>
    <w:pPr>
      <w:widowControl w:val="0"/>
      <w:tabs>
        <w:tab w:val="left" w:pos="1800"/>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1800" w:hanging="360"/>
      <w:jc w:val="both"/>
    </w:pPr>
    <w:rPr>
      <w:rFonts w:ascii="Times New Roman" w:eastAsia="Times New Roman" w:hAnsi="Times New Roman" w:cs="Times New Roman"/>
      <w:kern w:val="0"/>
      <w:sz w:val="24"/>
      <w:szCs w:val="24"/>
      <w14:ligatures w14:val="none"/>
    </w:rPr>
  </w:style>
  <w:style w:type="paragraph" w:customStyle="1" w:styleId="level60">
    <w:name w:val="_level6"/>
    <w:rsid w:val="00C34517"/>
    <w:pPr>
      <w:widowControl w:val="0"/>
      <w:tabs>
        <w:tab w:val="left" w:pos="216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160" w:hanging="360"/>
      <w:jc w:val="both"/>
    </w:pPr>
    <w:rPr>
      <w:rFonts w:ascii="Times New Roman" w:eastAsia="Times New Roman" w:hAnsi="Times New Roman" w:cs="Times New Roman"/>
      <w:kern w:val="0"/>
      <w:sz w:val="24"/>
      <w:szCs w:val="24"/>
      <w14:ligatures w14:val="none"/>
    </w:rPr>
  </w:style>
  <w:style w:type="paragraph" w:customStyle="1" w:styleId="level70">
    <w:name w:val="_level7"/>
    <w:rsid w:val="00C34517"/>
    <w:pPr>
      <w:widowControl w:val="0"/>
      <w:tabs>
        <w:tab w:val="left" w:pos="2520"/>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520" w:hanging="360"/>
      <w:jc w:val="both"/>
    </w:pPr>
    <w:rPr>
      <w:rFonts w:ascii="Times New Roman" w:eastAsia="Times New Roman" w:hAnsi="Times New Roman" w:cs="Times New Roman"/>
      <w:kern w:val="0"/>
      <w:sz w:val="24"/>
      <w:szCs w:val="24"/>
      <w14:ligatures w14:val="none"/>
    </w:rPr>
  </w:style>
  <w:style w:type="paragraph" w:customStyle="1" w:styleId="level80">
    <w:name w:val="_level8"/>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hanging="360"/>
      <w:jc w:val="both"/>
    </w:pPr>
    <w:rPr>
      <w:rFonts w:ascii="Times New Roman" w:eastAsia="Times New Roman" w:hAnsi="Times New Roman" w:cs="Times New Roman"/>
      <w:kern w:val="0"/>
      <w:sz w:val="24"/>
      <w:szCs w:val="24"/>
      <w14:ligatures w14:val="none"/>
    </w:rPr>
  </w:style>
  <w:style w:type="paragraph" w:customStyle="1" w:styleId="Outline0011">
    <w:name w:val="Outline001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81">
    <w:name w:val="Outline008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61">
    <w:name w:val="Outline006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71">
    <w:name w:val="Outline007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41">
    <w:name w:val="Outline004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21">
    <w:name w:val="Outline002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26">
    <w:name w:val="_26"/>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25">
    <w:name w:val="_25"/>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24">
    <w:name w:val="_24"/>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23">
    <w:name w:val="_23"/>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22">
    <w:name w:val="_22"/>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21">
    <w:name w:val="_21"/>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0">
    <w:name w:val="_20"/>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9">
    <w:name w:val="_19"/>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18">
    <w:name w:val="_18"/>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17">
    <w:name w:val="_17"/>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16">
    <w:name w:val="_16"/>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15">
    <w:name w:val="_15"/>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14">
    <w:name w:val="_1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13">
    <w:name w:val="_13"/>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12">
    <w:name w:val="_12"/>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11">
    <w:name w:val="_11"/>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0">
    <w:name w:val="_10"/>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9">
    <w:name w:val="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paragraph" w:customStyle="1" w:styleId="8">
    <w:name w:val="_8"/>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7">
    <w:name w:val="_7"/>
    <w:rsid w:val="00C3451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440" w:hanging="720"/>
      <w:jc w:val="both"/>
    </w:pPr>
    <w:rPr>
      <w:rFonts w:ascii="Times New Roman" w:eastAsia="Times New Roman" w:hAnsi="Times New Roman" w:cs="Times New Roman"/>
      <w:kern w:val="0"/>
      <w:sz w:val="24"/>
      <w:szCs w:val="24"/>
      <w14:ligatures w14:val="none"/>
    </w:rPr>
  </w:style>
  <w:style w:type="paragraph" w:customStyle="1" w:styleId="6">
    <w:name w:val="_6"/>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720"/>
      <w:jc w:val="both"/>
    </w:pPr>
    <w:rPr>
      <w:rFonts w:ascii="Times New Roman" w:eastAsia="Times New Roman" w:hAnsi="Times New Roman" w:cs="Times New Roman"/>
      <w:kern w:val="0"/>
      <w:sz w:val="24"/>
      <w:szCs w:val="24"/>
      <w14:ligatures w14:val="none"/>
    </w:rPr>
  </w:style>
  <w:style w:type="paragraph" w:customStyle="1" w:styleId="5">
    <w:name w:val="_5"/>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720"/>
      <w:jc w:val="both"/>
    </w:pPr>
    <w:rPr>
      <w:rFonts w:ascii="Times New Roman" w:eastAsia="Times New Roman" w:hAnsi="Times New Roman" w:cs="Times New Roman"/>
      <w:kern w:val="0"/>
      <w:sz w:val="24"/>
      <w:szCs w:val="24"/>
      <w14:ligatures w14:val="none"/>
    </w:rPr>
  </w:style>
  <w:style w:type="paragraph" w:customStyle="1" w:styleId="4">
    <w:name w:val="_4"/>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720"/>
      <w:jc w:val="both"/>
    </w:pPr>
    <w:rPr>
      <w:rFonts w:ascii="Times New Roman" w:eastAsia="Times New Roman" w:hAnsi="Times New Roman" w:cs="Times New Roman"/>
      <w:kern w:val="0"/>
      <w:sz w:val="24"/>
      <w:szCs w:val="24"/>
      <w14:ligatures w14:val="none"/>
    </w:rPr>
  </w:style>
  <w:style w:type="paragraph" w:customStyle="1" w:styleId="3">
    <w:name w:val="_3"/>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720"/>
      <w:jc w:val="both"/>
    </w:pPr>
    <w:rPr>
      <w:rFonts w:ascii="Times New Roman" w:eastAsia="Times New Roman" w:hAnsi="Times New Roman" w:cs="Times New Roman"/>
      <w:kern w:val="0"/>
      <w:sz w:val="24"/>
      <w:szCs w:val="24"/>
      <w14:ligatures w14:val="none"/>
    </w:rPr>
  </w:style>
  <w:style w:type="paragraph" w:customStyle="1" w:styleId="2">
    <w:name w:val="_2"/>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720"/>
      <w:jc w:val="both"/>
    </w:pPr>
    <w:rPr>
      <w:rFonts w:ascii="Times New Roman" w:eastAsia="Times New Roman" w:hAnsi="Times New Roman" w:cs="Times New Roman"/>
      <w:kern w:val="0"/>
      <w:sz w:val="24"/>
      <w:szCs w:val="24"/>
      <w14:ligatures w14:val="none"/>
    </w:rPr>
  </w:style>
  <w:style w:type="paragraph" w:customStyle="1" w:styleId="1">
    <w:name w:val="_1"/>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720"/>
      <w:jc w:val="both"/>
    </w:pPr>
    <w:rPr>
      <w:rFonts w:ascii="Times New Roman" w:eastAsia="Times New Roman" w:hAnsi="Times New Roman" w:cs="Times New Roman"/>
      <w:kern w:val="0"/>
      <w:sz w:val="24"/>
      <w:szCs w:val="24"/>
      <w14:ligatures w14:val="none"/>
    </w:rPr>
  </w:style>
  <w:style w:type="paragraph" w:customStyle="1" w:styleId="a">
    <w:name w:val="_"/>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720"/>
      <w:jc w:val="both"/>
    </w:pPr>
    <w:rPr>
      <w:rFonts w:ascii="Times New Roman" w:eastAsia="Times New Roman" w:hAnsi="Times New Roman" w:cs="Times New Roman"/>
      <w:kern w:val="0"/>
      <w:sz w:val="24"/>
      <w:szCs w:val="24"/>
      <w14:ligatures w14:val="none"/>
    </w:rPr>
  </w:style>
  <w:style w:type="character" w:customStyle="1" w:styleId="DefaultPara">
    <w:name w:val="Default Para"/>
    <w:rsid w:val="00C34517"/>
  </w:style>
  <w:style w:type="paragraph" w:customStyle="1" w:styleId="level90">
    <w:name w:val="_level9"/>
    <w:rsid w:val="00C34517"/>
    <w:pPr>
      <w:widowControl w:val="0"/>
      <w:tabs>
        <w:tab w:val="left" w:pos="324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3240" w:hanging="360"/>
      <w:jc w:val="both"/>
    </w:pPr>
    <w:rPr>
      <w:rFonts w:ascii="Times New Roman" w:eastAsia="Times New Roman" w:hAnsi="Times New Roman" w:cs="Times New Roman"/>
      <w:kern w:val="0"/>
      <w:sz w:val="24"/>
      <w:szCs w:val="24"/>
      <w14:ligatures w14:val="none"/>
    </w:rPr>
  </w:style>
  <w:style w:type="paragraph" w:customStyle="1" w:styleId="WP9Heading3">
    <w:name w:val="WP9_Heading3"/>
    <w:rsid w:val="00C34517"/>
    <w:pPr>
      <w:widowControl w:val="0"/>
      <w:autoSpaceDE w:val="0"/>
      <w:autoSpaceDN w:val="0"/>
      <w:adjustRightInd w:val="0"/>
      <w:spacing w:after="0" w:line="240" w:lineRule="auto"/>
    </w:pPr>
    <w:rPr>
      <w:rFonts w:ascii="CG Times" w:eastAsia="Times New Roman" w:hAnsi="CG Times" w:cs="CG Times"/>
      <w:kern w:val="0"/>
      <w:sz w:val="28"/>
      <w:szCs w:val="28"/>
      <w14:ligatures w14:val="none"/>
    </w:rPr>
  </w:style>
  <w:style w:type="paragraph" w:customStyle="1" w:styleId="WP9BodyTex">
    <w:name w:val="WP9_Body Tex"/>
    <w:rsid w:val="00C34517"/>
    <w:pPr>
      <w:widowControl w:val="0"/>
      <w:autoSpaceDE w:val="0"/>
      <w:autoSpaceDN w:val="0"/>
      <w:adjustRightInd w:val="0"/>
      <w:spacing w:after="0" w:line="240" w:lineRule="auto"/>
    </w:pPr>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C34517"/>
    <w:rPr>
      <w:sz w:val="24"/>
      <w:szCs w:val="24"/>
      <w:u w:val="single"/>
    </w:rPr>
  </w:style>
  <w:style w:type="character" w:customStyle="1" w:styleId="BodyTextIndentChar">
    <w:name w:val="Body Text Indent Char"/>
    <w:basedOn w:val="DefaultParagraphFont"/>
    <w:link w:val="BodyTextIndent"/>
    <w:rsid w:val="00C34517"/>
    <w:rPr>
      <w:rFonts w:ascii="Times New Roman" w:eastAsia="Times New Roman" w:hAnsi="Times New Roman" w:cs="Times New Roman"/>
      <w:kern w:val="0"/>
      <w:sz w:val="24"/>
      <w:szCs w:val="24"/>
      <w:u w:val="single"/>
      <w14:ligatures w14:val="none"/>
    </w:rPr>
  </w:style>
  <w:style w:type="paragraph" w:customStyle="1" w:styleId="WP9Heading2">
    <w:name w:val="WP9_Heading2"/>
    <w:rsid w:val="00C34517"/>
    <w:pPr>
      <w:widowControl w:val="0"/>
      <w:autoSpaceDE w:val="0"/>
      <w:autoSpaceDN w:val="0"/>
      <w:adjustRightInd w:val="0"/>
      <w:spacing w:after="0" w:line="240" w:lineRule="auto"/>
    </w:pPr>
    <w:rPr>
      <w:rFonts w:ascii="CG Times" w:eastAsia="Times New Roman" w:hAnsi="CG Times" w:cs="CG Times"/>
      <w:b/>
      <w:bCs/>
      <w:kern w:val="0"/>
      <w:sz w:val="28"/>
      <w:szCs w:val="28"/>
      <w14:ligatures w14:val="none"/>
    </w:rPr>
  </w:style>
  <w:style w:type="character" w:customStyle="1" w:styleId="WP9Hyperlin">
    <w:name w:val="WP9_Hyperlin"/>
    <w:rsid w:val="00C34517"/>
    <w:rPr>
      <w:color w:val="0000FF"/>
      <w:u w:val="single"/>
    </w:rPr>
  </w:style>
  <w:style w:type="paragraph" w:customStyle="1" w:styleId="FootnoteTex">
    <w:name w:val="Footnote Tex"/>
    <w:rsid w:val="00C34517"/>
    <w:pPr>
      <w:widowControl w:val="0"/>
      <w:autoSpaceDE w:val="0"/>
      <w:autoSpaceDN w:val="0"/>
      <w:adjustRightInd w:val="0"/>
      <w:spacing w:after="0" w:line="240" w:lineRule="auto"/>
    </w:pPr>
    <w:rPr>
      <w:rFonts w:ascii="CG Times" w:eastAsia="Times New Roman" w:hAnsi="CG Times" w:cs="CG Times"/>
      <w:kern w:val="0"/>
      <w:sz w:val="20"/>
      <w:szCs w:val="20"/>
      <w14:ligatures w14:val="none"/>
    </w:rPr>
  </w:style>
  <w:style w:type="paragraph" w:customStyle="1" w:styleId="header1">
    <w:name w:val="head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Outline0012">
    <w:name w:val="Outline001_2"/>
    <w:rsid w:val="00C34517"/>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1080"/>
      <w:jc w:val="both"/>
    </w:pPr>
    <w:rPr>
      <w:rFonts w:ascii="Times New Roman" w:eastAsia="Times New Roman" w:hAnsi="Times New Roman" w:cs="Times New Roman"/>
      <w:kern w:val="0"/>
      <w:sz w:val="24"/>
      <w:szCs w:val="24"/>
      <w14:ligatures w14:val="none"/>
    </w:rPr>
  </w:style>
  <w:style w:type="paragraph" w:customStyle="1" w:styleId="Outline0013">
    <w:name w:val="Outline001_3"/>
    <w:rsid w:val="00C34517"/>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160" w:hanging="360"/>
      <w:jc w:val="both"/>
    </w:pPr>
    <w:rPr>
      <w:rFonts w:ascii="Wingdings" w:eastAsia="Times New Roman" w:hAnsi="Wingdings" w:cs="Wingdings"/>
      <w:kern w:val="0"/>
      <w:sz w:val="20"/>
      <w:szCs w:val="20"/>
      <w14:ligatures w14:val="none"/>
    </w:rPr>
  </w:style>
  <w:style w:type="paragraph" w:customStyle="1" w:styleId="NormalPP">
    <w:name w:val="Normal PP"/>
    <w:rsid w:val="00C34517"/>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paragraph" w:customStyle="1" w:styleId="Outline0014">
    <w:name w:val="Outline001_4"/>
    <w:rsid w:val="00C34517"/>
    <w:pPr>
      <w:widowControl w:val="0"/>
      <w:tabs>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2880" w:hanging="360"/>
      <w:jc w:val="both"/>
    </w:pPr>
    <w:rPr>
      <w:rFonts w:ascii="Symbol" w:eastAsia="Times New Roman" w:hAnsi="Symbol" w:cs="Symbol"/>
      <w:kern w:val="0"/>
      <w:sz w:val="20"/>
      <w:szCs w:val="20"/>
      <w14:ligatures w14:val="none"/>
    </w:rPr>
  </w:style>
  <w:style w:type="paragraph" w:customStyle="1" w:styleId="Outline0015">
    <w:name w:val="Outline001_5"/>
    <w:rsid w:val="00C34517"/>
    <w:pPr>
      <w:widowControl w:val="0"/>
      <w:tabs>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0" w:hanging="360"/>
      <w:jc w:val="both"/>
    </w:pPr>
    <w:rPr>
      <w:rFonts w:ascii="Courier New" w:eastAsia="Times New Roman" w:hAnsi="Courier New" w:cs="Courier New"/>
      <w:kern w:val="0"/>
      <w:sz w:val="20"/>
      <w:szCs w:val="20"/>
      <w14:ligatures w14:val="none"/>
    </w:rPr>
  </w:style>
  <w:style w:type="paragraph" w:customStyle="1" w:styleId="Outline0016">
    <w:name w:val="Outline001_6"/>
    <w:rsid w:val="00C34517"/>
    <w:pPr>
      <w:widowControl w:val="0"/>
      <w:tabs>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4320" w:hanging="360"/>
      <w:jc w:val="both"/>
    </w:pPr>
    <w:rPr>
      <w:rFonts w:ascii="Wingdings" w:eastAsia="Times New Roman" w:hAnsi="Wingdings" w:cs="Wingdings"/>
      <w:kern w:val="0"/>
      <w:sz w:val="20"/>
      <w:szCs w:val="20"/>
      <w14:ligatures w14:val="none"/>
    </w:rPr>
  </w:style>
  <w:style w:type="paragraph" w:customStyle="1" w:styleId="Outline0017">
    <w:name w:val="Outline001_7"/>
    <w:rsid w:val="00C34517"/>
    <w:pPr>
      <w:widowControl w:val="0"/>
      <w:tabs>
        <w:tab w:val="left" w:pos="5040"/>
        <w:tab w:val="left" w:pos="5760"/>
        <w:tab w:val="left" w:pos="6480"/>
        <w:tab w:val="left" w:pos="7200"/>
        <w:tab w:val="left" w:pos="7920"/>
        <w:tab w:val="left" w:pos="8640"/>
        <w:tab w:val="right" w:pos="9360"/>
      </w:tabs>
      <w:autoSpaceDE w:val="0"/>
      <w:autoSpaceDN w:val="0"/>
      <w:adjustRightInd w:val="0"/>
      <w:spacing w:after="0" w:line="240" w:lineRule="auto"/>
      <w:ind w:left="5040" w:hanging="360"/>
      <w:jc w:val="both"/>
    </w:pPr>
    <w:rPr>
      <w:rFonts w:ascii="Symbol" w:eastAsia="Times New Roman" w:hAnsi="Symbol" w:cs="Symbol"/>
      <w:kern w:val="0"/>
      <w:sz w:val="20"/>
      <w:szCs w:val="20"/>
      <w14:ligatures w14:val="none"/>
    </w:rPr>
  </w:style>
  <w:style w:type="paragraph" w:customStyle="1" w:styleId="Outline0018">
    <w:name w:val="Outline001_8"/>
    <w:rsid w:val="00C34517"/>
    <w:pPr>
      <w:widowControl w:val="0"/>
      <w:tabs>
        <w:tab w:val="left" w:pos="5760"/>
        <w:tab w:val="left" w:pos="6480"/>
        <w:tab w:val="left" w:pos="7200"/>
        <w:tab w:val="left" w:pos="7920"/>
        <w:tab w:val="left" w:pos="8640"/>
        <w:tab w:val="right" w:pos="9360"/>
      </w:tabs>
      <w:autoSpaceDE w:val="0"/>
      <w:autoSpaceDN w:val="0"/>
      <w:adjustRightInd w:val="0"/>
      <w:spacing w:after="0" w:line="240" w:lineRule="auto"/>
      <w:ind w:left="5760" w:hanging="360"/>
      <w:jc w:val="both"/>
    </w:pPr>
    <w:rPr>
      <w:rFonts w:ascii="Courier New" w:eastAsia="Times New Roman" w:hAnsi="Courier New" w:cs="Courier New"/>
      <w:kern w:val="0"/>
      <w:sz w:val="20"/>
      <w:szCs w:val="20"/>
      <w14:ligatures w14:val="none"/>
    </w:rPr>
  </w:style>
  <w:style w:type="paragraph" w:customStyle="1" w:styleId="Outline0019">
    <w:name w:val="Outline001_9"/>
    <w:rsid w:val="00C34517"/>
    <w:pPr>
      <w:widowControl w:val="0"/>
      <w:tabs>
        <w:tab w:val="left" w:pos="6480"/>
        <w:tab w:val="left" w:pos="7200"/>
        <w:tab w:val="left" w:pos="7920"/>
        <w:tab w:val="left" w:pos="8640"/>
        <w:tab w:val="right" w:pos="9360"/>
      </w:tabs>
      <w:autoSpaceDE w:val="0"/>
      <w:autoSpaceDN w:val="0"/>
      <w:adjustRightInd w:val="0"/>
      <w:spacing w:after="0" w:line="240" w:lineRule="auto"/>
      <w:ind w:left="6480" w:hanging="360"/>
      <w:jc w:val="both"/>
    </w:pPr>
    <w:rPr>
      <w:rFonts w:ascii="Wingdings" w:eastAsia="Times New Roman" w:hAnsi="Wingdings" w:cs="Wingdings"/>
      <w:kern w:val="0"/>
      <w:sz w:val="20"/>
      <w:szCs w:val="20"/>
      <w14:ligatures w14:val="none"/>
    </w:rPr>
  </w:style>
  <w:style w:type="paragraph" w:customStyle="1" w:styleId="BodyTextI1">
    <w:name w:val="Body Text I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jc w:val="both"/>
    </w:pPr>
    <w:rPr>
      <w:rFonts w:ascii="Garamond" w:eastAsia="Times New Roman" w:hAnsi="Garamond" w:cs="Garamond"/>
      <w:kern w:val="0"/>
      <w:sz w:val="24"/>
      <w:szCs w:val="24"/>
      <w14:ligatures w14:val="none"/>
    </w:rPr>
  </w:style>
  <w:style w:type="paragraph" w:customStyle="1" w:styleId="WP9Heading1">
    <w:name w:val="WP9_Heading1"/>
    <w:rsid w:val="00C34517"/>
    <w:pPr>
      <w:widowControl w:val="0"/>
      <w:autoSpaceDE w:val="0"/>
      <w:autoSpaceDN w:val="0"/>
      <w:adjustRightInd w:val="0"/>
      <w:spacing w:after="0" w:line="240" w:lineRule="auto"/>
    </w:pPr>
    <w:rPr>
      <w:rFonts w:ascii="Garamond" w:eastAsia="Times New Roman" w:hAnsi="Garamond" w:cs="Garamond"/>
      <w:b/>
      <w:bCs/>
      <w:kern w:val="0"/>
      <w:sz w:val="24"/>
      <w:szCs w:val="24"/>
      <w14:ligatures w14:val="none"/>
    </w:rPr>
  </w:style>
  <w:style w:type="paragraph" w:customStyle="1" w:styleId="WP9Heading">
    <w:name w:val="WP9_Heading"/>
    <w:rsid w:val="00C34517"/>
    <w:pPr>
      <w:widowControl w:val="0"/>
      <w:autoSpaceDE w:val="0"/>
      <w:autoSpaceDN w:val="0"/>
      <w:adjustRightInd w:val="0"/>
      <w:spacing w:after="0" w:line="240" w:lineRule="auto"/>
      <w:jc w:val="right"/>
    </w:pPr>
    <w:rPr>
      <w:rFonts w:ascii="Garamond" w:eastAsia="Times New Roman" w:hAnsi="Garamond" w:cs="Garamond"/>
      <w:b/>
      <w:bCs/>
      <w:kern w:val="0"/>
      <w:sz w:val="24"/>
      <w:szCs w:val="24"/>
      <w14:ligatures w14:val="none"/>
    </w:rPr>
  </w:style>
  <w:style w:type="paragraph" w:customStyle="1" w:styleId="a0">
    <w:name w:val="آ"/>
    <w:rsid w:val="00C34517"/>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paragraph" w:customStyle="1" w:styleId="BodyTextI2">
    <w:name w:val="Body Text I2"/>
    <w:rsid w:val="00C34517"/>
    <w:pPr>
      <w:widowControl w:val="0"/>
      <w:tabs>
        <w:tab w:val="left" w:pos="2880"/>
        <w:tab w:val="left" w:pos="3600"/>
        <w:tab w:val="left" w:pos="4320"/>
        <w:tab w:val="left" w:pos="5040"/>
        <w:tab w:val="left" w:pos="5760"/>
        <w:tab w:val="left" w:pos="6480"/>
        <w:tab w:val="left" w:pos="7200"/>
        <w:tab w:val="left" w:pos="7920"/>
        <w:tab w:val="right" w:pos="8640"/>
        <w:tab w:val="right" w:pos="9360"/>
      </w:tabs>
      <w:autoSpaceDE w:val="0"/>
      <w:autoSpaceDN w:val="0"/>
      <w:adjustRightInd w:val="0"/>
      <w:spacing w:after="0" w:line="240" w:lineRule="auto"/>
      <w:ind w:left="2880"/>
      <w:jc w:val="both"/>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C34517"/>
    <w:pPr>
      <w:spacing w:after="120"/>
      <w:jc w:val="both"/>
    </w:pPr>
    <w:rPr>
      <w:sz w:val="24"/>
      <w:szCs w:val="24"/>
    </w:rPr>
  </w:style>
  <w:style w:type="character" w:customStyle="1" w:styleId="BodyTextChar">
    <w:name w:val="Body Text Char"/>
    <w:basedOn w:val="DefaultParagraphFont"/>
    <w:link w:val="BodyText"/>
    <w:uiPriority w:val="1"/>
    <w:rsid w:val="00C34517"/>
    <w:rPr>
      <w:rFonts w:ascii="Times New Roman" w:eastAsia="Times New Roman" w:hAnsi="Times New Roman" w:cs="Times New Roman"/>
      <w:kern w:val="0"/>
      <w:sz w:val="24"/>
      <w:szCs w:val="24"/>
      <w14:ligatures w14:val="none"/>
    </w:rPr>
  </w:style>
  <w:style w:type="paragraph" w:customStyle="1" w:styleId="DefinitionT">
    <w:name w:val="Definition T"/>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kern w:val="0"/>
      <w:sz w:val="24"/>
      <w:szCs w:val="24"/>
      <w14:ligatures w14:val="none"/>
    </w:rPr>
  </w:style>
  <w:style w:type="paragraph" w:customStyle="1" w:styleId="DefinitionL">
    <w:name w:val="Definition L"/>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ind w:left="360"/>
      <w:jc w:val="both"/>
    </w:pPr>
    <w:rPr>
      <w:rFonts w:ascii="Times New Roman" w:eastAsia="Times New Roman" w:hAnsi="Times New Roman" w:cs="Times New Roman"/>
      <w:kern w:val="0"/>
      <w:sz w:val="24"/>
      <w:szCs w:val="24"/>
      <w14:ligatures w14:val="none"/>
    </w:rPr>
  </w:style>
  <w:style w:type="character" w:customStyle="1" w:styleId="Definition">
    <w:name w:val="Definition"/>
    <w:rsid w:val="00C34517"/>
    <w:rPr>
      <w:i/>
      <w:iCs/>
    </w:rPr>
  </w:style>
  <w:style w:type="paragraph" w:customStyle="1" w:styleId="H1">
    <w:name w:val="H1"/>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48"/>
      <w:szCs w:val="48"/>
      <w14:ligatures w14:val="none"/>
    </w:rPr>
  </w:style>
  <w:style w:type="paragraph" w:customStyle="1" w:styleId="H2">
    <w:name w:val="H2"/>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36"/>
      <w:szCs w:val="36"/>
      <w14:ligatures w14:val="none"/>
    </w:rPr>
  </w:style>
  <w:style w:type="paragraph" w:customStyle="1" w:styleId="H3">
    <w:name w:val="H3"/>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8"/>
      <w:szCs w:val="28"/>
      <w14:ligatures w14:val="none"/>
    </w:rPr>
  </w:style>
  <w:style w:type="paragraph" w:customStyle="1" w:styleId="H4">
    <w:name w:val="H4"/>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4"/>
      <w:szCs w:val="24"/>
      <w14:ligatures w14:val="none"/>
    </w:rPr>
  </w:style>
  <w:style w:type="paragraph" w:customStyle="1" w:styleId="H5">
    <w:name w:val="H5"/>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20"/>
      <w:szCs w:val="20"/>
      <w14:ligatures w14:val="none"/>
    </w:rPr>
  </w:style>
  <w:style w:type="paragraph" w:customStyle="1" w:styleId="H6">
    <w:name w:val="H6"/>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CG Times" w:eastAsia="Times New Roman" w:hAnsi="CG Times" w:cs="CG Times"/>
      <w:b/>
      <w:bCs/>
      <w:kern w:val="0"/>
      <w:sz w:val="16"/>
      <w:szCs w:val="16"/>
      <w14:ligatures w14:val="none"/>
    </w:rPr>
  </w:style>
  <w:style w:type="paragraph" w:customStyle="1" w:styleId="Address">
    <w:name w:val="Address"/>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both"/>
    </w:pPr>
    <w:rPr>
      <w:rFonts w:ascii="Times New Roman" w:eastAsia="Times New Roman" w:hAnsi="Times New Roman" w:cs="Times New Roman"/>
      <w:i/>
      <w:iCs/>
      <w:kern w:val="0"/>
      <w:sz w:val="24"/>
      <w:szCs w:val="24"/>
      <w14:ligatures w14:val="none"/>
    </w:rPr>
  </w:style>
  <w:style w:type="paragraph" w:customStyle="1" w:styleId="Blockquote">
    <w:name w:val="Blockquote"/>
    <w:rsid w:val="00C34517"/>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eastAsia="Times New Roman" w:hAnsi="Times New Roman" w:cs="Times New Roman"/>
      <w:kern w:val="0"/>
      <w:sz w:val="24"/>
      <w:szCs w:val="24"/>
      <w14:ligatures w14:val="none"/>
    </w:rPr>
  </w:style>
  <w:style w:type="character" w:customStyle="1" w:styleId="CITE">
    <w:name w:val="CITE"/>
    <w:rsid w:val="00C34517"/>
    <w:rPr>
      <w:i/>
      <w:iCs/>
    </w:rPr>
  </w:style>
  <w:style w:type="character" w:customStyle="1" w:styleId="CODE">
    <w:name w:val="CODE"/>
    <w:rsid w:val="00C34517"/>
    <w:rPr>
      <w:rFonts w:ascii="Courier New" w:hAnsi="Courier New" w:cs="Courier New"/>
      <w:sz w:val="20"/>
      <w:szCs w:val="20"/>
    </w:rPr>
  </w:style>
  <w:style w:type="character" w:customStyle="1" w:styleId="WP9Emphasis">
    <w:name w:val="WP9_Emphasis"/>
    <w:rsid w:val="00C34517"/>
    <w:rPr>
      <w:i/>
      <w:iCs/>
    </w:rPr>
  </w:style>
  <w:style w:type="character" w:customStyle="1" w:styleId="FollowedHyp1">
    <w:name w:val="FollowedHyp1"/>
    <w:rsid w:val="00C34517"/>
    <w:rPr>
      <w:color w:val="auto"/>
      <w:u w:val="single"/>
    </w:rPr>
  </w:style>
  <w:style w:type="character" w:customStyle="1" w:styleId="Keyboard">
    <w:name w:val="Keyboard"/>
    <w:rsid w:val="00C34517"/>
    <w:rPr>
      <w:rFonts w:ascii="Courier New" w:hAnsi="Courier New" w:cs="Courier New"/>
      <w:b/>
      <w:bCs/>
      <w:sz w:val="20"/>
      <w:szCs w:val="20"/>
    </w:rPr>
  </w:style>
  <w:style w:type="paragraph" w:customStyle="1" w:styleId="Preformatted">
    <w:name w:val="Preformatted"/>
    <w:rsid w:val="00C34517"/>
    <w:pPr>
      <w:widowControl w:val="0"/>
      <w:tabs>
        <w:tab w:val="left" w:pos="0"/>
        <w:tab w:val="left" w:pos="958"/>
        <w:tab w:val="left" w:pos="1917"/>
        <w:tab w:val="left" w:pos="2875"/>
        <w:tab w:val="left" w:pos="3834"/>
        <w:tab w:val="left" w:pos="4794"/>
        <w:tab w:val="left" w:pos="5754"/>
        <w:tab w:val="left" w:pos="6712"/>
        <w:tab w:val="left" w:pos="7671"/>
        <w:tab w:val="left" w:pos="8629"/>
        <w:tab w:val="right" w:pos="9360"/>
      </w:tabs>
      <w:autoSpaceDE w:val="0"/>
      <w:autoSpaceDN w:val="0"/>
      <w:adjustRightInd w:val="0"/>
      <w:spacing w:after="0" w:line="240" w:lineRule="auto"/>
      <w:jc w:val="both"/>
    </w:pPr>
    <w:rPr>
      <w:rFonts w:ascii="Courier New" w:eastAsia="Times New Roman" w:hAnsi="Courier New" w:cs="Courier New"/>
      <w:kern w:val="0"/>
      <w:sz w:val="20"/>
      <w:szCs w:val="20"/>
      <w14:ligatures w14:val="none"/>
    </w:rPr>
  </w:style>
  <w:style w:type="paragraph" w:customStyle="1" w:styleId="zBottomof">
    <w:name w:val="zBottom of"/>
    <w:rsid w:val="00C34517"/>
    <w:pPr>
      <w:widowControl w:val="0"/>
      <w:pBdr>
        <w:left w:val="single" w:sz="4" w:space="0" w:color="000000"/>
        <w:bottom w:val="single" w:sz="4"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paragraph" w:customStyle="1" w:styleId="zTopofFor">
    <w:name w:val="zTop of For"/>
    <w:rsid w:val="00C34517"/>
    <w:pPr>
      <w:widowControl w:val="0"/>
      <w:pBdr>
        <w:bottom w:val="double" w:sz="8"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0" w:line="240" w:lineRule="auto"/>
      <w:jc w:val="center"/>
    </w:pPr>
    <w:rPr>
      <w:rFonts w:ascii="Arial" w:eastAsia="Times New Roman" w:hAnsi="Arial" w:cs="Arial"/>
      <w:kern w:val="0"/>
      <w:sz w:val="16"/>
      <w:szCs w:val="16"/>
      <w14:ligatures w14:val="none"/>
    </w:rPr>
  </w:style>
  <w:style w:type="character" w:customStyle="1" w:styleId="Sample">
    <w:name w:val="Sample"/>
    <w:rsid w:val="00C34517"/>
    <w:rPr>
      <w:rFonts w:ascii="Courier New" w:hAnsi="Courier New" w:cs="Courier New"/>
    </w:rPr>
  </w:style>
  <w:style w:type="character" w:customStyle="1" w:styleId="WP9Strong">
    <w:name w:val="WP9_Strong"/>
    <w:rsid w:val="00C34517"/>
    <w:rPr>
      <w:b/>
      <w:bCs/>
    </w:rPr>
  </w:style>
  <w:style w:type="character" w:customStyle="1" w:styleId="Typewriter">
    <w:name w:val="Typewriter"/>
    <w:rsid w:val="00C34517"/>
    <w:rPr>
      <w:rFonts w:ascii="Courier New" w:hAnsi="Courier New" w:cs="Courier New"/>
      <w:sz w:val="20"/>
      <w:szCs w:val="20"/>
    </w:rPr>
  </w:style>
  <w:style w:type="character" w:customStyle="1" w:styleId="Variable">
    <w:name w:val="Variable"/>
    <w:rsid w:val="00C34517"/>
    <w:rPr>
      <w:i/>
      <w:iCs/>
    </w:rPr>
  </w:style>
  <w:style w:type="character" w:customStyle="1" w:styleId="HTMLMarkup">
    <w:name w:val="HTML Markup"/>
    <w:rsid w:val="00C34517"/>
    <w:rPr>
      <w:vanish/>
      <w:color w:val="FF0000"/>
    </w:rPr>
  </w:style>
  <w:style w:type="character" w:customStyle="1" w:styleId="Comment">
    <w:name w:val="Comment"/>
    <w:rsid w:val="00C34517"/>
  </w:style>
  <w:style w:type="character" w:customStyle="1" w:styleId="FootnoteRef">
    <w:name w:val="Footnote Ref"/>
    <w:rsid w:val="00C34517"/>
    <w:rPr>
      <w:vertAlign w:val="superscript"/>
    </w:rPr>
  </w:style>
  <w:style w:type="character" w:customStyle="1" w:styleId="pagenumber1">
    <w:name w:val="page number1"/>
    <w:rsid w:val="00C34517"/>
  </w:style>
  <w:style w:type="paragraph" w:styleId="PlainText">
    <w:name w:val="Plain Text"/>
    <w:basedOn w:val="Normal"/>
    <w:link w:val="PlainTextChar"/>
    <w:rsid w:val="00C34517"/>
    <w:rPr>
      <w:rFonts w:ascii="Courier New" w:hAnsi="Courier New" w:cs="Courier New"/>
    </w:rPr>
  </w:style>
  <w:style w:type="character" w:customStyle="1" w:styleId="PlainTextChar">
    <w:name w:val="Plain Text Char"/>
    <w:basedOn w:val="DefaultParagraphFont"/>
    <w:link w:val="PlainText"/>
    <w:rsid w:val="00C34517"/>
    <w:rPr>
      <w:rFonts w:ascii="Courier New" w:eastAsia="Times New Roman" w:hAnsi="Courier New" w:cs="Courier New"/>
      <w:kern w:val="0"/>
      <w:sz w:val="20"/>
      <w:szCs w:val="20"/>
      <w14:ligatures w14:val="none"/>
    </w:rPr>
  </w:style>
  <w:style w:type="paragraph" w:customStyle="1" w:styleId="footer1">
    <w:name w:val="footer1"/>
    <w:rsid w:val="00C34517"/>
    <w:pPr>
      <w:widowControl w:val="0"/>
      <w:tabs>
        <w:tab w:val="left" w:pos="0"/>
        <w:tab w:val="center" w:pos="4320"/>
        <w:tab w:val="left" w:pos="8640"/>
        <w:tab w:val="right" w:pos="9360"/>
      </w:tabs>
      <w:autoSpaceDE w:val="0"/>
      <w:autoSpaceDN w:val="0"/>
      <w:adjustRightInd w:val="0"/>
      <w:spacing w:after="0" w:line="240" w:lineRule="auto"/>
      <w:jc w:val="both"/>
    </w:pPr>
    <w:rPr>
      <w:rFonts w:ascii="CG Times" w:eastAsia="Times New Roman" w:hAnsi="CG Times" w:cs="CG Times"/>
      <w:kern w:val="0"/>
      <w:sz w:val="24"/>
      <w:szCs w:val="24"/>
      <w14:ligatures w14:val="none"/>
    </w:rPr>
  </w:style>
  <w:style w:type="paragraph" w:customStyle="1" w:styleId="Outline0031">
    <w:name w:val="Outline003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customStyle="1" w:styleId="Outline0051">
    <w:name w:val="Outline005_1"/>
    <w:rsid w:val="00C34517"/>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pPr>
    <w:rPr>
      <w:rFonts w:ascii="Symbol" w:eastAsia="Times New Roman" w:hAnsi="Symbol" w:cs="Symbol"/>
      <w:kern w:val="0"/>
      <w:sz w:val="20"/>
      <w:szCs w:val="20"/>
      <w14:ligatures w14:val="none"/>
    </w:rPr>
  </w:style>
  <w:style w:type="paragraph" w:styleId="Footer">
    <w:name w:val="footer"/>
    <w:basedOn w:val="Normal"/>
    <w:link w:val="FooterChar"/>
    <w:rsid w:val="00C34517"/>
    <w:pPr>
      <w:tabs>
        <w:tab w:val="center" w:pos="4320"/>
        <w:tab w:val="right" w:pos="8640"/>
        <w:tab w:val="right" w:pos="9360"/>
      </w:tabs>
      <w:jc w:val="both"/>
    </w:pPr>
    <w:rPr>
      <w:sz w:val="24"/>
      <w:szCs w:val="24"/>
    </w:rPr>
  </w:style>
  <w:style w:type="character" w:customStyle="1" w:styleId="FooterChar">
    <w:name w:val="Footer Char"/>
    <w:basedOn w:val="DefaultParagraphFont"/>
    <w:link w:val="Footer"/>
    <w:rsid w:val="00C34517"/>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C34517"/>
  </w:style>
  <w:style w:type="paragraph" w:styleId="Header">
    <w:name w:val="header"/>
    <w:basedOn w:val="Normal"/>
    <w:link w:val="HeaderChar"/>
    <w:rsid w:val="00C34517"/>
    <w:pPr>
      <w:tabs>
        <w:tab w:val="center" w:pos="4320"/>
        <w:tab w:val="right" w:pos="8640"/>
        <w:tab w:val="right" w:pos="9360"/>
      </w:tabs>
      <w:jc w:val="both"/>
    </w:pPr>
    <w:rPr>
      <w:sz w:val="24"/>
      <w:szCs w:val="24"/>
    </w:rPr>
  </w:style>
  <w:style w:type="character" w:customStyle="1" w:styleId="HeaderChar">
    <w:name w:val="Header Char"/>
    <w:basedOn w:val="DefaultParagraphFont"/>
    <w:link w:val="Header"/>
    <w:rsid w:val="00C34517"/>
    <w:rPr>
      <w:rFonts w:ascii="Times New Roman" w:eastAsia="Times New Roman" w:hAnsi="Times New Roman" w:cs="Times New Roman"/>
      <w:kern w:val="0"/>
      <w:sz w:val="24"/>
      <w:szCs w:val="24"/>
      <w14:ligatures w14:val="none"/>
    </w:rPr>
  </w:style>
  <w:style w:type="character" w:styleId="Strong">
    <w:name w:val="Strong"/>
    <w:uiPriority w:val="22"/>
    <w:qFormat/>
    <w:rsid w:val="00C34517"/>
    <w:rPr>
      <w:b/>
      <w:bCs/>
    </w:rPr>
  </w:style>
  <w:style w:type="paragraph" w:customStyle="1" w:styleId="left">
    <w:name w:val="lef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styleId="Hyperlink">
    <w:name w:val="Hyperlink"/>
    <w:rsid w:val="00C34517"/>
    <w:rPr>
      <w:u w:val="single"/>
    </w:rPr>
  </w:style>
  <w:style w:type="character" w:customStyle="1" w:styleId="fund">
    <w:name w:val="fund"/>
    <w:rsid w:val="00C34517"/>
  </w:style>
  <w:style w:type="paragraph" w:customStyle="1" w:styleId="BodyTextIn">
    <w:name w:val="Body Text In"/>
    <w:rsid w:val="00C345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spacing w:after="120" w:line="240" w:lineRule="auto"/>
      <w:ind w:left="360"/>
      <w:jc w:val="both"/>
    </w:pPr>
    <w:rPr>
      <w:rFonts w:ascii="Times New Roman" w:eastAsia="Times New Roman" w:hAnsi="Times New Roman" w:cs="Times New Roman"/>
      <w:kern w:val="0"/>
      <w:sz w:val="24"/>
      <w:szCs w:val="24"/>
      <w14:ligatures w14:val="none"/>
    </w:rPr>
  </w:style>
  <w:style w:type="character" w:styleId="Emphasis">
    <w:name w:val="Emphasis"/>
    <w:uiPriority w:val="20"/>
    <w:qFormat/>
    <w:rsid w:val="00C34517"/>
    <w:rPr>
      <w:i/>
      <w:iCs/>
    </w:rPr>
  </w:style>
  <w:style w:type="character" w:customStyle="1" w:styleId="bodyfont1">
    <w:name w:val="bodyfont1"/>
    <w:rsid w:val="00C34517"/>
  </w:style>
  <w:style w:type="paragraph" w:styleId="TOC1">
    <w:name w:val="toc 1"/>
    <w:basedOn w:val="Normal"/>
    <w:next w:val="Normal"/>
    <w:autoRedefine/>
    <w:semiHidden/>
    <w:rsid w:val="00C34517"/>
    <w:pPr>
      <w:spacing w:before="120" w:after="120"/>
      <w:jc w:val="both"/>
    </w:pPr>
    <w:rPr>
      <w:sz w:val="24"/>
      <w:szCs w:val="24"/>
    </w:rPr>
  </w:style>
  <w:style w:type="paragraph" w:customStyle="1" w:styleId="bodyfont">
    <w:name w:val="bodyfont"/>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emailstyle19">
    <w:name w:val="emailstyle19"/>
    <w:rsid w:val="00C34517"/>
    <w:rPr>
      <w:rFonts w:ascii="Arial" w:hAnsi="Arial" w:cs="Arial"/>
      <w:sz w:val="20"/>
      <w:szCs w:val="20"/>
    </w:rPr>
  </w:style>
  <w:style w:type="paragraph" w:customStyle="1" w:styleId="nbf">
    <w:name w:val="nbf"/>
    <w:rsid w:val="00C34517"/>
    <w:pPr>
      <w:widowControl w:val="0"/>
      <w:autoSpaceDE w:val="0"/>
      <w:autoSpaceDN w:val="0"/>
      <w:adjustRightInd w:val="0"/>
      <w:spacing w:before="99" w:after="99" w:line="240" w:lineRule="auto"/>
      <w:jc w:val="both"/>
    </w:pPr>
    <w:rPr>
      <w:rFonts w:ascii="Times New Roman" w:eastAsia="Times New Roman" w:hAnsi="Times New Roman" w:cs="Times New Roman"/>
      <w:kern w:val="0"/>
      <w:sz w:val="24"/>
      <w:szCs w:val="24"/>
      <w14:ligatures w14:val="none"/>
    </w:rPr>
  </w:style>
  <w:style w:type="character" w:customStyle="1" w:styleId="FollowedHype">
    <w:name w:val="FollowedHype"/>
    <w:rsid w:val="00C34517"/>
    <w:rPr>
      <w:color w:val="auto"/>
      <w:u w:val="single"/>
    </w:rPr>
  </w:style>
  <w:style w:type="character" w:customStyle="1" w:styleId="14Char">
    <w:name w:val="_14 Char"/>
    <w:rsid w:val="00C34517"/>
  </w:style>
  <w:style w:type="table" w:styleId="TableGrid">
    <w:name w:val="Table Grid"/>
    <w:basedOn w:val="TableNormal"/>
    <w:uiPriority w:val="39"/>
    <w:rsid w:val="00C3451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34517"/>
    <w:pPr>
      <w:widowControl/>
      <w:autoSpaceDE/>
      <w:autoSpaceDN/>
      <w:adjustRightInd/>
      <w:spacing w:before="100" w:beforeAutospacing="1" w:after="100" w:afterAutospacing="1"/>
    </w:pPr>
    <w:rPr>
      <w:sz w:val="24"/>
      <w:szCs w:val="24"/>
    </w:rPr>
  </w:style>
  <w:style w:type="paragraph" w:styleId="ListParagraph">
    <w:name w:val="List Paragraph"/>
    <w:basedOn w:val="Normal"/>
    <w:uiPriority w:val="34"/>
    <w:qFormat/>
    <w:rsid w:val="00C34517"/>
    <w:pPr>
      <w:ind w:left="720"/>
    </w:pPr>
  </w:style>
  <w:style w:type="paragraph" w:styleId="BalloonText">
    <w:name w:val="Balloon Text"/>
    <w:basedOn w:val="Normal"/>
    <w:link w:val="BalloonTextChar"/>
    <w:rsid w:val="00C34517"/>
    <w:rPr>
      <w:rFonts w:ascii="Tahoma" w:hAnsi="Tahoma" w:cs="Tahoma"/>
      <w:sz w:val="16"/>
      <w:szCs w:val="16"/>
    </w:rPr>
  </w:style>
  <w:style w:type="character" w:customStyle="1" w:styleId="BalloonTextChar">
    <w:name w:val="Balloon Text Char"/>
    <w:basedOn w:val="DefaultParagraphFont"/>
    <w:link w:val="BalloonText"/>
    <w:rsid w:val="00C34517"/>
    <w:rPr>
      <w:rFonts w:ascii="Tahoma" w:eastAsia="Times New Roman" w:hAnsi="Tahoma" w:cs="Tahoma"/>
      <w:kern w:val="0"/>
      <w:sz w:val="16"/>
      <w:szCs w:val="16"/>
      <w14:ligatures w14:val="none"/>
    </w:rPr>
  </w:style>
  <w:style w:type="paragraph" w:styleId="NoSpacing">
    <w:name w:val="No Spacing"/>
    <w:link w:val="NoSpacingChar"/>
    <w:uiPriority w:val="1"/>
    <w:qFormat/>
    <w:rsid w:val="00C34517"/>
    <w:pPr>
      <w:spacing w:after="0" w:line="240" w:lineRule="auto"/>
    </w:pPr>
    <w:rPr>
      <w:rFonts w:ascii="Calibri" w:eastAsia="Calibri" w:hAnsi="Calibri" w:cs="Times New Roman"/>
      <w:kern w:val="0"/>
      <w14:ligatures w14:val="none"/>
    </w:rPr>
  </w:style>
  <w:style w:type="table" w:customStyle="1" w:styleId="TableGrid2">
    <w:name w:val="Table Grid2"/>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345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earformat">
    <w:name w:val="clear format"/>
    <w:basedOn w:val="Normal"/>
    <w:rsid w:val="00C34517"/>
    <w:rPr>
      <w:rFonts w:ascii="Consolas" w:eastAsia="MS Mincho" w:hAnsi="Consolas" w:cs="Consolas"/>
      <w:sz w:val="24"/>
      <w:szCs w:val="24"/>
      <w:lang w:eastAsia="ja-JP"/>
    </w:rPr>
  </w:style>
  <w:style w:type="paragraph" w:customStyle="1" w:styleId="Standard">
    <w:name w:val="Standard"/>
    <w:rsid w:val="00C34517"/>
    <w:pPr>
      <w:widowControl w:val="0"/>
      <w:autoSpaceDN w:val="0"/>
      <w:spacing w:after="0" w:line="240" w:lineRule="auto"/>
    </w:pPr>
    <w:rPr>
      <w:rFonts w:ascii="Times New Roman" w:eastAsia="SimSun, 宋体" w:hAnsi="Times New Roman" w:cs="Times New Roman"/>
      <w:kern w:val="3"/>
      <w:sz w:val="24"/>
      <w:szCs w:val="24"/>
      <w:lang w:eastAsia="zh-CN" w:bidi="hi-IN"/>
      <w14:ligatures w14:val="none"/>
    </w:rPr>
  </w:style>
  <w:style w:type="character" w:customStyle="1" w:styleId="StrongEmphasis">
    <w:name w:val="Strong Emphasis"/>
    <w:basedOn w:val="DefaultParagraphFont"/>
    <w:rsid w:val="00C34517"/>
    <w:rPr>
      <w:rFonts w:ascii="Times New Roman" w:hAnsi="Times New Roman" w:cs="Times New Roman" w:hint="default"/>
      <w:b/>
      <w:bCs/>
    </w:rPr>
  </w:style>
  <w:style w:type="character" w:customStyle="1" w:styleId="NoSpacingChar">
    <w:name w:val="No Spacing Char"/>
    <w:basedOn w:val="DefaultParagraphFont"/>
    <w:link w:val="NoSpacing"/>
    <w:uiPriority w:val="1"/>
    <w:locked/>
    <w:rsid w:val="00C34517"/>
    <w:rPr>
      <w:rFonts w:ascii="Calibri" w:eastAsia="Calibri" w:hAnsi="Calibri" w:cs="Times New Roman"/>
      <w:kern w:val="0"/>
      <w14:ligatures w14:val="none"/>
    </w:rPr>
  </w:style>
  <w:style w:type="paragraph" w:customStyle="1" w:styleId="TableParagraph">
    <w:name w:val="Table Paragraph"/>
    <w:basedOn w:val="Normal"/>
    <w:uiPriority w:val="1"/>
    <w:qFormat/>
    <w:rsid w:val="00C34517"/>
    <w:pPr>
      <w:adjustRightInd/>
    </w:pPr>
    <w:rPr>
      <w:rFonts w:ascii="Calibri" w:eastAsia="Calibri" w:hAnsi="Calibri" w:cs="Calibri"/>
      <w:sz w:val="22"/>
      <w:szCs w:val="22"/>
    </w:rPr>
  </w:style>
  <w:style w:type="character" w:styleId="FollowedHyperlink">
    <w:name w:val="FollowedHyperlink"/>
    <w:basedOn w:val="DefaultParagraphFont"/>
    <w:semiHidden/>
    <w:unhideWhenUsed/>
    <w:rsid w:val="00C34517"/>
    <w:rPr>
      <w:color w:val="954F72" w:themeColor="followedHyperlink"/>
      <w:u w:val="single"/>
    </w:rPr>
  </w:style>
  <w:style w:type="numbering" w:customStyle="1" w:styleId="WW8Num1">
    <w:name w:val="WW8Num1"/>
    <w:basedOn w:val="NoList"/>
    <w:rsid w:val="00C34517"/>
    <w:pPr>
      <w:numPr>
        <w:numId w:val="1"/>
      </w:numPr>
    </w:pPr>
  </w:style>
  <w:style w:type="paragraph" w:styleId="ListBullet">
    <w:name w:val="List Bullet"/>
    <w:basedOn w:val="Normal"/>
    <w:rsid w:val="00C34517"/>
    <w:pPr>
      <w:numPr>
        <w:numId w:val="2"/>
      </w:numPr>
      <w:contextualSpacing/>
    </w:pPr>
  </w:style>
  <w:style w:type="character" w:styleId="UnresolvedMention">
    <w:name w:val="Unresolved Mention"/>
    <w:basedOn w:val="DefaultParagraphFont"/>
    <w:uiPriority w:val="99"/>
    <w:semiHidden/>
    <w:unhideWhenUsed/>
    <w:rsid w:val="00C34517"/>
    <w:rPr>
      <w:color w:val="605E5C"/>
      <w:shd w:val="clear" w:color="auto" w:fill="E1DFDD"/>
    </w:rPr>
  </w:style>
  <w:style w:type="character" w:customStyle="1" w:styleId="sr-only">
    <w:name w:val="sr-only"/>
    <w:basedOn w:val="DefaultParagraphFont"/>
    <w:rsid w:val="00C34517"/>
  </w:style>
  <w:style w:type="paragraph" w:styleId="Title">
    <w:name w:val="Title"/>
    <w:basedOn w:val="Normal"/>
    <w:link w:val="TitleChar"/>
    <w:uiPriority w:val="10"/>
    <w:qFormat/>
    <w:rsid w:val="00C34517"/>
    <w:pPr>
      <w:adjustRightInd/>
      <w:ind w:left="100"/>
    </w:pPr>
    <w:rPr>
      <w:rFonts w:ascii="Arial" w:eastAsia="Arial" w:hAnsi="Arial" w:cs="Arial"/>
      <w:b/>
      <w:bCs/>
      <w:sz w:val="24"/>
      <w:szCs w:val="24"/>
    </w:rPr>
  </w:style>
  <w:style w:type="character" w:customStyle="1" w:styleId="TitleChar">
    <w:name w:val="Title Char"/>
    <w:basedOn w:val="DefaultParagraphFont"/>
    <w:link w:val="Title"/>
    <w:uiPriority w:val="10"/>
    <w:rsid w:val="00C34517"/>
    <w:rPr>
      <w:rFonts w:ascii="Arial" w:eastAsia="Arial" w:hAnsi="Arial" w:cs="Arial"/>
      <w:b/>
      <w:bCs/>
      <w:kern w:val="0"/>
      <w:sz w:val="24"/>
      <w:szCs w:val="24"/>
      <w14:ligatures w14:val="none"/>
    </w:rPr>
  </w:style>
  <w:style w:type="paragraph" w:customStyle="1" w:styleId="Default">
    <w:name w:val="Default"/>
    <w:rsid w:val="00C34517"/>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hgkelc">
    <w:name w:val="hgkelc"/>
    <w:basedOn w:val="DefaultParagraphFont"/>
    <w:rsid w:val="00C34517"/>
  </w:style>
  <w:style w:type="paragraph" w:styleId="E-mailSignature">
    <w:name w:val="E-mail Signature"/>
    <w:basedOn w:val="Normal"/>
    <w:link w:val="E-mailSignatureChar"/>
    <w:uiPriority w:val="99"/>
    <w:rsid w:val="00C34517"/>
    <w:pPr>
      <w:widowControl/>
      <w:autoSpaceDE/>
      <w:autoSpaceDN/>
      <w:adjustRightInd/>
    </w:pPr>
    <w:rPr>
      <w:sz w:val="24"/>
      <w:szCs w:val="24"/>
    </w:rPr>
  </w:style>
  <w:style w:type="character" w:customStyle="1" w:styleId="E-mailSignatureChar">
    <w:name w:val="E-mail Signature Char"/>
    <w:basedOn w:val="DefaultParagraphFont"/>
    <w:link w:val="E-mailSignature"/>
    <w:uiPriority w:val="99"/>
    <w:rsid w:val="00C34517"/>
    <w:rPr>
      <w:rFonts w:ascii="Times New Roman" w:eastAsia="Times New Roman" w:hAnsi="Times New Roman" w:cs="Times New Roman"/>
      <w:kern w:val="0"/>
      <w:sz w:val="24"/>
      <w:szCs w:val="24"/>
      <w14:ligatures w14:val="none"/>
    </w:rPr>
  </w:style>
  <w:style w:type="character" w:customStyle="1" w:styleId="markedcontent">
    <w:name w:val="markedcontent"/>
    <w:basedOn w:val="DefaultParagraphFont"/>
    <w:rsid w:val="00C34517"/>
  </w:style>
  <w:style w:type="character" w:customStyle="1" w:styleId="contentpasted3">
    <w:name w:val="contentpasted3"/>
    <w:basedOn w:val="DefaultParagraphFont"/>
    <w:rsid w:val="00C34517"/>
  </w:style>
  <w:style w:type="paragraph" w:customStyle="1" w:styleId="xmsolistparagraph">
    <w:name w:val="x_msolistparagraph"/>
    <w:basedOn w:val="Normal"/>
    <w:rsid w:val="00C34517"/>
    <w:pPr>
      <w:widowControl/>
      <w:autoSpaceDE/>
      <w:autoSpaceDN/>
      <w:adjustRightInd/>
      <w:spacing w:before="100" w:beforeAutospacing="1" w:after="100" w:afterAutospacing="1"/>
    </w:pPr>
    <w:rPr>
      <w:sz w:val="24"/>
      <w:szCs w:val="24"/>
    </w:rPr>
  </w:style>
  <w:style w:type="paragraph" w:customStyle="1" w:styleId="xmsonormal">
    <w:name w:val="x_msonormal"/>
    <w:basedOn w:val="Normal"/>
    <w:uiPriority w:val="1"/>
    <w:rsid w:val="00C34517"/>
    <w:pPr>
      <w:widowControl/>
      <w:autoSpaceDE/>
      <w:autoSpaceDN/>
      <w:adjustRightInd/>
      <w:spacing w:before="100" w:beforeAutospacing="1" w:after="100" w:afterAutospacing="1"/>
    </w:pPr>
    <w:rPr>
      <w:sz w:val="24"/>
      <w:szCs w:val="24"/>
    </w:rPr>
  </w:style>
  <w:style w:type="character" w:customStyle="1" w:styleId="xcontentpasted0">
    <w:name w:val="x_contentpasted0"/>
    <w:basedOn w:val="DefaultParagraphFont"/>
    <w:rsid w:val="00531772"/>
  </w:style>
  <w:style w:type="paragraph" w:customStyle="1" w:styleId="paragraph">
    <w:name w:val="paragraph"/>
    <w:basedOn w:val="Normal"/>
    <w:rsid w:val="00531772"/>
    <w:pPr>
      <w:widowControl/>
      <w:autoSpaceDE/>
      <w:autoSpaceDN/>
      <w:adjustRightInd/>
    </w:pPr>
    <w:rPr>
      <w:rFonts w:ascii="Calibri" w:eastAsiaTheme="minorHAnsi" w:hAnsi="Calibri" w:cs="Calibri"/>
      <w:sz w:val="22"/>
      <w:szCs w:val="22"/>
    </w:rPr>
  </w:style>
  <w:style w:type="character" w:customStyle="1" w:styleId="normaltextrun">
    <w:name w:val="normaltextrun"/>
    <w:basedOn w:val="DefaultParagraphFont"/>
    <w:rsid w:val="00531772"/>
  </w:style>
  <w:style w:type="character" w:customStyle="1" w:styleId="eop">
    <w:name w:val="eop"/>
    <w:basedOn w:val="DefaultParagraphFont"/>
    <w:rsid w:val="00531772"/>
  </w:style>
  <w:style w:type="character" w:customStyle="1" w:styleId="contextualspellingandgrammarerror">
    <w:name w:val="contextualspellingandgrammarerror"/>
    <w:basedOn w:val="DefaultParagraphFont"/>
    <w:rsid w:val="00531772"/>
  </w:style>
  <w:style w:type="character" w:customStyle="1" w:styleId="spellingerror">
    <w:name w:val="spellingerror"/>
    <w:basedOn w:val="DefaultParagraphFont"/>
    <w:rsid w:val="00531772"/>
  </w:style>
  <w:style w:type="character" w:customStyle="1" w:styleId="advancedproofingissue">
    <w:name w:val="advancedproofingissue"/>
    <w:basedOn w:val="DefaultParagraphFont"/>
    <w:rsid w:val="00531772"/>
  </w:style>
  <w:style w:type="character" w:customStyle="1" w:styleId="xcontentpasted1">
    <w:name w:val="x_contentpasted1"/>
    <w:basedOn w:val="DefaultParagraphFont"/>
    <w:rsid w:val="005179CE"/>
  </w:style>
  <w:style w:type="paragraph" w:customStyle="1" w:styleId="xxmsonormal">
    <w:name w:val="x_xmsonormal"/>
    <w:basedOn w:val="Normal"/>
    <w:rsid w:val="005179CE"/>
    <w:pPr>
      <w:widowControl/>
      <w:autoSpaceDE/>
      <w:autoSpaceDN/>
      <w:adjustRightInd/>
      <w:spacing w:before="100" w:beforeAutospacing="1" w:after="100" w:afterAutospacing="1"/>
    </w:pPr>
    <w:rPr>
      <w:sz w:val="24"/>
      <w:szCs w:val="24"/>
    </w:rPr>
  </w:style>
  <w:style w:type="paragraph" w:styleId="EndnoteText">
    <w:name w:val="endnote text"/>
    <w:basedOn w:val="Normal"/>
    <w:link w:val="EndnoteTextChar"/>
    <w:rsid w:val="005179CE"/>
    <w:pPr>
      <w:widowControl/>
      <w:autoSpaceDE/>
      <w:autoSpaceDN/>
      <w:adjustRightInd/>
    </w:pPr>
  </w:style>
  <w:style w:type="character" w:customStyle="1" w:styleId="EndnoteTextChar">
    <w:name w:val="Endnote Text Char"/>
    <w:basedOn w:val="DefaultParagraphFont"/>
    <w:link w:val="EndnoteText"/>
    <w:rsid w:val="005179CE"/>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5179CE"/>
    <w:rPr>
      <w:vertAlign w:val="superscript"/>
    </w:rPr>
  </w:style>
  <w:style w:type="character" w:customStyle="1" w:styleId="Heading4Char">
    <w:name w:val="Heading 4 Char"/>
    <w:basedOn w:val="DefaultParagraphFont"/>
    <w:link w:val="Heading4"/>
    <w:semiHidden/>
    <w:rsid w:val="0005236C"/>
    <w:rPr>
      <w:rFonts w:asciiTheme="majorHAnsi" w:eastAsiaTheme="majorEastAsia" w:hAnsiTheme="majorHAnsi" w:cstheme="majorBidi"/>
      <w:i/>
      <w:iCs/>
      <w:color w:val="2F5496" w:themeColor="accent1" w:themeShade="BF"/>
      <w:kern w:val="0"/>
      <w:sz w:val="20"/>
      <w:szCs w:val="20"/>
      <w14:ligatures w14:val="none"/>
    </w:rPr>
  </w:style>
  <w:style w:type="paragraph" w:customStyle="1" w:styleId="xxmsonormal0">
    <w:name w:val="x_x_msonormal"/>
    <w:basedOn w:val="Normal"/>
    <w:rsid w:val="0005236C"/>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5236C"/>
    <w:rPr>
      <w:sz w:val="16"/>
      <w:szCs w:val="16"/>
    </w:rPr>
  </w:style>
  <w:style w:type="paragraph" w:styleId="CommentText">
    <w:name w:val="annotation text"/>
    <w:basedOn w:val="Normal"/>
    <w:link w:val="CommentTextChar"/>
    <w:uiPriority w:val="99"/>
    <w:unhideWhenUsed/>
    <w:rsid w:val="0005236C"/>
    <w:pPr>
      <w:widowControl/>
      <w:autoSpaceDE/>
      <w:autoSpaceDN/>
      <w:adjustRightInd/>
      <w:spacing w:after="160"/>
    </w:pPr>
    <w:rPr>
      <w:rFonts w:asciiTheme="minorHAnsi" w:eastAsiaTheme="minorHAnsi" w:hAnsiTheme="minorHAnsi" w:cstheme="minorBidi"/>
      <w:kern w:val="2"/>
      <w14:ligatures w14:val="standardContextual"/>
    </w:rPr>
  </w:style>
  <w:style w:type="character" w:customStyle="1" w:styleId="CommentTextChar">
    <w:name w:val="Comment Text Char"/>
    <w:basedOn w:val="DefaultParagraphFont"/>
    <w:link w:val="CommentText"/>
    <w:uiPriority w:val="99"/>
    <w:rsid w:val="000523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streasury.enrich.org/?utm_source=MBLC&amp;utm_medium=email&amp;utm_campaign=checklist-email-2026" TargetMode="External"/><Relationship Id="rId13" Type="http://schemas.openxmlformats.org/officeDocument/2006/relationships/hyperlink" Target="https://www.ala.org/news/2026/04/2026-beta-phi-mu-award-winner-dr-laura-saunders" TargetMode="External"/><Relationship Id="rId18" Type="http://schemas.openxmlformats.org/officeDocument/2006/relationships/hyperlink" Target="https://nam11.safelinks.protection.outlook.com/?url=https%3A%2F%2Fbpl.bibliocommons.com%2Fv2%2Flist%2Fdisplay%2F2098788419%2F2962514477&amp;data=05%7C02%7Csjackson%40bpl.org%7Ce834e25dbd8c428ebdec08dea62b541d%7Cfa735c71d7954c01b0ae09fa7415b2b1%7C0%7C0%7C639130902189927594%7CUnknown%7CTWFpbGZsb3d8eyJFbXB0eU1hcGkiOnRydWUsIlYiOiIwLjAuMDAwMCIsIlAiOiJXaW4zMiIsIkFOIjoiTWFpbCIsIldUIjoyfQ%3D%3D%7C0%7C%7C%7C&amp;sdata=OyQCdlR23U4cCN2F7sNxW5FewWcG5kdo5ZrFJ1OP9gY%3D&amp;reserved=0"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nam11.safelinks.protection.outlook.com/?url=https%3A%2F%2Fbpl.bibliocommons.com%2Fv2%2Flist%2Fdisplay%2F2959531887%2F2995764167&amp;data=05%7C02%7Csjackson%40bpl.org%7Ce834e25dbd8c428ebdec08dea62b541d%7Cfa735c71d7954c01b0ae09fa7415b2b1%7C0%7C0%7C639130902190044480%7CUnknown%7CTWFpbGZsb3d8eyJFbXB0eU1hcGkiOnRydWUsIlYiOiIwLjAuMDAwMCIsIlAiOiJXaW4zMiIsIkFOIjoiTWFpbCIsIldUIjoyfQ%3D%3D%7C0%7C%7C%7C&amp;sdata=Ys%2BLUsVp5F2MaW2Ht4uaa%2Fqz%2Fp1Bm4YxgsTK1VW2dGw%3D&amp;reserved=0" TargetMode="External"/><Relationship Id="rId7" Type="http://schemas.openxmlformats.org/officeDocument/2006/relationships/hyperlink" Target="https://www.mass.gov/info-details/financial-literacy-toolkit?utm_source=MBLC&amp;utm_medium=email&amp;utm_campaign=personal-finance-checklist" TargetMode="External"/><Relationship Id="rId12"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17" Type="http://schemas.openxmlformats.org/officeDocument/2006/relationships/hyperlink" Target="https://masslibsystem.org/blog/2026/04/30/april-2026-news-and-update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masslibsystem.org/blog/2026/04/30/april-2026-news-and-updates/" TargetMode="External"/><Relationship Id="rId20" Type="http://schemas.openxmlformats.org/officeDocument/2006/relationships/hyperlink" Target="https://nam11.safelinks.protection.outlook.com/?url=https%3A%2F%2Fbpl.bibliocommons.com%2Fv2%2Flist%2Fdisplay%2F2959531887%2F2995564507&amp;data=05%7C02%7Csjackson%40bpl.org%7Ce834e25dbd8c428ebdec08dea62b541d%7Cfa735c71d7954c01b0ae09fa7415b2b1%7C0%7C0%7C639130902190016517%7CUnknown%7CTWFpbGZsb3d8eyJFbXB0eU1hcGkiOnRydWUsIlYiOiIwLjAuMDAwMCIsIlAiOiJXaW4zMiIsIkFOIjoiTWFpbCIsIldUIjoyfQ%3D%3D%7C0%7C%7C%7C&amp;sdata=R1EYBmTLoHO0zxnludU1%2BIGcPQNdMneWsVTE9ZnZtGI%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a.org/news/2026/04/2026-lemony-snicket-prize-noble-librarians-faced-adversity-winner-mary-anne-antonellis?fbclid=IwY2xjawRfI21leHRuA2FlbQIxMABicmlkETEycVRzd2lJUU5HR3ZseHVZc3J0YwZhcHBfaWQQMjIyMDM5MTc4ODIwMDg5MgABHuIKlOVG9pgdL8P9mIKkC2izRXfo2pQe6gSJeMOkYjS6Rd3VxXcB4L3grkvL_aem_GAFa1pRy2QvZX2f92RyuIQ"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guides.masslibsystem.org/cats/ALA_paraprofessional_certification"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sec.state.ma.us/divisions/archives/shrab/about-shrab.htm" TargetMode="External"/><Relationship Id="rId19" Type="http://schemas.openxmlformats.org/officeDocument/2006/relationships/hyperlink" Target="https://nam11.safelinks.protection.outlook.com/?url=https%3A%2F%2Fwww.bpl.org%2Fblogs%2Fpost%2Fa-brief-history-of-patriots-day%2F&amp;data=05%7C02%7Csjackson%40bpl.org%7Ce834e25dbd8c428ebdec08dea62b541d%7Cfa735c71d7954c01b0ae09fa7415b2b1%7C0%7C0%7C639130902189983871%7CUnknown%7CTWFpbGZsb3d8eyJFbXB0eU1hcGkiOnRydWUsIlYiOiIwLjAuMDAwMCIsIlAiOiJXaW4zMiIsIkFOIjoiTWFpbCIsIldUIjoyfQ%3D%3D%7C0%7C%7C%7C&amp;sdata=mfsjz2X4Ul800DYHH8%2FBIN1ZDP1vTMGxUtXx45mIfds%3D&amp;reserved=0" TargetMode="External"/><Relationship Id="rId4" Type="http://schemas.openxmlformats.org/officeDocument/2006/relationships/webSettings" Target="webSettings.xml"/><Relationship Id="rId9" Type="http://schemas.openxmlformats.org/officeDocument/2006/relationships/hyperlink" Target="https://conserv.io/" TargetMode="External"/><Relationship Id="rId14" Type="http://schemas.openxmlformats.org/officeDocument/2006/relationships/hyperlink" Target="https://guides.masslibsystem.org/cats/ALA_paraprofessional_certification" TargetMode="External"/><Relationship Id="rId22" Type="http://schemas.openxmlformats.org/officeDocument/2006/relationships/image" Target="media/image1.jpe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6180</Words>
  <Characters>35226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FY2026_August_7_Board_Minutes</vt:lpstr>
    </vt:vector>
  </TitlesOfParts>
  <Company/>
  <LinksUpToDate>false</LinksUpToDate>
  <CharactersWithSpaces>41324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FY2026_May_7_Board_Minutes</dc:title>
  <dc:subject/>
  <dc:creator>Masse, Rachel (BLC)</dc:creator>
  <cp:keywords/>
  <dc:description/>
  <cp:lastModifiedBy>Masse, Rachel (BLC)</cp:lastModifiedBy>
  <cp:revision>3</cp:revision>
  <dcterms:created xsi:type="dcterms:W3CDTF">2026-09-25T16:07:00Z</dcterms:created>
  <dcterms:modified xsi:type="dcterms:W3CDTF">2026-09-25T16:07:00Z</dcterms:modified>
</cp:coreProperties>
</file>