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32130E72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A61BA8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5437A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26D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726DC4">
        <w:rPr>
          <w:rFonts w:ascii="Times New Roman" w:hAnsi="Times New Roman" w:cs="Times New Roman"/>
          <w:b/>
          <w:bCs/>
          <w:sz w:val="28"/>
          <w:szCs w:val="28"/>
        </w:rPr>
        <w:t>2023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26C9B2D5" w:rsidR="00FC1501" w:rsidRPr="008B621A" w:rsidRDefault="00A61BA8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Boston Public Library, Central Branch</w:t>
      </w:r>
      <w:r w:rsidR="00EF1F1D">
        <w:rPr>
          <w:rFonts w:ascii="Times New Roman" w:hAnsi="Times New Roman" w:cs="Times New Roman"/>
          <w:b/>
          <w:bCs/>
          <w:sz w:val="28"/>
          <w:szCs w:val="28"/>
        </w:rPr>
        <w:t xml:space="preserve">, Boston, MA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6C598E50" w14:textId="77777777" w:rsidR="005437A9" w:rsidRPr="00C65898" w:rsidRDefault="005437A9" w:rsidP="00C65898">
            <w:pPr>
              <w:tabs>
                <w:tab w:val="left" w:pos="802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98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6DA66DD3" w14:textId="77777777" w:rsidR="00C65898" w:rsidRPr="00C65898" w:rsidRDefault="00C65898" w:rsidP="00C6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9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6589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"https://us02web.zoom.us/j/85843353119?pwd=cEQvYUpNblQyUTgvSXpvOVJpb3FnZz09" </w:instrText>
            </w:r>
            <w:r w:rsidRPr="00C65898">
              <w:rPr>
                <w:rFonts w:ascii="Times New Roman" w:hAnsi="Times New Roman" w:cs="Times New Roman"/>
                <w:sz w:val="24"/>
                <w:szCs w:val="24"/>
              </w:rPr>
            </w:r>
            <w:r w:rsidRPr="00C6589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65898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https://us02web.zoom.us/j/85843353119?pwd=cEQvYUpNblQyUTgvSXpvOVJpb3FnZz09</w:t>
            </w:r>
            <w:r w:rsidRPr="00C6589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F561B83" w14:textId="64FC9E24" w:rsidR="00EA2A8C" w:rsidRPr="00C37341" w:rsidRDefault="005437A9" w:rsidP="00C65898">
            <w:pPr>
              <w:pStyle w:val="NormalWeb"/>
              <w:spacing w:before="0" w:beforeAutospacing="0" w:after="120" w:afterAutospacing="0"/>
              <w:jc w:val="center"/>
            </w:pPr>
            <w:r w:rsidRPr="00C65898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C65898" w:rsidRPr="00C65898">
              <w:rPr>
                <w:rFonts w:ascii="Times New Roman" w:hAnsi="Times New Roman" w:cs="Times New Roman"/>
                <w:sz w:val="24"/>
                <w:szCs w:val="24"/>
              </w:rPr>
              <w:t>858 4335 3119</w:t>
            </w:r>
            <w:r w:rsidRPr="00C65898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C65898" w:rsidRPr="00C65898">
              <w:rPr>
                <w:rFonts w:ascii="Times New Roman" w:hAnsi="Times New Roman" w:cs="Times New Roman"/>
                <w:sz w:val="24"/>
                <w:szCs w:val="24"/>
              </w:rPr>
              <w:t>812817</w:t>
            </w:r>
            <w:r w:rsidRPr="00C65898">
              <w:rPr>
                <w:rFonts w:ascii="Times New Roman" w:hAnsi="Times New Roman" w:cs="Times New Roman"/>
                <w:sz w:val="24"/>
                <w:szCs w:val="24"/>
              </w:rPr>
              <w:br/>
              <w:t>Dial in number: (646) 558-8656/ Meeting ID:</w:t>
            </w:r>
            <w:bookmarkEnd w:id="0"/>
            <w:r w:rsidRPr="00C6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898" w:rsidRPr="00C65898">
              <w:rPr>
                <w:rFonts w:ascii="Times New Roman" w:hAnsi="Times New Roman" w:cs="Times New Roman"/>
                <w:sz w:val="24"/>
                <w:szCs w:val="24"/>
              </w:rPr>
              <w:t>858 4335 3119</w:t>
            </w:r>
          </w:p>
        </w:tc>
      </w:tr>
    </w:tbl>
    <w:p w14:paraId="5C82138E" w14:textId="77777777" w:rsidR="00EA2A8C" w:rsidRPr="008B621A" w:rsidRDefault="00EA2A8C" w:rsidP="008A0AAC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3341AA14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Call to </w:t>
      </w:r>
      <w:proofErr w:type="gramStart"/>
      <w:r>
        <w:rPr>
          <w:rFonts w:ascii="Times New Roman" w:hAnsi="Times New Roman"/>
          <w:sz w:val="24"/>
          <w:szCs w:val="24"/>
        </w:rPr>
        <w:t>order</w:t>
      </w:r>
      <w:proofErr w:type="gramEnd"/>
    </w:p>
    <w:p w14:paraId="2F87CFE3" w14:textId="544D186C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7493AD4" w14:textId="2B74A6AA" w:rsidR="002B2F39" w:rsidRDefault="002B2F39" w:rsidP="00DA4101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A3E22CE" w14:textId="1A918E8C" w:rsidR="00DA4101" w:rsidRPr="00DA4101" w:rsidRDefault="00DA4101" w:rsidP="00DA4101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5DEACF1" w14:textId="5F19B189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EDB8280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2272EFFD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48A3EE8D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7285F6D9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A61BA8">
        <w:rPr>
          <w:rFonts w:ascii="Times New Roman" w:hAnsi="Times New Roman"/>
          <w:sz w:val="24"/>
          <w:szCs w:val="24"/>
        </w:rPr>
        <w:t>February 2</w:t>
      </w:r>
      <w:r w:rsidR="005437A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437A9">
        <w:rPr>
          <w:rFonts w:ascii="Times New Roman" w:hAnsi="Times New Roman"/>
          <w:sz w:val="24"/>
          <w:szCs w:val="24"/>
        </w:rPr>
        <w:t>2023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3B87C95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21453D98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59624D28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15E5A209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7C1A24" w14:textId="25D6D209" w:rsidR="002B2F39" w:rsidRPr="00DA4101" w:rsidRDefault="002B2F39" w:rsidP="00DA4101">
      <w:pPr>
        <w:rPr>
          <w:rFonts w:ascii="Times New Roman" w:hAnsi="Times New Roman"/>
          <w:i/>
          <w:sz w:val="24"/>
          <w:szCs w:val="24"/>
        </w:rPr>
      </w:pPr>
    </w:p>
    <w:p w14:paraId="04BB6B75" w14:textId="24A0E392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36396B3" w:rsidR="000515D6" w:rsidRPr="008B621A" w:rsidRDefault="00DA4101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605ACFCA">
            <wp:simplePos x="0" y="0"/>
            <wp:positionH relativeFrom="margin">
              <wp:posOffset>182880</wp:posOffset>
            </wp:positionH>
            <wp:positionV relativeFrom="paragraph">
              <wp:posOffset>367665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EEFCD74" w14:textId="573F431B" w:rsidR="00D61339" w:rsidRDefault="00C65898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72EC3" wp14:editId="5680E000">
                <wp:simplePos x="0" y="0"/>
                <wp:positionH relativeFrom="margin">
                  <wp:posOffset>2771775</wp:posOffset>
                </wp:positionH>
                <wp:positionV relativeFrom="paragraph">
                  <wp:posOffset>661670</wp:posOffset>
                </wp:positionV>
                <wp:extent cx="3457575" cy="307975"/>
                <wp:effectExtent l="19050" t="19050" r="2857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AA7C58" w14:textId="605A706C" w:rsidR="00A61BA8" w:rsidRPr="00C65898" w:rsidRDefault="00A61BA8" w:rsidP="00A61B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bookmarkStart w:id="1" w:name="_Hlk95915150"/>
                            <w:r w:rsidRPr="00C65898">
                              <w:rPr>
                                <w:rFonts w:ascii="Times New Roman" w:hAnsi="Times New Roman"/>
                              </w:rPr>
                              <w:t xml:space="preserve">Posted: </w:t>
                            </w:r>
                            <w:r w:rsidR="001E1A9C" w:rsidRPr="00C65898">
                              <w:rPr>
                                <w:rFonts w:ascii="Times New Roman" w:hAnsi="Times New Roman"/>
                              </w:rPr>
                              <w:t>Thursday, February 23</w:t>
                            </w:r>
                            <w:r w:rsidRPr="00C65898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gramStart"/>
                            <w:r w:rsidRPr="00C65898">
                              <w:rPr>
                                <w:rFonts w:ascii="Times New Roman" w:hAnsi="Times New Roman"/>
                              </w:rPr>
                              <w:t>2023</w:t>
                            </w:r>
                            <w:proofErr w:type="gramEnd"/>
                            <w:r w:rsidRPr="00C65898">
                              <w:rPr>
                                <w:rFonts w:ascii="Times New Roman" w:hAnsi="Times New Roman"/>
                              </w:rPr>
                              <w:t xml:space="preserve"> at 1:00 P.M.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72E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8.25pt;margin-top:52.1pt;width:272.2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" fillcolor="white [3201]" strokecolor="red" strokeweight="2.25pt">
                <v:textbox>
                  <w:txbxContent>
                    <w:p w14:paraId="56AA7C58" w14:textId="605A706C" w:rsidR="00A61BA8" w:rsidRPr="00C65898" w:rsidRDefault="00A61BA8" w:rsidP="00A61BA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bookmarkStart w:id="2" w:name="_Hlk95915150"/>
                      <w:r w:rsidRPr="00C65898">
                        <w:rPr>
                          <w:rFonts w:ascii="Times New Roman" w:hAnsi="Times New Roman"/>
                        </w:rPr>
                        <w:t xml:space="preserve">Posted: </w:t>
                      </w:r>
                      <w:r w:rsidR="001E1A9C" w:rsidRPr="00C65898">
                        <w:rPr>
                          <w:rFonts w:ascii="Times New Roman" w:hAnsi="Times New Roman"/>
                        </w:rPr>
                        <w:t>Thursday, February 23</w:t>
                      </w:r>
                      <w:r w:rsidRPr="00C65898">
                        <w:rPr>
                          <w:rFonts w:ascii="Times New Roman" w:hAnsi="Times New Roman"/>
                        </w:rPr>
                        <w:t>, 2023 at 1:00 P.M.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6F002A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30FE4DBC" w14:textId="26F8E07E" w:rsidR="00FE6B8D" w:rsidRDefault="00FE6B8D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4C90848" w14:textId="77777777" w:rsidR="00FE6B8D" w:rsidRPr="00C65898" w:rsidRDefault="00FE6B8D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21BBAAE6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31766813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654C96EC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0CC5FA9E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5943E056" w14:textId="0516695D" w:rsidR="000555ED" w:rsidRPr="001E1A9C" w:rsidRDefault="00DC3D6E" w:rsidP="001E1A9C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517F6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5B90005E" w14:textId="77777777" w:rsidR="005F6186" w:rsidRPr="0034712F" w:rsidRDefault="005F6186" w:rsidP="000555ED">
      <w:pPr>
        <w:pStyle w:val="ListParagraph"/>
        <w:contextualSpacing w:val="0"/>
        <w:rPr>
          <w:rFonts w:ascii="Times New Roman" w:hAnsi="Times New Roman"/>
          <w:sz w:val="16"/>
          <w:szCs w:val="16"/>
        </w:rPr>
      </w:pPr>
    </w:p>
    <w:p w14:paraId="6CA2590C" w14:textId="52867C20" w:rsidR="009A7BAF" w:rsidRPr="00A61BA8" w:rsidRDefault="00A61BA8" w:rsidP="009A7B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9A7BAF">
        <w:rPr>
          <w:rFonts w:ascii="Times New Roman" w:hAnsi="Times New Roman"/>
          <w:sz w:val="24"/>
          <w:szCs w:val="24"/>
        </w:rPr>
        <w:t xml:space="preserve"> of the FY2024 Plan of Service and Program and Budget for the Library for the </w:t>
      </w:r>
      <w:r w:rsidR="001E1A9C">
        <w:rPr>
          <w:rFonts w:ascii="Times New Roman" w:hAnsi="Times New Roman"/>
          <w:sz w:val="24"/>
          <w:szCs w:val="24"/>
        </w:rPr>
        <w:t>Commonwealth</w:t>
      </w:r>
      <w:r w:rsidR="001E1A9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E1A9C" w:rsidRPr="00A61BA8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Pr="00A61BA8">
        <w:rPr>
          <w:rFonts w:ascii="Times New Roman" w:hAnsi="Times New Roman"/>
          <w:b/>
          <w:bCs/>
          <w:color w:val="FF0000"/>
          <w:sz w:val="24"/>
          <w:szCs w:val="24"/>
        </w:rPr>
        <w:t>ACTION)</w:t>
      </w:r>
      <w:r w:rsidR="009A7BAF" w:rsidRPr="00A61BA8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9A7BAF" w:rsidRPr="00A61BA8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14:paraId="2B3F1C18" w14:textId="5359778B" w:rsidR="009A7BAF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14:paraId="1722ABD0" w14:textId="07E4DEF4" w:rsidR="000555ED" w:rsidRPr="009A7BAF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55ED" w:rsidRPr="009A7BA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8261318" w14:textId="77777777" w:rsidR="000555ED" w:rsidRPr="008B621A" w:rsidRDefault="000555ED" w:rsidP="000555ED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Michael Colford, Director of Library Services      </w:t>
      </w:r>
    </w:p>
    <w:p w14:paraId="57B752F7" w14:textId="2F4E8FB1" w:rsidR="000555ED" w:rsidRDefault="000555ED" w:rsidP="000555ED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608C4E30" w14:textId="3C4059BF" w:rsidR="00B44ED3" w:rsidRPr="008B621A" w:rsidRDefault="00B44ED3" w:rsidP="002752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B20CBEA" w14:textId="1D9FFF92" w:rsidR="009A7BAF" w:rsidRPr="009E1D74" w:rsidRDefault="00A61BA8" w:rsidP="009A7B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9A7BAF">
        <w:rPr>
          <w:rFonts w:ascii="Times New Roman" w:hAnsi="Times New Roman"/>
          <w:sz w:val="24"/>
          <w:szCs w:val="24"/>
        </w:rPr>
        <w:t xml:space="preserve"> of the FY2024 Plan of Service and Program and Budget for the Massachusetts Center for the Book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BA8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9A7BAF" w:rsidRPr="009E1D74">
        <w:rPr>
          <w:rFonts w:ascii="Times New Roman" w:hAnsi="Times New Roman"/>
          <w:sz w:val="24"/>
          <w:szCs w:val="24"/>
        </w:rPr>
        <w:tab/>
      </w:r>
      <w:r w:rsidR="009A7BAF" w:rsidRPr="009E1D74">
        <w:rPr>
          <w:rFonts w:ascii="Times New Roman" w:hAnsi="Times New Roman"/>
          <w:sz w:val="24"/>
          <w:szCs w:val="24"/>
        </w:rPr>
        <w:tab/>
      </w:r>
      <w:r w:rsidR="009A7BAF" w:rsidRPr="009E1D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43BCDA9" w14:textId="77777777" w:rsidR="009A7BAF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14:paraId="654DBDC2" w14:textId="77777777" w:rsidR="009A7BAF" w:rsidRPr="009A7BAF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A7BA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275B4DC" w14:textId="2651F881" w:rsidR="009A7BAF" w:rsidRPr="008B621A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Sharon Shaloo, Executive Director       </w:t>
      </w:r>
    </w:p>
    <w:p w14:paraId="28A83FA7" w14:textId="01DCA9BE" w:rsidR="009A7BAF" w:rsidRDefault="009A7BAF" w:rsidP="009A7BAF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Massachusetts Center for the Book </w:t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71FAB07" w14:textId="4EA72CDE" w:rsidR="009A7BAF" w:rsidRDefault="009A7BAF" w:rsidP="00FE6B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</w:p>
    <w:p w14:paraId="000624BA" w14:textId="77777777" w:rsidR="009A7BAF" w:rsidRDefault="009A7BAF" w:rsidP="009A7BAF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FA87B4E" w14:textId="019DA176" w:rsidR="001E1A9C" w:rsidRPr="001E1A9C" w:rsidRDefault="00FE6B8D" w:rsidP="009A7BA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Presentation and d</w:t>
      </w:r>
      <w:r w:rsidR="001E1A9C" w:rsidRPr="001E1A9C">
        <w:rPr>
          <w:rFonts w:ascii="Times New Roman" w:hAnsi="Times New Roman"/>
          <w:sz w:val="24"/>
          <w:szCs w:val="24"/>
        </w:rPr>
        <w:t xml:space="preserve">iscussion of proposal to add additional escalation to select 2016-2017 MPLCP grant </w:t>
      </w:r>
      <w:proofErr w:type="gramStart"/>
      <w:r w:rsidR="001E1A9C" w:rsidRPr="001E1A9C">
        <w:rPr>
          <w:rFonts w:ascii="Times New Roman" w:hAnsi="Times New Roman"/>
          <w:sz w:val="24"/>
          <w:szCs w:val="24"/>
        </w:rPr>
        <w:t>awards</w:t>
      </w:r>
      <w:proofErr w:type="gramEnd"/>
    </w:p>
    <w:p w14:paraId="5C250EC0" w14:textId="47D4CD5B" w:rsidR="001E1A9C" w:rsidRDefault="001E1A9C" w:rsidP="001E1A9C">
      <w:pPr>
        <w:pStyle w:val="ListParagraph"/>
        <w:contextualSpacing w:val="0"/>
        <w:rPr>
          <w:rFonts w:ascii="Times New Roman" w:hAnsi="Times New Roman"/>
          <w:sz w:val="28"/>
          <w:szCs w:val="28"/>
        </w:rPr>
      </w:pPr>
    </w:p>
    <w:p w14:paraId="5770610B" w14:textId="1637F77E" w:rsidR="001E1A9C" w:rsidRDefault="001E1A9C" w:rsidP="001E1A9C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8B621A">
        <w:rPr>
          <w:rFonts w:ascii="Times New Roman" w:hAnsi="Times New Roman"/>
          <w:b/>
          <w:i/>
          <w:sz w:val="24"/>
          <w:szCs w:val="24"/>
        </w:rPr>
        <w:t>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4B59F9C" w14:textId="77777777" w:rsidR="001E1A9C" w:rsidRDefault="001E1A9C" w:rsidP="001E1A9C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C1E54AB" w14:textId="1C4C3F95" w:rsidR="001E1A9C" w:rsidRDefault="001E1A9C" w:rsidP="001E1A9C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Lauren Stara, Library Building Specialist</w:t>
      </w:r>
    </w:p>
    <w:p w14:paraId="343007C1" w14:textId="436C1F27" w:rsidR="001E1A9C" w:rsidRDefault="001E1A9C" w:rsidP="001E1A9C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Andrea Bono-Bunker, Library Building Specialist </w:t>
      </w:r>
    </w:p>
    <w:p w14:paraId="49D6FB38" w14:textId="77777777" w:rsidR="001E1A9C" w:rsidRPr="001E1A9C" w:rsidRDefault="001E1A9C" w:rsidP="001E1A9C">
      <w:pPr>
        <w:pStyle w:val="ListParagraph"/>
        <w:contextualSpacing w:val="0"/>
        <w:rPr>
          <w:rFonts w:ascii="Times New Roman" w:hAnsi="Times New Roman"/>
          <w:sz w:val="28"/>
          <w:szCs w:val="28"/>
        </w:rPr>
      </w:pPr>
    </w:p>
    <w:p w14:paraId="5D78903D" w14:textId="28271DA1" w:rsidR="009A7BAF" w:rsidRDefault="009A7BAF" w:rsidP="009A7BA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5424FDF" w14:textId="77777777" w:rsidR="009A7BAF" w:rsidRPr="00B52D68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BFF0471" w14:textId="77777777" w:rsidR="009A7BAF" w:rsidRPr="00345EF5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Sogigian, Executive Director</w:t>
      </w:r>
    </w:p>
    <w:p w14:paraId="515A2237" w14:textId="0066834A" w:rsidR="009A7BAF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39F238FF" w14:textId="77777777" w:rsidR="008E0EF0" w:rsidRPr="007154F2" w:rsidRDefault="008E0EF0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D752399" w14:textId="2E7CCD13" w:rsidR="001E1A9C" w:rsidRDefault="001E1A9C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Library for the Commonwealth (LFC)</w:t>
      </w:r>
    </w:p>
    <w:p w14:paraId="04D42D3E" w14:textId="5AD8671C" w:rsidR="001E1A9C" w:rsidRDefault="001E1A9C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AF870DE" w14:textId="4C99FC46" w:rsidR="001E1A9C" w:rsidRPr="001E1A9C" w:rsidRDefault="001E1A9C" w:rsidP="001E1A9C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1E1A9C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1E1A9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1A9C">
        <w:rPr>
          <w:rFonts w:ascii="Times New Roman" w:hAnsi="Times New Roman"/>
          <w:i/>
          <w:iCs/>
          <w:sz w:val="24"/>
          <w:szCs w:val="24"/>
        </w:rPr>
        <w:tab/>
        <w:t xml:space="preserve">Michael Colford, Director of Library Services </w:t>
      </w:r>
    </w:p>
    <w:p w14:paraId="4A6FD4BB" w14:textId="77777777" w:rsidR="001E1A9C" w:rsidRDefault="001E1A9C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25F4051E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5C820D8E" w14:textId="24175B9A" w:rsidR="00782134" w:rsidRDefault="006F002A" w:rsidP="00726DC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43BAF5E9" w14:textId="77777777" w:rsidR="00726DC4" w:rsidRPr="00726DC4" w:rsidRDefault="00726DC4" w:rsidP="00726DC4">
      <w:pPr>
        <w:pStyle w:val="ListParagraph"/>
        <w:rPr>
          <w:rFonts w:ascii="Times New Roman" w:hAnsi="Times New Roman"/>
          <w:sz w:val="24"/>
          <w:szCs w:val="24"/>
        </w:rPr>
      </w:pPr>
    </w:p>
    <w:p w14:paraId="2F21EE2D" w14:textId="77777777" w:rsidR="00726DC4" w:rsidRPr="00726DC4" w:rsidRDefault="00726DC4" w:rsidP="00726DC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4BD1FF6" w14:textId="57E69DAC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62E7FE" w14:textId="4E6ADA0F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43C42AB" w14:textId="46D6966D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155BAA0" w14:textId="1173049F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484F193" w14:textId="7B34558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1C17CE0" w14:textId="16E061A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90E6FE6" w14:textId="79E7A18B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62D4D47" w14:textId="52FA7954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E0D71DD" w14:textId="14D6302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8016423" w14:textId="686B801C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F1E9380" w14:textId="530D93D4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AED0F72" w14:textId="037663AE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6A22147" w14:textId="1A659B00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6F7FE34" w14:textId="32DFFB5D" w:rsidR="00D55F5C" w:rsidRDefault="00D55F5C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BAFCE5" w14:textId="0184BC6E" w:rsidR="00D55F5C" w:rsidRDefault="00D55F5C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C3D7644" w14:textId="77777777" w:rsidR="00D55F5C" w:rsidRDefault="00D55F5C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42C3B25" w14:textId="77777777" w:rsidR="009A7BAF" w:rsidRDefault="009A7BAF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51E1373" w14:textId="77777777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94BF3F4" w14:textId="156472CB" w:rsidR="00B44ED3" w:rsidRDefault="00B44ED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9493DD" w14:textId="77777777" w:rsidR="00A86302" w:rsidRDefault="00A86302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5D299463">
                <wp:simplePos x="0" y="0"/>
                <wp:positionH relativeFrom="margin">
                  <wp:posOffset>358775</wp:posOffset>
                </wp:positionH>
                <wp:positionV relativeFrom="paragraph">
                  <wp:posOffset>6350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28.25pt;margin-top:.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37E"/>
    <w:multiLevelType w:val="hybridMultilevel"/>
    <w:tmpl w:val="4B6606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7C4A"/>
    <w:multiLevelType w:val="hybridMultilevel"/>
    <w:tmpl w:val="CA2C97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7E7A10"/>
    <w:multiLevelType w:val="hybridMultilevel"/>
    <w:tmpl w:val="2E468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C0EA9"/>
    <w:multiLevelType w:val="hybridMultilevel"/>
    <w:tmpl w:val="14F672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5E0A2F"/>
    <w:multiLevelType w:val="hybridMultilevel"/>
    <w:tmpl w:val="43600546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8"/>
  </w:num>
  <w:num w:numId="2" w16cid:durableId="1245725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8"/>
  </w:num>
  <w:num w:numId="4" w16cid:durableId="404106192">
    <w:abstractNumId w:val="9"/>
  </w:num>
  <w:num w:numId="5" w16cid:durableId="2136217529">
    <w:abstractNumId w:val="15"/>
  </w:num>
  <w:num w:numId="6" w16cid:durableId="60251373">
    <w:abstractNumId w:val="18"/>
  </w:num>
  <w:num w:numId="7" w16cid:durableId="30127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8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7"/>
  </w:num>
  <w:num w:numId="12" w16cid:durableId="2084251244">
    <w:abstractNumId w:val="19"/>
  </w:num>
  <w:num w:numId="13" w16cid:durableId="1068773590">
    <w:abstractNumId w:val="17"/>
  </w:num>
  <w:num w:numId="14" w16cid:durableId="408578487">
    <w:abstractNumId w:val="16"/>
  </w:num>
  <w:num w:numId="15" w16cid:durableId="228880978">
    <w:abstractNumId w:val="1"/>
  </w:num>
  <w:num w:numId="16" w16cid:durableId="2103523601">
    <w:abstractNumId w:val="20"/>
  </w:num>
  <w:num w:numId="17" w16cid:durableId="706103285">
    <w:abstractNumId w:val="6"/>
  </w:num>
  <w:num w:numId="18" w16cid:durableId="1554120766">
    <w:abstractNumId w:val="23"/>
  </w:num>
  <w:num w:numId="19" w16cid:durableId="1854565762">
    <w:abstractNumId w:val="22"/>
  </w:num>
  <w:num w:numId="20" w16cid:durableId="962660294">
    <w:abstractNumId w:val="5"/>
  </w:num>
  <w:num w:numId="21" w16cid:durableId="359546540">
    <w:abstractNumId w:val="10"/>
  </w:num>
  <w:num w:numId="22" w16cid:durableId="1346593924">
    <w:abstractNumId w:val="24"/>
  </w:num>
  <w:num w:numId="23" w16cid:durableId="1163011903">
    <w:abstractNumId w:val="0"/>
  </w:num>
  <w:num w:numId="24" w16cid:durableId="1986855090">
    <w:abstractNumId w:val="21"/>
  </w:num>
  <w:num w:numId="25" w16cid:durableId="168928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1"/>
  </w:num>
  <w:num w:numId="27" w16cid:durableId="1094982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8469884">
    <w:abstractNumId w:val="3"/>
  </w:num>
  <w:num w:numId="29" w16cid:durableId="1239290571">
    <w:abstractNumId w:val="12"/>
  </w:num>
  <w:num w:numId="30" w16cid:durableId="771824349">
    <w:abstractNumId w:val="14"/>
  </w:num>
  <w:num w:numId="31" w16cid:durableId="72121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0968"/>
    <w:rsid w:val="00002158"/>
    <w:rsid w:val="00005955"/>
    <w:rsid w:val="00010F06"/>
    <w:rsid w:val="000245CD"/>
    <w:rsid w:val="000254C6"/>
    <w:rsid w:val="00034054"/>
    <w:rsid w:val="000401D3"/>
    <w:rsid w:val="00044FDC"/>
    <w:rsid w:val="000515D6"/>
    <w:rsid w:val="000552D7"/>
    <w:rsid w:val="000555ED"/>
    <w:rsid w:val="0006495B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3921"/>
    <w:rsid w:val="00137BAA"/>
    <w:rsid w:val="00152471"/>
    <w:rsid w:val="00160C32"/>
    <w:rsid w:val="00166962"/>
    <w:rsid w:val="0016759F"/>
    <w:rsid w:val="00173B40"/>
    <w:rsid w:val="00182E7E"/>
    <w:rsid w:val="001834C7"/>
    <w:rsid w:val="001847AA"/>
    <w:rsid w:val="001907E6"/>
    <w:rsid w:val="00191C25"/>
    <w:rsid w:val="00196528"/>
    <w:rsid w:val="0019746B"/>
    <w:rsid w:val="001C6DF7"/>
    <w:rsid w:val="001D0C90"/>
    <w:rsid w:val="001E1A9C"/>
    <w:rsid w:val="001E4063"/>
    <w:rsid w:val="001E5FE1"/>
    <w:rsid w:val="001E6076"/>
    <w:rsid w:val="001F37E1"/>
    <w:rsid w:val="002037F9"/>
    <w:rsid w:val="00212C6C"/>
    <w:rsid w:val="00226665"/>
    <w:rsid w:val="0022769E"/>
    <w:rsid w:val="00242E58"/>
    <w:rsid w:val="00246D6D"/>
    <w:rsid w:val="00256AB2"/>
    <w:rsid w:val="00264853"/>
    <w:rsid w:val="00267A9E"/>
    <w:rsid w:val="00267FC4"/>
    <w:rsid w:val="00275266"/>
    <w:rsid w:val="00280C29"/>
    <w:rsid w:val="00291026"/>
    <w:rsid w:val="002961C6"/>
    <w:rsid w:val="00296770"/>
    <w:rsid w:val="00296B6A"/>
    <w:rsid w:val="00297077"/>
    <w:rsid w:val="002B0F2F"/>
    <w:rsid w:val="002B2F39"/>
    <w:rsid w:val="002C5A2A"/>
    <w:rsid w:val="002C7264"/>
    <w:rsid w:val="002C77D1"/>
    <w:rsid w:val="002F5255"/>
    <w:rsid w:val="002F5C93"/>
    <w:rsid w:val="0032141F"/>
    <w:rsid w:val="003307EE"/>
    <w:rsid w:val="00344B13"/>
    <w:rsid w:val="00347094"/>
    <w:rsid w:val="0034712F"/>
    <w:rsid w:val="00352F81"/>
    <w:rsid w:val="00353DF8"/>
    <w:rsid w:val="003618DC"/>
    <w:rsid w:val="00363810"/>
    <w:rsid w:val="003725DB"/>
    <w:rsid w:val="00375CA1"/>
    <w:rsid w:val="00377DEC"/>
    <w:rsid w:val="00381C19"/>
    <w:rsid w:val="003A4B41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85535"/>
    <w:rsid w:val="0049155F"/>
    <w:rsid w:val="004C4223"/>
    <w:rsid w:val="004D3425"/>
    <w:rsid w:val="004E2461"/>
    <w:rsid w:val="004F6347"/>
    <w:rsid w:val="00507CE4"/>
    <w:rsid w:val="0051324F"/>
    <w:rsid w:val="005336A5"/>
    <w:rsid w:val="005437A9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5F6186"/>
    <w:rsid w:val="0062202B"/>
    <w:rsid w:val="0062362D"/>
    <w:rsid w:val="0062701E"/>
    <w:rsid w:val="006513BC"/>
    <w:rsid w:val="006619B4"/>
    <w:rsid w:val="006743A5"/>
    <w:rsid w:val="00676767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E7A5D"/>
    <w:rsid w:val="006F002A"/>
    <w:rsid w:val="006F3324"/>
    <w:rsid w:val="006F4B24"/>
    <w:rsid w:val="006F57ED"/>
    <w:rsid w:val="006F7F29"/>
    <w:rsid w:val="0070510A"/>
    <w:rsid w:val="007154F2"/>
    <w:rsid w:val="00720A38"/>
    <w:rsid w:val="00726DC4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06AE3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A0AAC"/>
    <w:rsid w:val="008A448A"/>
    <w:rsid w:val="008B621A"/>
    <w:rsid w:val="008C0441"/>
    <w:rsid w:val="008D4E76"/>
    <w:rsid w:val="008E0EF0"/>
    <w:rsid w:val="008E66FB"/>
    <w:rsid w:val="008E7573"/>
    <w:rsid w:val="008F38EE"/>
    <w:rsid w:val="008F57AD"/>
    <w:rsid w:val="00917B8B"/>
    <w:rsid w:val="0093056D"/>
    <w:rsid w:val="009443F7"/>
    <w:rsid w:val="00955D21"/>
    <w:rsid w:val="009743C0"/>
    <w:rsid w:val="0098456F"/>
    <w:rsid w:val="009A0F55"/>
    <w:rsid w:val="009A77E7"/>
    <w:rsid w:val="009A7BAF"/>
    <w:rsid w:val="009C3F6C"/>
    <w:rsid w:val="009D147A"/>
    <w:rsid w:val="009D1685"/>
    <w:rsid w:val="009D4459"/>
    <w:rsid w:val="009E1D74"/>
    <w:rsid w:val="009F65E8"/>
    <w:rsid w:val="00A00AE1"/>
    <w:rsid w:val="00A22A5A"/>
    <w:rsid w:val="00A270F9"/>
    <w:rsid w:val="00A36D4E"/>
    <w:rsid w:val="00A37AB0"/>
    <w:rsid w:val="00A41162"/>
    <w:rsid w:val="00A451FA"/>
    <w:rsid w:val="00A47E97"/>
    <w:rsid w:val="00A54728"/>
    <w:rsid w:val="00A60282"/>
    <w:rsid w:val="00A61BA8"/>
    <w:rsid w:val="00A67830"/>
    <w:rsid w:val="00A8159C"/>
    <w:rsid w:val="00A86302"/>
    <w:rsid w:val="00A87FB4"/>
    <w:rsid w:val="00A91728"/>
    <w:rsid w:val="00A935C8"/>
    <w:rsid w:val="00A97C48"/>
    <w:rsid w:val="00AA40B2"/>
    <w:rsid w:val="00AB0D25"/>
    <w:rsid w:val="00AC0C2A"/>
    <w:rsid w:val="00AC49C2"/>
    <w:rsid w:val="00AC5BE6"/>
    <w:rsid w:val="00AD6EAF"/>
    <w:rsid w:val="00AE6448"/>
    <w:rsid w:val="00B02E74"/>
    <w:rsid w:val="00B05682"/>
    <w:rsid w:val="00B104F8"/>
    <w:rsid w:val="00B126A9"/>
    <w:rsid w:val="00B205FA"/>
    <w:rsid w:val="00B249A3"/>
    <w:rsid w:val="00B2526C"/>
    <w:rsid w:val="00B25D4A"/>
    <w:rsid w:val="00B44ED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6793"/>
    <w:rsid w:val="00BD79A4"/>
    <w:rsid w:val="00BF770A"/>
    <w:rsid w:val="00C00217"/>
    <w:rsid w:val="00C077FE"/>
    <w:rsid w:val="00C11C86"/>
    <w:rsid w:val="00C14247"/>
    <w:rsid w:val="00C21DCC"/>
    <w:rsid w:val="00C30837"/>
    <w:rsid w:val="00C37341"/>
    <w:rsid w:val="00C5524E"/>
    <w:rsid w:val="00C55724"/>
    <w:rsid w:val="00C61EB2"/>
    <w:rsid w:val="00C64283"/>
    <w:rsid w:val="00C65898"/>
    <w:rsid w:val="00C7019F"/>
    <w:rsid w:val="00C82A9B"/>
    <w:rsid w:val="00C832C4"/>
    <w:rsid w:val="00C84538"/>
    <w:rsid w:val="00C85D4B"/>
    <w:rsid w:val="00C93153"/>
    <w:rsid w:val="00CA0CBD"/>
    <w:rsid w:val="00CB2346"/>
    <w:rsid w:val="00CC0143"/>
    <w:rsid w:val="00CC1469"/>
    <w:rsid w:val="00CD4AAE"/>
    <w:rsid w:val="00CE06C8"/>
    <w:rsid w:val="00CE2ADD"/>
    <w:rsid w:val="00CE2FCA"/>
    <w:rsid w:val="00CE5CF4"/>
    <w:rsid w:val="00CF1C04"/>
    <w:rsid w:val="00CF2507"/>
    <w:rsid w:val="00D008C0"/>
    <w:rsid w:val="00D02990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55F5C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A4101"/>
    <w:rsid w:val="00DC3D6E"/>
    <w:rsid w:val="00DD0784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6A97"/>
    <w:rsid w:val="00E77FCE"/>
    <w:rsid w:val="00E8247F"/>
    <w:rsid w:val="00EA2A8C"/>
    <w:rsid w:val="00EC26B4"/>
    <w:rsid w:val="00EC33A9"/>
    <w:rsid w:val="00ED04BC"/>
    <w:rsid w:val="00ED4FAB"/>
    <w:rsid w:val="00EE3F84"/>
    <w:rsid w:val="00EE52CA"/>
    <w:rsid w:val="00EE5921"/>
    <w:rsid w:val="00EF0065"/>
    <w:rsid w:val="00EF0FBF"/>
    <w:rsid w:val="00EF1F1D"/>
    <w:rsid w:val="00EF1F39"/>
    <w:rsid w:val="00EF32A1"/>
    <w:rsid w:val="00F026DC"/>
    <w:rsid w:val="00F12D6D"/>
    <w:rsid w:val="00F31D1D"/>
    <w:rsid w:val="00F3779E"/>
    <w:rsid w:val="00F41960"/>
    <w:rsid w:val="00F62298"/>
    <w:rsid w:val="00F6417E"/>
    <w:rsid w:val="00F666E2"/>
    <w:rsid w:val="00F75CFC"/>
    <w:rsid w:val="00F85F41"/>
    <w:rsid w:val="00FA0A23"/>
    <w:rsid w:val="00FA7FC5"/>
    <w:rsid w:val="00FB26E0"/>
    <w:rsid w:val="00FB5F8F"/>
    <w:rsid w:val="00FC1501"/>
    <w:rsid w:val="00FC7B10"/>
    <w:rsid w:val="00FD1403"/>
    <w:rsid w:val="00FD260A"/>
    <w:rsid w:val="00FD684E"/>
    <w:rsid w:val="00FD69BC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FY2023_March_2_MBLC_Agenda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FY2023_March_2_MBLC_Agenda</dc:title>
  <dc:subject/>
  <dc:creator>Masse, Rachel (BLC)</dc:creator>
  <cp:keywords/>
  <dc:description/>
  <cp:lastModifiedBy>Masse, Rachel (BLC)</cp:lastModifiedBy>
  <cp:revision>8</cp:revision>
  <cp:lastPrinted>2023-02-15T14:49:00Z</cp:lastPrinted>
  <dcterms:created xsi:type="dcterms:W3CDTF">2023-02-02T16:46:00Z</dcterms:created>
  <dcterms:modified xsi:type="dcterms:W3CDTF">2023-02-21T20:11:00Z</dcterms:modified>
</cp:coreProperties>
</file>