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560CC6F8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726DC4">
        <w:rPr>
          <w:rFonts w:ascii="Times New Roman" w:hAnsi="Times New Roman" w:cs="Times New Roman"/>
          <w:b/>
          <w:bCs/>
          <w:sz w:val="28"/>
          <w:szCs w:val="28"/>
        </w:rPr>
        <w:t>January 5, 2023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6A9CC8B3" w:rsidR="00FC1501" w:rsidRPr="008B621A" w:rsidRDefault="00EF1F1D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MBLC Offices, Boston, MA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5B3AED1A" w14:textId="77777777" w:rsidR="00F6417E" w:rsidRPr="005F6186" w:rsidRDefault="00F6417E" w:rsidP="001834C7">
            <w:pPr>
              <w:tabs>
                <w:tab w:val="left" w:pos="8025"/>
              </w:tabs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186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bookmarkStart w:id="0" w:name="_Hlk95915126"/>
          <w:p w14:paraId="2465A339" w14:textId="77777777" w:rsidR="005F6186" w:rsidRPr="005F6186" w:rsidRDefault="005F6186" w:rsidP="005F61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1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F61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"https://us02web.zoom.us/j/87592314492?pwd=YUNWNUg3eU0vKytDeG9sZ1NTQjJVUT09" </w:instrText>
            </w:r>
            <w:r w:rsidRPr="005F6186">
              <w:rPr>
                <w:rFonts w:ascii="Times New Roman" w:hAnsi="Times New Roman" w:cs="Times New Roman"/>
                <w:sz w:val="24"/>
                <w:szCs w:val="24"/>
              </w:rPr>
            </w:r>
            <w:r w:rsidRPr="005F61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618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https://us02web.zoom.us/j/87592314492?pwd=YUNWNUg3eU0vKytDeG9sZ1NTQjJVUT09</w:t>
            </w:r>
            <w:r w:rsidRPr="005F61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61B83" w14:textId="1D831B5A" w:rsidR="00EA2A8C" w:rsidRPr="00DC3D6E" w:rsidRDefault="005F6186" w:rsidP="005F618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5F6186">
              <w:rPr>
                <w:rFonts w:ascii="Times New Roman" w:hAnsi="Times New Roman" w:cs="Times New Roman"/>
                <w:sz w:val="24"/>
                <w:szCs w:val="24"/>
              </w:rPr>
              <w:t xml:space="preserve">Meeting ID: 875 9231 4492/ Passcode: 566176 </w:t>
            </w:r>
            <w:r w:rsidR="009F65E8" w:rsidRPr="005F61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6417E" w:rsidRPr="005F6186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="00F6417E" w:rsidRPr="005F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875 9231 4492</w:t>
            </w:r>
          </w:p>
        </w:tc>
      </w:tr>
    </w:tbl>
    <w:p w14:paraId="5C82138E" w14:textId="77777777" w:rsidR="00EA2A8C" w:rsidRPr="008B621A" w:rsidRDefault="00EA2A8C" w:rsidP="008A0AAC">
      <w:pPr>
        <w:tabs>
          <w:tab w:val="left" w:pos="8025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2B2F39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7493AD4" w14:textId="62A8A13A" w:rsidR="002B2F39" w:rsidRDefault="002B2F39" w:rsidP="00DA4101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A3E22CE" w14:textId="77777777" w:rsidR="00DA4101" w:rsidRPr="00DA4101" w:rsidRDefault="00DA4101" w:rsidP="00DA4101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0DA74209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726DC4">
        <w:rPr>
          <w:rFonts w:ascii="Times New Roman" w:hAnsi="Times New Roman"/>
          <w:sz w:val="24"/>
          <w:szCs w:val="24"/>
        </w:rPr>
        <w:t>December 1</w:t>
      </w:r>
      <w:r w:rsidR="00D85543" w:rsidRPr="008B621A">
        <w:rPr>
          <w:rFonts w:ascii="Times New Roman" w:hAnsi="Times New Roman"/>
          <w:sz w:val="24"/>
          <w:szCs w:val="24"/>
        </w:rPr>
        <w:t>, 202</w:t>
      </w:r>
      <w:r w:rsidR="00720A38">
        <w:rPr>
          <w:rFonts w:ascii="Times New Roman" w:hAnsi="Times New Roman"/>
          <w:sz w:val="24"/>
          <w:szCs w:val="24"/>
        </w:rPr>
        <w:t>2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4F278906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386234F4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697C1A24" w14:textId="0CC255F7" w:rsidR="002B2F39" w:rsidRPr="00DA4101" w:rsidRDefault="002B2F39" w:rsidP="00DA4101">
      <w:pPr>
        <w:rPr>
          <w:rFonts w:ascii="Times New Roman" w:hAnsi="Times New Roman"/>
          <w:i/>
          <w:sz w:val="24"/>
          <w:szCs w:val="24"/>
        </w:rPr>
      </w:pPr>
    </w:p>
    <w:p w14:paraId="04BB6B75" w14:textId="24A0E392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650CEC4B" w:rsidR="000515D6" w:rsidRPr="008B621A" w:rsidRDefault="00DA4101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20F08EC0">
            <wp:simplePos x="0" y="0"/>
            <wp:positionH relativeFrom="margin">
              <wp:posOffset>182880</wp:posOffset>
            </wp:positionH>
            <wp:positionV relativeFrom="paragraph">
              <wp:posOffset>367665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33922E77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EEFCD74" w14:textId="3BD1EAC3" w:rsidR="00D61339" w:rsidRPr="008D4E76" w:rsidRDefault="00F41960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06922" wp14:editId="34F22F1E">
                <wp:simplePos x="0" y="0"/>
                <wp:positionH relativeFrom="margin">
                  <wp:posOffset>3108960</wp:posOffset>
                </wp:positionH>
                <wp:positionV relativeFrom="paragraph">
                  <wp:posOffset>560705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87E2E7F" w14:textId="11B95594" w:rsidR="00806AE3" w:rsidRDefault="00806AE3" w:rsidP="00806AE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Posted: </w:t>
                            </w:r>
                            <w:r w:rsidR="006767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Friday, December 30</w:t>
                            </w:r>
                            <w:r w:rsidR="009F65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3BCA7C41" w14:textId="77777777" w:rsidR="00806AE3" w:rsidRDefault="00806AE3" w:rsidP="00806AE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069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4.8pt;margin-top:44.15pt;width:276.3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YVWNQIAAHgEAAAOAAAAZHJzL2Uyb0RvYy54bWysVEuP2jAQvlfqf7B8LwkUuruIsKKsqCqh&#10;3ZXY1Z6N45BIjscdGxL66zs24dlbVQ7G8/A8vm8mk8e21myn0FVgMt7vpZwpIyGvzCbj72+LL/ec&#10;OS9MLjQYlfG9cvxx+vnTpLFjNYASdK6QURDjxo3NeOm9HSeJk6WqheuBVYaMBWAtPIm4SXIUDUWv&#10;dTJI029JA5hbBKmcI+3TwcinMX5RKOlfisIpz3TGqTYfT4znOpzJdCLGGxS2rGRXhviHKmpRGUp6&#10;CvUkvGBbrP4KVVcSwUHhexLqBIqikir2QN3005tuVqWwKvZC4Dh7gsn9v7Dyebeyr8h8+x1aIjAA&#10;0lg3dqQM/bQF1uGfKmVkJwj3J9hU65kk5ddR+kDFcybJNrgf3Y0irsn5tUXnfyioWbhkHImWiJbY&#10;LZ2njOR6dAnJHOgqX1RaRyGMgpprZDtBJGofa6QXV17asKZLHiNfGR1u1qcAi0VKv9DndQyStCHl&#10;uftw8+267SBZQ74npBAOQ+SsXFTUzlI4/yqQpoYQoE3wL3QUGqgcqSvLWQn4+1YX/IhEsnDW0PRl&#10;3P3aClSc6Z+G6H3oD4cUzkdhOLobkICXlvWlxWzrORA2fdo1K+M1+Ht9vBYI9QctyixkJZMwknJT&#10;gR6PwtwftoJWTarZLLrRiFrhl2ZlZQge2Ag0vbUfAm3HpacpeIbjpIrxDaUH3/DSwGzroagi3wHa&#10;A54d4jTekZBuFcP+XMrR6/zBmP4BAAD//wMAUEsDBBQABgAIAAAAIQCMRLzl4QAAAAsBAAAPAAAA&#10;ZHJzL2Rvd25yZXYueG1sTI9Na8JAEIbvhf6HZQpeSt18iMQ0GykFPRVBrXjdZKdJcHc2ZFeN/fWu&#10;p/Y2wzy887zFcjSaXXBwnSUB8TQChlRb1VEj4Hu/esuAOS9JSW0JBdzQwbJ8fipkruyVtnjZ+YaF&#10;EHK5FNB63+ecu7pFI93U9kjh9mMHI31Yh4arQV5DuNE8iaI5N7Kj8KGVPX62WJ92ZyPgtNlUa4tf&#10;t0OMr8f4oH/duNoLMXkZP96BeRz9HwwP/aAOZXCq7JmUY1rALFvMAyogy1JgDyCaJQmwKkxpmgIv&#10;C/6/Q3kHAAD//wMAUEsBAi0AFAAGAAgAAAAhALaDOJL+AAAA4QEAABMAAAAAAAAAAAAAAAAAAAAA&#10;AFtDb250ZW50X1R5cGVzXS54bWxQSwECLQAUAAYACAAAACEAOP0h/9YAAACUAQAACwAAAAAAAAAA&#10;AAAAAAAvAQAAX3JlbHMvLnJlbHNQSwECLQAUAAYACAAAACEAtuWFVjUCAAB4BAAADgAAAAAAAAAA&#10;AAAAAAAuAgAAZHJzL2Uyb0RvYy54bWxQSwECLQAUAAYACAAAACEAjES85eEAAAALAQAADwAAAAAA&#10;AAAAAAAAAACPBAAAZHJzL2Rvd25yZXYueG1sUEsFBgAAAAAEAAQA8wAAAJ0FAAAAAA==&#10;" fillcolor="white [3201]" strokecolor="red" strokeweight="2.25pt">
                <v:textbox>
                  <w:txbxContent>
                    <w:p w14:paraId="187E2E7F" w14:textId="11B95594" w:rsidR="00806AE3" w:rsidRDefault="00806AE3" w:rsidP="00806AE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Posted: </w:t>
                      </w:r>
                      <w:r w:rsidR="006767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Friday, December 30</w:t>
                      </w:r>
                      <w:r w:rsidR="009F65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2022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3BCA7C41" w14:textId="77777777" w:rsidR="00806AE3" w:rsidRDefault="00806AE3" w:rsidP="00806AE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F366EC7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01C358E3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44D8EDE1" w14:textId="6154E8C7" w:rsidR="00AC49C2" w:rsidRPr="005F6186" w:rsidRDefault="00DC3D6E" w:rsidP="005F6186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517F6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25456C2B" w14:textId="14C9B03E" w:rsidR="003A4B41" w:rsidRPr="00BB703C" w:rsidRDefault="005F6186" w:rsidP="00A8630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 xml:space="preserve">Consideration of appointment to the State Advisory Council on Libraries (SACL) </w:t>
      </w:r>
      <w:r>
        <w:rPr>
          <w:rFonts w:ascii="Times New Roman" w:hAnsi="Times New Roman"/>
          <w:sz w:val="24"/>
          <w:szCs w:val="24"/>
        </w:rPr>
        <w:t xml:space="preserve">Committee </w:t>
      </w:r>
      <w:r w:rsidR="00DA4101" w:rsidRPr="00DA4101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color w:val="FF0000"/>
          <w:sz w:val="24"/>
          <w:szCs w:val="24"/>
        </w:rPr>
        <w:tab/>
      </w:r>
      <w:r w:rsidR="003A4B4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7353819D" w14:textId="3E6AFB14" w:rsidR="003A4B41" w:rsidRDefault="003A4B41" w:rsidP="003A4B41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92EFB72" w14:textId="77777777" w:rsidR="005F6186" w:rsidRPr="00BB703C" w:rsidRDefault="005F6186" w:rsidP="003A4B41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65A055A0" w14:textId="52AF3825" w:rsidR="003A4B41" w:rsidRDefault="003A4B41" w:rsidP="003A4B41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BB703C">
        <w:rPr>
          <w:rFonts w:ascii="Times New Roman" w:hAnsi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/>
          <w:sz w:val="24"/>
          <w:szCs w:val="24"/>
        </w:rPr>
        <w:t xml:space="preserve"> </w:t>
      </w:r>
      <w:r w:rsidRPr="00BB703C">
        <w:rPr>
          <w:rFonts w:ascii="Times New Roman" w:hAnsi="Times New Roman"/>
          <w:sz w:val="24"/>
          <w:szCs w:val="24"/>
        </w:rPr>
        <w:tab/>
      </w:r>
      <w:r w:rsidRPr="00BB703C">
        <w:rPr>
          <w:rFonts w:ascii="Times New Roman" w:hAnsi="Times New Roman"/>
          <w:i/>
          <w:sz w:val="24"/>
          <w:szCs w:val="24"/>
        </w:rPr>
        <w:t xml:space="preserve">Rob Favini, Head of Library Advisory &amp; Development </w:t>
      </w:r>
    </w:p>
    <w:p w14:paraId="659161DE" w14:textId="77777777" w:rsidR="00A86302" w:rsidRPr="005F6186" w:rsidRDefault="00A86302" w:rsidP="005F6186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25D59A32" w14:textId="77777777" w:rsidR="00A54728" w:rsidRPr="00D85543" w:rsidRDefault="00A54728" w:rsidP="00A5472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bookmarkStart w:id="3" w:name="_Hlk119491859"/>
      <w:r w:rsidRPr="00CE3EEA">
        <w:rPr>
          <w:rFonts w:ascii="Times New Roman" w:hAnsi="Times New Roman"/>
          <w:sz w:val="24"/>
          <w:szCs w:val="24"/>
        </w:rPr>
        <w:t>Consideration of approval of the municipalit</w:t>
      </w:r>
      <w:r>
        <w:rPr>
          <w:rFonts w:ascii="Times New Roman" w:hAnsi="Times New Roman"/>
          <w:sz w:val="24"/>
          <w:szCs w:val="24"/>
        </w:rPr>
        <w:t>ies</w:t>
      </w:r>
      <w:r w:rsidRPr="00CE3EEA">
        <w:rPr>
          <w:rFonts w:ascii="Times New Roman" w:hAnsi="Times New Roman"/>
          <w:sz w:val="24"/>
          <w:szCs w:val="24"/>
        </w:rPr>
        <w:t xml:space="preserve"> meeting the requirements for the FY202</w:t>
      </w:r>
      <w:r>
        <w:rPr>
          <w:rFonts w:ascii="Times New Roman" w:hAnsi="Times New Roman"/>
          <w:sz w:val="24"/>
          <w:szCs w:val="24"/>
        </w:rPr>
        <w:t>3</w:t>
      </w:r>
      <w:r w:rsidRPr="00CE3EEA">
        <w:rPr>
          <w:rFonts w:ascii="Times New Roman" w:hAnsi="Times New Roman"/>
          <w:sz w:val="24"/>
          <w:szCs w:val="24"/>
        </w:rPr>
        <w:t xml:space="preserve"> State Aid to Public Libraries based on eligibility established in FY202</w:t>
      </w:r>
      <w:r>
        <w:rPr>
          <w:rFonts w:ascii="Times New Roman" w:hAnsi="Times New Roman"/>
          <w:sz w:val="24"/>
          <w:szCs w:val="24"/>
        </w:rPr>
        <w:t>3</w:t>
      </w:r>
      <w:r w:rsidRPr="00CE3EEA">
        <w:rPr>
          <w:rFonts w:ascii="Times New Roman" w:hAnsi="Times New Roman"/>
          <w:sz w:val="24"/>
          <w:szCs w:val="24"/>
        </w:rPr>
        <w:t xml:space="preserve"> for the Municipal Appropriation Requirement and in FY202</w:t>
      </w:r>
      <w:r>
        <w:rPr>
          <w:rFonts w:ascii="Times New Roman" w:hAnsi="Times New Roman"/>
          <w:sz w:val="24"/>
          <w:szCs w:val="24"/>
        </w:rPr>
        <w:t>2</w:t>
      </w:r>
      <w:r w:rsidRPr="00CE3EEA">
        <w:rPr>
          <w:rFonts w:ascii="Times New Roman" w:hAnsi="Times New Roman"/>
          <w:sz w:val="24"/>
          <w:szCs w:val="24"/>
        </w:rPr>
        <w:t xml:space="preserve"> for the minimum standards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CE3EE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E892631" w14:textId="77777777" w:rsidR="00A54728" w:rsidRDefault="00A54728" w:rsidP="00A5472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3E8AEEDB" w14:textId="77777777" w:rsidR="00A54728" w:rsidRPr="00BB703C" w:rsidRDefault="00A54728" w:rsidP="00A5472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57F46CA7" w14:textId="429F43D0" w:rsidR="00E76A97" w:rsidRPr="00A54728" w:rsidRDefault="00A54728" w:rsidP="00A54728">
      <w:pPr>
        <w:pStyle w:val="ListParagraph"/>
        <w:ind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 w:rsidRPr="00BB703C">
        <w:rPr>
          <w:rFonts w:ascii="Times New Roman" w:hAnsi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/>
          <w:i/>
          <w:sz w:val="24"/>
          <w:szCs w:val="24"/>
        </w:rPr>
        <w:tab/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  <w:bookmarkEnd w:id="3"/>
    </w:p>
    <w:p w14:paraId="34AD7BEF" w14:textId="78BED332" w:rsidR="001834C7" w:rsidRDefault="001834C7" w:rsidP="00E76A97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4BB913FC" w14:textId="77777777" w:rsidR="005F6186" w:rsidRDefault="005F6186" w:rsidP="00E76A97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E85CF1E" w14:textId="4F6E29AE" w:rsidR="009E1D74" w:rsidRDefault="009E1D74" w:rsidP="009E1D7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sz w:val="24"/>
          <w:szCs w:val="24"/>
        </w:rPr>
        <w:t>Review of municipalities requesting waivers for the FY202</w:t>
      </w:r>
      <w:r w:rsidR="00F026DC">
        <w:rPr>
          <w:rFonts w:ascii="Times New Roman" w:hAnsi="Times New Roman"/>
          <w:sz w:val="24"/>
          <w:szCs w:val="24"/>
        </w:rPr>
        <w:t>3</w:t>
      </w:r>
      <w:r w:rsidRPr="00CE3EEA">
        <w:rPr>
          <w:rFonts w:ascii="Times New Roman" w:hAnsi="Times New Roman"/>
          <w:sz w:val="24"/>
          <w:szCs w:val="24"/>
        </w:rPr>
        <w:t xml:space="preserve"> municipal appropriation requirement in the FY202</w:t>
      </w:r>
      <w:r w:rsidR="00F026DC">
        <w:rPr>
          <w:rFonts w:ascii="Times New Roman" w:hAnsi="Times New Roman"/>
          <w:sz w:val="24"/>
          <w:szCs w:val="24"/>
        </w:rPr>
        <w:t>3</w:t>
      </w:r>
      <w:r w:rsidRPr="00CE3EEA">
        <w:rPr>
          <w:rFonts w:ascii="Times New Roman" w:hAnsi="Times New Roman"/>
          <w:sz w:val="24"/>
          <w:szCs w:val="24"/>
        </w:rPr>
        <w:t xml:space="preserve"> State Aid to Public Libraries Program within the </w:t>
      </w:r>
      <w:r w:rsidR="006F57ED">
        <w:rPr>
          <w:rFonts w:ascii="Times New Roman" w:hAnsi="Times New Roman"/>
          <w:sz w:val="24"/>
          <w:szCs w:val="24"/>
        </w:rPr>
        <w:t>5</w:t>
      </w:r>
      <w:r w:rsidRPr="00CE3EEA">
        <w:rPr>
          <w:rFonts w:ascii="Times New Roman" w:hAnsi="Times New Roman"/>
          <w:sz w:val="24"/>
          <w:szCs w:val="24"/>
        </w:rPr>
        <w:t>% threshold</w:t>
      </w:r>
    </w:p>
    <w:p w14:paraId="1E27B6E1" w14:textId="1B94214A" w:rsidR="009E1D74" w:rsidRDefault="009E1D74" w:rsidP="009E1D7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CCDC50A" w14:textId="77777777" w:rsidR="005F6186" w:rsidRDefault="005F6186" w:rsidP="009E1D7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9933B4E" w14:textId="60DA2DB4" w:rsidR="009E1D74" w:rsidRDefault="009E1D74" w:rsidP="009E1D74">
      <w:pPr>
        <w:pStyle w:val="ListParagraph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b/>
          <w:i/>
          <w:sz w:val="24"/>
          <w:szCs w:val="24"/>
        </w:rPr>
        <w:t>Speaker:</w:t>
      </w:r>
      <w:r w:rsidRPr="00CE3EEA">
        <w:rPr>
          <w:rFonts w:ascii="Times New Roman" w:hAnsi="Times New Roman"/>
          <w:i/>
          <w:sz w:val="24"/>
          <w:szCs w:val="24"/>
        </w:rPr>
        <w:tab/>
        <w:t>Mary Rose Quinn, Head of State Programs/ Government Liaison</w:t>
      </w:r>
    </w:p>
    <w:p w14:paraId="73460928" w14:textId="164076E7" w:rsidR="009E1D74" w:rsidRDefault="009E1D74" w:rsidP="009E1D7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21E32EA" w14:textId="77777777" w:rsidR="005F6186" w:rsidRDefault="005F6186" w:rsidP="009E1D7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7F700FFB" w14:textId="5EA6F45E" w:rsidR="000555ED" w:rsidRPr="009E1D74" w:rsidRDefault="009E1D74" w:rsidP="009E1D7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and discussion of the </w:t>
      </w:r>
      <w:bookmarkStart w:id="4" w:name="_Hlk90546411"/>
      <w:r>
        <w:rPr>
          <w:rFonts w:ascii="Times New Roman" w:hAnsi="Times New Roman"/>
          <w:sz w:val="24"/>
          <w:szCs w:val="24"/>
        </w:rPr>
        <w:t xml:space="preserve">FY2024 Plan of Service and Program and Budget for the </w:t>
      </w:r>
      <w:bookmarkEnd w:id="4"/>
      <w:r w:rsidR="00507CE4">
        <w:rPr>
          <w:rFonts w:ascii="Times New Roman" w:hAnsi="Times New Roman"/>
          <w:sz w:val="24"/>
          <w:szCs w:val="24"/>
        </w:rPr>
        <w:t>Massachusetts Library System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CE06C8">
        <w:rPr>
          <w:rFonts w:ascii="Times New Roman" w:hAnsi="Times New Roman"/>
          <w:sz w:val="24"/>
          <w:szCs w:val="24"/>
        </w:rPr>
        <w:t>and Monthly Report</w:t>
      </w:r>
      <w:r w:rsidR="000555ED" w:rsidRPr="009E1D74">
        <w:rPr>
          <w:rFonts w:ascii="Times New Roman" w:hAnsi="Times New Roman"/>
          <w:sz w:val="24"/>
          <w:szCs w:val="24"/>
        </w:rPr>
        <w:tab/>
      </w:r>
      <w:r w:rsidR="000555ED" w:rsidRPr="009E1D74">
        <w:rPr>
          <w:rFonts w:ascii="Times New Roman" w:hAnsi="Times New Roman"/>
          <w:sz w:val="24"/>
          <w:szCs w:val="24"/>
        </w:rPr>
        <w:tab/>
      </w:r>
      <w:r w:rsidR="000555ED" w:rsidRPr="009E1D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EB22D80" w14:textId="77777777" w:rsidR="005F6186" w:rsidRDefault="005F6186" w:rsidP="000555ED">
      <w:pPr>
        <w:pStyle w:val="ListParagraph"/>
        <w:tabs>
          <w:tab w:val="left" w:pos="6405"/>
        </w:tabs>
        <w:rPr>
          <w:rFonts w:ascii="Times New Roman" w:hAnsi="Times New Roman"/>
          <w:sz w:val="24"/>
          <w:szCs w:val="24"/>
        </w:rPr>
      </w:pPr>
    </w:p>
    <w:p w14:paraId="092202FA" w14:textId="1D0CCA1B" w:rsidR="000555ED" w:rsidRPr="00B52D68" w:rsidRDefault="000555ED" w:rsidP="000555ED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8D8EEC8" w14:textId="2DB899C0" w:rsidR="000555ED" w:rsidRPr="00345EF5" w:rsidRDefault="000555ED" w:rsidP="000555ED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9E1D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Sogigian, Executive Director </w:t>
      </w:r>
      <w:r w:rsidR="000245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195F7C2A" w14:textId="06B8C4DE" w:rsidR="009F65E8" w:rsidRPr="001834C7" w:rsidRDefault="000555ED" w:rsidP="001834C7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943E056" w14:textId="64884A1C" w:rsidR="000555ED" w:rsidRDefault="000555ED" w:rsidP="000555ED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B90005E" w14:textId="77777777" w:rsidR="005F6186" w:rsidRDefault="005F6186" w:rsidP="000555ED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C02166A" w14:textId="77777777" w:rsidR="000555ED" w:rsidRPr="008B621A" w:rsidRDefault="000555ED" w:rsidP="009F65E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Report from the Library for the Commonwealth (LFC)   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722ABD0" w14:textId="77777777" w:rsidR="000555ED" w:rsidRPr="008B621A" w:rsidRDefault="000555ED" w:rsidP="000555ED">
      <w:pPr>
        <w:pStyle w:val="ListParagraph"/>
        <w:spacing w:after="120"/>
        <w:ind w:left="6480" w:firstLine="72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8261318" w14:textId="77777777" w:rsidR="000555ED" w:rsidRPr="008B621A" w:rsidRDefault="000555ED" w:rsidP="000555ED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Michael Colford, Director of Library Services      </w:t>
      </w:r>
    </w:p>
    <w:p w14:paraId="57B752F7" w14:textId="2F4E8FB1" w:rsidR="000555ED" w:rsidRDefault="000555ED" w:rsidP="000555ED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B621A">
        <w:rPr>
          <w:rFonts w:ascii="Times New Roman" w:hAnsi="Times New Roman" w:cs="Times New Roman"/>
          <w:i/>
          <w:sz w:val="24"/>
          <w:szCs w:val="24"/>
        </w:rPr>
        <w:t xml:space="preserve">Boston Public Library (BPL) </w:t>
      </w:r>
    </w:p>
    <w:p w14:paraId="608C4E30" w14:textId="77777777" w:rsidR="00B44ED3" w:rsidRPr="008B621A" w:rsidRDefault="00B44ED3" w:rsidP="0027526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234EF66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5C820D8E" w14:textId="24175B9A" w:rsidR="00782134" w:rsidRDefault="006F002A" w:rsidP="00726DC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43BAF5E9" w14:textId="77777777" w:rsidR="00726DC4" w:rsidRPr="00726DC4" w:rsidRDefault="00726DC4" w:rsidP="00726DC4">
      <w:pPr>
        <w:pStyle w:val="ListParagraph"/>
        <w:rPr>
          <w:rFonts w:ascii="Times New Roman" w:hAnsi="Times New Roman"/>
          <w:sz w:val="24"/>
          <w:szCs w:val="24"/>
        </w:rPr>
      </w:pPr>
    </w:p>
    <w:p w14:paraId="2F21EE2D" w14:textId="77777777" w:rsidR="00726DC4" w:rsidRPr="00726DC4" w:rsidRDefault="00726DC4" w:rsidP="00726DC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4BD1FF6" w14:textId="57E69DAC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62E7FE" w14:textId="4E6ADA0F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43C42AB" w14:textId="46D6966D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155BAA0" w14:textId="1173049F" w:rsidR="001834C7" w:rsidRDefault="001834C7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484F193" w14:textId="7B345583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1C17CE0" w14:textId="16E061A3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90E6FE6" w14:textId="79E7A18B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62D4D47" w14:textId="52FA7954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E0D71DD" w14:textId="14D63023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8016423" w14:textId="686B801C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F1E9380" w14:textId="530D93D4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AED0F72" w14:textId="037663AE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FDAC6D3" w14:textId="370A8AD5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A7CE2B9" w14:textId="1412A8C7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AE19E68" w14:textId="2C86B388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6A22147" w14:textId="54E37576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51E1373" w14:textId="77777777" w:rsidR="005F6186" w:rsidRDefault="005F618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94BF3F4" w14:textId="156472CB" w:rsidR="00B44ED3" w:rsidRDefault="00B44ED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99493DD" w14:textId="77777777" w:rsidR="00A86302" w:rsidRDefault="00A86302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5D299463">
                <wp:simplePos x="0" y="0"/>
                <wp:positionH relativeFrom="margin">
                  <wp:posOffset>358775</wp:posOffset>
                </wp:positionH>
                <wp:positionV relativeFrom="paragraph">
                  <wp:posOffset>6350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28.25pt;margin-top:.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NKPxp2wAAAAgBAAAPAAAAZHJzL2Rvd25yZXYueG1sTI/NTsMwEITvSLyDtUjcqA20VRTi&#10;VBU/BzggtSDOjrMkFvE6il0nvD3LCY7fzmh2ptotfhAZp+gCabheKRBINrSOOg3vb09XBYiYDLVm&#10;CIQavjHCrj4/q0zZhpkOmI+pExxCsTQa+pTGUspoe/QmrsKIxNpnmLxJjFMn28nMHO4HeaPUVnrj&#10;iD/0ZsT7Hu3X8eQ1uMeXD3LrnPaztc/N60M+ZCe1vrxY9ncgEi7pzwy/9bk61NypCSdqoxg0bLYb&#10;dvKdF7FcFGvmhvlWKZB1Jf8PqH8AAAD//wMAUEsBAi0AFAAGAAgAAAAhALaDOJL+AAAA4QEAABMA&#10;AAAAAAAAAAAAAAAAAAAAAFtDb250ZW50X1R5cGVzXS54bWxQSwECLQAUAAYACAAAACEAOP0h/9YA&#10;AACUAQAACwAAAAAAAAAAAAAAAAAvAQAAX3JlbHMvLnJlbHNQSwECLQAUAAYACAAAACEA4gEScEoC&#10;AACoBAAADgAAAAAAAAAAAAAAAAAuAgAAZHJzL2Uyb0RvYy54bWxQSwECLQAUAAYACAAAACEAzSj8&#10;adsAAAAIAQAADwAAAAAAAAAAAAAAAACk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37E"/>
    <w:multiLevelType w:val="hybridMultilevel"/>
    <w:tmpl w:val="4B6606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7C4A"/>
    <w:multiLevelType w:val="hybridMultilevel"/>
    <w:tmpl w:val="CA2C97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97E7A10"/>
    <w:multiLevelType w:val="hybridMultilevel"/>
    <w:tmpl w:val="2E468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C0EA9"/>
    <w:multiLevelType w:val="hybridMultilevel"/>
    <w:tmpl w:val="14F672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5E0A2F"/>
    <w:multiLevelType w:val="hybridMultilevel"/>
    <w:tmpl w:val="43600546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8"/>
  </w:num>
  <w:num w:numId="2" w16cid:durableId="1245725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8"/>
  </w:num>
  <w:num w:numId="4" w16cid:durableId="404106192">
    <w:abstractNumId w:val="9"/>
  </w:num>
  <w:num w:numId="5" w16cid:durableId="2136217529">
    <w:abstractNumId w:val="15"/>
  </w:num>
  <w:num w:numId="6" w16cid:durableId="60251373">
    <w:abstractNumId w:val="18"/>
  </w:num>
  <w:num w:numId="7" w16cid:durableId="30127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8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7"/>
  </w:num>
  <w:num w:numId="12" w16cid:durableId="2084251244">
    <w:abstractNumId w:val="19"/>
  </w:num>
  <w:num w:numId="13" w16cid:durableId="1068773590">
    <w:abstractNumId w:val="17"/>
  </w:num>
  <w:num w:numId="14" w16cid:durableId="408578487">
    <w:abstractNumId w:val="16"/>
  </w:num>
  <w:num w:numId="15" w16cid:durableId="228880978">
    <w:abstractNumId w:val="1"/>
  </w:num>
  <w:num w:numId="16" w16cid:durableId="2103523601">
    <w:abstractNumId w:val="20"/>
  </w:num>
  <w:num w:numId="17" w16cid:durableId="706103285">
    <w:abstractNumId w:val="6"/>
  </w:num>
  <w:num w:numId="18" w16cid:durableId="1554120766">
    <w:abstractNumId w:val="23"/>
  </w:num>
  <w:num w:numId="19" w16cid:durableId="1854565762">
    <w:abstractNumId w:val="22"/>
  </w:num>
  <w:num w:numId="20" w16cid:durableId="962660294">
    <w:abstractNumId w:val="5"/>
  </w:num>
  <w:num w:numId="21" w16cid:durableId="359546540">
    <w:abstractNumId w:val="10"/>
  </w:num>
  <w:num w:numId="22" w16cid:durableId="1346593924">
    <w:abstractNumId w:val="24"/>
  </w:num>
  <w:num w:numId="23" w16cid:durableId="1163011903">
    <w:abstractNumId w:val="0"/>
  </w:num>
  <w:num w:numId="24" w16cid:durableId="1986855090">
    <w:abstractNumId w:val="21"/>
  </w:num>
  <w:num w:numId="25" w16cid:durableId="1689287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1"/>
  </w:num>
  <w:num w:numId="27" w16cid:durableId="10949822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8469884">
    <w:abstractNumId w:val="3"/>
  </w:num>
  <w:num w:numId="29" w16cid:durableId="1239290571">
    <w:abstractNumId w:val="12"/>
  </w:num>
  <w:num w:numId="30" w16cid:durableId="771824349">
    <w:abstractNumId w:val="14"/>
  </w:num>
  <w:num w:numId="31" w16cid:durableId="72121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0968"/>
    <w:rsid w:val="00002158"/>
    <w:rsid w:val="00005955"/>
    <w:rsid w:val="00010F06"/>
    <w:rsid w:val="000245CD"/>
    <w:rsid w:val="000254C6"/>
    <w:rsid w:val="00034054"/>
    <w:rsid w:val="000401D3"/>
    <w:rsid w:val="00044FDC"/>
    <w:rsid w:val="000515D6"/>
    <w:rsid w:val="000552D7"/>
    <w:rsid w:val="000555ED"/>
    <w:rsid w:val="0006495B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3921"/>
    <w:rsid w:val="00137BAA"/>
    <w:rsid w:val="00152471"/>
    <w:rsid w:val="00160C32"/>
    <w:rsid w:val="00166962"/>
    <w:rsid w:val="0016759F"/>
    <w:rsid w:val="00173B40"/>
    <w:rsid w:val="00182E7E"/>
    <w:rsid w:val="001834C7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12C6C"/>
    <w:rsid w:val="00226665"/>
    <w:rsid w:val="0022769E"/>
    <w:rsid w:val="00242E58"/>
    <w:rsid w:val="00246D6D"/>
    <w:rsid w:val="00256AB2"/>
    <w:rsid w:val="00264853"/>
    <w:rsid w:val="00267A9E"/>
    <w:rsid w:val="00267FC4"/>
    <w:rsid w:val="00275266"/>
    <w:rsid w:val="00280C29"/>
    <w:rsid w:val="00291026"/>
    <w:rsid w:val="002961C6"/>
    <w:rsid w:val="00296770"/>
    <w:rsid w:val="00296B6A"/>
    <w:rsid w:val="00297077"/>
    <w:rsid w:val="002B0F2F"/>
    <w:rsid w:val="002B2F39"/>
    <w:rsid w:val="002C5A2A"/>
    <w:rsid w:val="002C7264"/>
    <w:rsid w:val="002C77D1"/>
    <w:rsid w:val="002F5255"/>
    <w:rsid w:val="002F5C93"/>
    <w:rsid w:val="0032141F"/>
    <w:rsid w:val="003307EE"/>
    <w:rsid w:val="00344B13"/>
    <w:rsid w:val="00352F81"/>
    <w:rsid w:val="00353DF8"/>
    <w:rsid w:val="003618DC"/>
    <w:rsid w:val="00363810"/>
    <w:rsid w:val="003725DB"/>
    <w:rsid w:val="00375CA1"/>
    <w:rsid w:val="00377DEC"/>
    <w:rsid w:val="00381C19"/>
    <w:rsid w:val="003A4B41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85535"/>
    <w:rsid w:val="0049155F"/>
    <w:rsid w:val="004C4223"/>
    <w:rsid w:val="004D3425"/>
    <w:rsid w:val="004E2461"/>
    <w:rsid w:val="004F6347"/>
    <w:rsid w:val="00507CE4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5F6186"/>
    <w:rsid w:val="0062202B"/>
    <w:rsid w:val="0062362D"/>
    <w:rsid w:val="0062701E"/>
    <w:rsid w:val="006513BC"/>
    <w:rsid w:val="006619B4"/>
    <w:rsid w:val="006743A5"/>
    <w:rsid w:val="00676767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E7A5D"/>
    <w:rsid w:val="006F002A"/>
    <w:rsid w:val="006F3324"/>
    <w:rsid w:val="006F4B24"/>
    <w:rsid w:val="006F57ED"/>
    <w:rsid w:val="006F7F29"/>
    <w:rsid w:val="0070510A"/>
    <w:rsid w:val="007154F2"/>
    <w:rsid w:val="00720A38"/>
    <w:rsid w:val="00726DC4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06AE3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A0AAC"/>
    <w:rsid w:val="008A448A"/>
    <w:rsid w:val="008B621A"/>
    <w:rsid w:val="008C0441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9E1D74"/>
    <w:rsid w:val="009F65E8"/>
    <w:rsid w:val="00A00AE1"/>
    <w:rsid w:val="00A22A5A"/>
    <w:rsid w:val="00A270F9"/>
    <w:rsid w:val="00A36D4E"/>
    <w:rsid w:val="00A37AB0"/>
    <w:rsid w:val="00A41162"/>
    <w:rsid w:val="00A451FA"/>
    <w:rsid w:val="00A47E97"/>
    <w:rsid w:val="00A54728"/>
    <w:rsid w:val="00A67830"/>
    <w:rsid w:val="00A8159C"/>
    <w:rsid w:val="00A86302"/>
    <w:rsid w:val="00A87FB4"/>
    <w:rsid w:val="00A91728"/>
    <w:rsid w:val="00A935C8"/>
    <w:rsid w:val="00AA40B2"/>
    <w:rsid w:val="00AB0D25"/>
    <w:rsid w:val="00AC0C2A"/>
    <w:rsid w:val="00AC49C2"/>
    <w:rsid w:val="00AC5BE6"/>
    <w:rsid w:val="00AD6EAF"/>
    <w:rsid w:val="00AE6448"/>
    <w:rsid w:val="00B02E74"/>
    <w:rsid w:val="00B05682"/>
    <w:rsid w:val="00B104F8"/>
    <w:rsid w:val="00B126A9"/>
    <w:rsid w:val="00B205FA"/>
    <w:rsid w:val="00B249A3"/>
    <w:rsid w:val="00B2526C"/>
    <w:rsid w:val="00B25D4A"/>
    <w:rsid w:val="00B44ED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6793"/>
    <w:rsid w:val="00BD79A4"/>
    <w:rsid w:val="00BF770A"/>
    <w:rsid w:val="00C00217"/>
    <w:rsid w:val="00C077FE"/>
    <w:rsid w:val="00C11C86"/>
    <w:rsid w:val="00C14247"/>
    <w:rsid w:val="00C21DCC"/>
    <w:rsid w:val="00C30837"/>
    <w:rsid w:val="00C5524E"/>
    <w:rsid w:val="00C55724"/>
    <w:rsid w:val="00C61EB2"/>
    <w:rsid w:val="00C64283"/>
    <w:rsid w:val="00C7019F"/>
    <w:rsid w:val="00C82A9B"/>
    <w:rsid w:val="00C832C4"/>
    <w:rsid w:val="00C85D4B"/>
    <w:rsid w:val="00C93153"/>
    <w:rsid w:val="00CA0CBD"/>
    <w:rsid w:val="00CB2346"/>
    <w:rsid w:val="00CC0143"/>
    <w:rsid w:val="00CC1469"/>
    <w:rsid w:val="00CD4AAE"/>
    <w:rsid w:val="00CE06C8"/>
    <w:rsid w:val="00CE2ADD"/>
    <w:rsid w:val="00CE2FCA"/>
    <w:rsid w:val="00CE5CF4"/>
    <w:rsid w:val="00CF1C04"/>
    <w:rsid w:val="00D008C0"/>
    <w:rsid w:val="00D02990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A4101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6A97"/>
    <w:rsid w:val="00E77FCE"/>
    <w:rsid w:val="00E8247F"/>
    <w:rsid w:val="00EA2A8C"/>
    <w:rsid w:val="00EC26B4"/>
    <w:rsid w:val="00EC33A9"/>
    <w:rsid w:val="00ED04BC"/>
    <w:rsid w:val="00ED4FAB"/>
    <w:rsid w:val="00EE3F84"/>
    <w:rsid w:val="00EE52CA"/>
    <w:rsid w:val="00EE5921"/>
    <w:rsid w:val="00EF0065"/>
    <w:rsid w:val="00EF0FBF"/>
    <w:rsid w:val="00EF1F1D"/>
    <w:rsid w:val="00EF1F39"/>
    <w:rsid w:val="00EF32A1"/>
    <w:rsid w:val="00F026DC"/>
    <w:rsid w:val="00F12D6D"/>
    <w:rsid w:val="00F31D1D"/>
    <w:rsid w:val="00F3779E"/>
    <w:rsid w:val="00F41960"/>
    <w:rsid w:val="00F62298"/>
    <w:rsid w:val="00F6417E"/>
    <w:rsid w:val="00F666E2"/>
    <w:rsid w:val="00F75CFC"/>
    <w:rsid w:val="00F85F41"/>
    <w:rsid w:val="00FA0A23"/>
    <w:rsid w:val="00FA7FC5"/>
    <w:rsid w:val="00FB26E0"/>
    <w:rsid w:val="00FB5F8F"/>
    <w:rsid w:val="00FC1501"/>
    <w:rsid w:val="00FC7B10"/>
    <w:rsid w:val="00FD1403"/>
    <w:rsid w:val="00FD260A"/>
    <w:rsid w:val="00FD684E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FY2023_December_1_MBLC_Agenda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FY2023_January_5_MBLC_Agenda</dc:title>
  <dc:subject/>
  <dc:creator>Masse, Rachel (BLC)</dc:creator>
  <cp:keywords/>
  <dc:description/>
  <cp:lastModifiedBy>Masse, Rachel (BLC)</cp:lastModifiedBy>
  <cp:revision>10</cp:revision>
  <cp:lastPrinted>2022-04-21T18:07:00Z</cp:lastPrinted>
  <dcterms:created xsi:type="dcterms:W3CDTF">2022-12-16T19:18:00Z</dcterms:created>
  <dcterms:modified xsi:type="dcterms:W3CDTF">2022-12-28T20:04:00Z</dcterms:modified>
</cp:coreProperties>
</file>