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0E7CE" w14:textId="1AB7571E" w:rsidR="003E09DA" w:rsidRPr="0013163E" w:rsidRDefault="003E09DA" w:rsidP="003E09DA">
      <w:pPr>
        <w:jc w:val="both"/>
        <w:outlineLvl w:val="0"/>
        <w:rPr>
          <w:b/>
          <w:bCs/>
          <w:caps/>
          <w:sz w:val="24"/>
          <w:szCs w:val="24"/>
        </w:rPr>
      </w:pPr>
      <w:r>
        <w:rPr>
          <w:noProof/>
        </w:rPr>
        <w:drawing>
          <wp:anchor distT="0" distB="0" distL="114300" distR="114300" simplePos="0" relativeHeight="251658240" behindDoc="0" locked="0" layoutInCell="1" allowOverlap="1" wp14:anchorId="0695EC79" wp14:editId="22706ABF">
            <wp:simplePos x="0" y="0"/>
            <wp:positionH relativeFrom="margin">
              <wp:align>right</wp:align>
            </wp:positionH>
            <wp:positionV relativeFrom="page">
              <wp:posOffset>144780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63E">
        <w:rPr>
          <w:b/>
          <w:bCs/>
          <w:sz w:val="24"/>
          <w:szCs w:val="24"/>
        </w:rPr>
        <w:t xml:space="preserve">MINUTES OF THE BOARD OF LIBRARY COMMISSIONERS </w:t>
      </w:r>
      <w:r w:rsidRPr="0013163E">
        <w:rPr>
          <w:b/>
          <w:bCs/>
          <w:caps/>
          <w:sz w:val="24"/>
          <w:szCs w:val="24"/>
        </w:rPr>
        <w:t>monthly regular meeting</w:t>
      </w:r>
    </w:p>
    <w:p w14:paraId="7C79CD42" w14:textId="77777777" w:rsidR="003E09DA" w:rsidRPr="0013163E" w:rsidRDefault="003E09DA" w:rsidP="003E09DA">
      <w:pPr>
        <w:jc w:val="both"/>
        <w:rPr>
          <w:sz w:val="24"/>
          <w:szCs w:val="24"/>
        </w:rPr>
      </w:pPr>
    </w:p>
    <w:p w14:paraId="67C44DE4" w14:textId="77777777" w:rsidR="003E09DA" w:rsidRPr="0013163E" w:rsidRDefault="003E09DA" w:rsidP="003E09D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13163E">
        <w:rPr>
          <w:b/>
          <w:bCs/>
          <w:sz w:val="24"/>
          <w:szCs w:val="24"/>
        </w:rPr>
        <w:t>Date:</w:t>
      </w:r>
      <w:r w:rsidRPr="0013163E">
        <w:rPr>
          <w:sz w:val="24"/>
          <w:szCs w:val="24"/>
        </w:rPr>
        <w:tab/>
      </w:r>
      <w:r w:rsidRPr="0013163E">
        <w:rPr>
          <w:sz w:val="24"/>
          <w:szCs w:val="24"/>
        </w:rPr>
        <w:tab/>
      </w:r>
      <w:r w:rsidRPr="0013163E">
        <w:rPr>
          <w:sz w:val="24"/>
          <w:szCs w:val="24"/>
        </w:rPr>
        <w:tab/>
        <w:t xml:space="preserve"> Thursday, </w:t>
      </w:r>
      <w:r>
        <w:rPr>
          <w:sz w:val="24"/>
          <w:szCs w:val="24"/>
        </w:rPr>
        <w:t>October 7,</w:t>
      </w:r>
      <w:r w:rsidRPr="0013163E">
        <w:rPr>
          <w:sz w:val="24"/>
          <w:szCs w:val="24"/>
        </w:rPr>
        <w:t xml:space="preserve"> 2021</w:t>
      </w:r>
    </w:p>
    <w:p w14:paraId="70ED19D6" w14:textId="77777777" w:rsidR="003E09DA" w:rsidRPr="0013163E" w:rsidRDefault="003E09DA" w:rsidP="003E09DA">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3052A2A" w14:textId="77777777" w:rsidR="003E09DA" w:rsidRPr="0013163E" w:rsidRDefault="003E09DA" w:rsidP="003E09D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3163E">
        <w:rPr>
          <w:b/>
          <w:bCs/>
          <w:sz w:val="24"/>
          <w:szCs w:val="24"/>
        </w:rPr>
        <w:t>Time:</w:t>
      </w:r>
      <w:r w:rsidRPr="0013163E">
        <w:rPr>
          <w:b/>
          <w:bCs/>
          <w:sz w:val="24"/>
          <w:szCs w:val="24"/>
        </w:rPr>
        <w:tab/>
      </w:r>
      <w:r w:rsidRPr="0013163E">
        <w:rPr>
          <w:sz w:val="24"/>
          <w:szCs w:val="24"/>
        </w:rPr>
        <w:tab/>
      </w:r>
      <w:r w:rsidRPr="0013163E">
        <w:rPr>
          <w:sz w:val="24"/>
          <w:szCs w:val="24"/>
        </w:rPr>
        <w:tab/>
        <w:t xml:space="preserve"> 10:00 A.M.</w:t>
      </w:r>
    </w:p>
    <w:p w14:paraId="082F7E2E" w14:textId="77777777" w:rsidR="003E09DA" w:rsidRPr="0013163E" w:rsidRDefault="003E09DA" w:rsidP="003E09D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10853EC" w14:textId="77777777" w:rsidR="003E09DA" w:rsidRPr="0013163E" w:rsidRDefault="003E09DA" w:rsidP="003E09D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13163E">
        <w:rPr>
          <w:b/>
          <w:bCs/>
          <w:sz w:val="24"/>
          <w:szCs w:val="24"/>
        </w:rPr>
        <w:t>Place:</w:t>
      </w:r>
      <w:r w:rsidRPr="0013163E">
        <w:rPr>
          <w:b/>
          <w:bCs/>
          <w:sz w:val="24"/>
          <w:szCs w:val="24"/>
        </w:rPr>
        <w:tab/>
      </w:r>
      <w:r w:rsidRPr="0013163E">
        <w:rPr>
          <w:sz w:val="24"/>
          <w:szCs w:val="24"/>
        </w:rPr>
        <w:tab/>
      </w:r>
      <w:r w:rsidRPr="0013163E">
        <w:rPr>
          <w:sz w:val="24"/>
          <w:szCs w:val="24"/>
        </w:rPr>
        <w:tab/>
        <w:t xml:space="preserve">Zoom Meeting  </w:t>
      </w:r>
    </w:p>
    <w:p w14:paraId="57885AD3" w14:textId="77777777" w:rsidR="003E09DA" w:rsidRPr="0013163E" w:rsidRDefault="003E09DA" w:rsidP="003E09DA">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511458B" w14:textId="77777777" w:rsidR="003E09DA" w:rsidRPr="0013163E" w:rsidRDefault="003E09DA" w:rsidP="003E09DA">
      <w:pPr>
        <w:tabs>
          <w:tab w:val="left" w:pos="1080"/>
          <w:tab w:val="left" w:pos="1440"/>
        </w:tabs>
        <w:ind w:left="1440" w:hanging="1440"/>
        <w:jc w:val="both"/>
        <w:rPr>
          <w:sz w:val="24"/>
          <w:szCs w:val="24"/>
        </w:rPr>
      </w:pPr>
      <w:r w:rsidRPr="0013163E">
        <w:rPr>
          <w:b/>
          <w:bCs/>
          <w:sz w:val="24"/>
          <w:szCs w:val="24"/>
        </w:rPr>
        <w:t>Present:</w:t>
      </w:r>
      <w:r w:rsidRPr="0013163E">
        <w:rPr>
          <w:sz w:val="24"/>
          <w:szCs w:val="24"/>
        </w:rPr>
        <w:tab/>
      </w:r>
      <w:r w:rsidRPr="0013163E">
        <w:rPr>
          <w:sz w:val="24"/>
          <w:szCs w:val="24"/>
        </w:rPr>
        <w:tab/>
        <w:t>Mary Ann Cluggish, Chair; Debby Conrad, Vice Chair; Deb Abraham, Secretary; Les Ball</w:t>
      </w:r>
      <w:r>
        <w:rPr>
          <w:sz w:val="24"/>
          <w:szCs w:val="24"/>
        </w:rPr>
        <w:t xml:space="preserve">; </w:t>
      </w:r>
      <w:r w:rsidRPr="0013163E">
        <w:rPr>
          <w:sz w:val="24"/>
          <w:szCs w:val="24"/>
        </w:rPr>
        <w:t>Vicky Biancolo; George Comeau, Esq.; Stacy DeBole; N. Janeen Resnick</w:t>
      </w:r>
      <w:r>
        <w:rPr>
          <w:sz w:val="24"/>
          <w:szCs w:val="24"/>
        </w:rPr>
        <w:t xml:space="preserve">; Karen Traub </w:t>
      </w:r>
      <w:r w:rsidRPr="0013163E">
        <w:rPr>
          <w:sz w:val="24"/>
          <w:szCs w:val="24"/>
        </w:rPr>
        <w:tab/>
      </w:r>
      <w:r w:rsidRPr="0013163E">
        <w:rPr>
          <w:sz w:val="24"/>
          <w:szCs w:val="24"/>
        </w:rPr>
        <w:tab/>
      </w:r>
    </w:p>
    <w:p w14:paraId="22A5A6C3" w14:textId="77777777" w:rsidR="003E09DA" w:rsidRPr="0013163E" w:rsidRDefault="003E09DA" w:rsidP="003E09DA">
      <w:pPr>
        <w:tabs>
          <w:tab w:val="left" w:pos="1080"/>
          <w:tab w:val="left" w:pos="1440"/>
        </w:tabs>
        <w:ind w:left="1440" w:hanging="1440"/>
        <w:jc w:val="both"/>
        <w:rPr>
          <w:sz w:val="24"/>
          <w:szCs w:val="24"/>
        </w:rPr>
      </w:pPr>
    </w:p>
    <w:p w14:paraId="47FB4255" w14:textId="77777777" w:rsidR="003E09DA" w:rsidRPr="0013163E" w:rsidRDefault="003E09DA" w:rsidP="003E09DA">
      <w:pPr>
        <w:tabs>
          <w:tab w:val="left" w:pos="1080"/>
          <w:tab w:val="left" w:pos="1440"/>
        </w:tabs>
        <w:ind w:left="1440" w:hanging="1440"/>
        <w:jc w:val="both"/>
        <w:rPr>
          <w:sz w:val="24"/>
          <w:szCs w:val="24"/>
        </w:rPr>
      </w:pPr>
      <w:r w:rsidRPr="0013163E">
        <w:rPr>
          <w:sz w:val="24"/>
          <w:szCs w:val="24"/>
        </w:rPr>
        <w:tab/>
      </w:r>
      <w:r w:rsidRPr="0013163E">
        <w:rPr>
          <w:sz w:val="24"/>
          <w:szCs w:val="24"/>
        </w:rPr>
        <w:tab/>
        <w:t xml:space="preserve">Commissioner </w:t>
      </w:r>
      <w:r>
        <w:rPr>
          <w:sz w:val="24"/>
          <w:szCs w:val="24"/>
        </w:rPr>
        <w:t>DeBole</w:t>
      </w:r>
      <w:r w:rsidRPr="0013163E">
        <w:rPr>
          <w:sz w:val="24"/>
          <w:szCs w:val="24"/>
        </w:rPr>
        <w:t xml:space="preserve"> joined meeting at 10:</w:t>
      </w:r>
      <w:r>
        <w:rPr>
          <w:sz w:val="24"/>
          <w:szCs w:val="24"/>
        </w:rPr>
        <w:t>07</w:t>
      </w:r>
      <w:r w:rsidRPr="0013163E">
        <w:rPr>
          <w:sz w:val="24"/>
          <w:szCs w:val="24"/>
        </w:rPr>
        <w:t xml:space="preserve"> A.M. </w:t>
      </w:r>
    </w:p>
    <w:p w14:paraId="0D2C9943" w14:textId="77777777" w:rsidR="003E09DA" w:rsidRPr="0013163E" w:rsidRDefault="003E09DA" w:rsidP="003E09DA">
      <w:pPr>
        <w:tabs>
          <w:tab w:val="left" w:pos="1080"/>
          <w:tab w:val="left" w:pos="1440"/>
        </w:tabs>
        <w:ind w:left="1440" w:hanging="1440"/>
        <w:jc w:val="both"/>
        <w:rPr>
          <w:sz w:val="24"/>
          <w:szCs w:val="24"/>
        </w:rPr>
      </w:pPr>
      <w:r w:rsidRPr="0013163E">
        <w:rPr>
          <w:sz w:val="24"/>
          <w:szCs w:val="24"/>
        </w:rPr>
        <w:tab/>
      </w:r>
      <w:r w:rsidRPr="0013163E">
        <w:rPr>
          <w:sz w:val="24"/>
          <w:szCs w:val="24"/>
        </w:rPr>
        <w:tab/>
      </w:r>
      <w:r w:rsidRPr="0013163E">
        <w:rPr>
          <w:sz w:val="24"/>
          <w:szCs w:val="24"/>
        </w:rPr>
        <w:tab/>
      </w:r>
      <w:r w:rsidRPr="0013163E">
        <w:rPr>
          <w:sz w:val="24"/>
          <w:szCs w:val="24"/>
        </w:rPr>
        <w:tab/>
        <w:t xml:space="preserve"> </w:t>
      </w:r>
    </w:p>
    <w:p w14:paraId="030065C7" w14:textId="77777777" w:rsidR="003E09DA" w:rsidRPr="0013163E" w:rsidRDefault="003E09DA" w:rsidP="003E09DA">
      <w:pPr>
        <w:jc w:val="both"/>
        <w:outlineLvl w:val="0"/>
        <w:rPr>
          <w:b/>
          <w:sz w:val="24"/>
          <w:szCs w:val="24"/>
        </w:rPr>
      </w:pPr>
      <w:r w:rsidRPr="0013163E">
        <w:rPr>
          <w:b/>
          <w:sz w:val="24"/>
          <w:szCs w:val="24"/>
        </w:rPr>
        <w:t>Staff Present:</w:t>
      </w:r>
    </w:p>
    <w:p w14:paraId="414D2CE1" w14:textId="77777777" w:rsidR="003E09DA" w:rsidRPr="0013163E" w:rsidRDefault="003E09DA" w:rsidP="003E09DA">
      <w:pPr>
        <w:rPr>
          <w:sz w:val="24"/>
          <w:szCs w:val="24"/>
        </w:rPr>
      </w:pPr>
      <w:r w:rsidRPr="0013163E">
        <w:rPr>
          <w:sz w:val="24"/>
          <w:szCs w:val="24"/>
        </w:rPr>
        <w:t>James Lonergan, Director; Liz Babbitt, State Aid Specialist; Celeste Bruno, Communications Director; Andrea Bunker, Library Building Specialist; Kate Butler, Electronic Services Specialist; Maura Deedy, Library Advisory Specialist; Rob Favini, Head of Library Advisory and Development; Paul Kissman, Library Information Systems Specialist; Rachel Masse, Assistant to the Director; Matthew Perry, Communications Specialist; Shelley Quezada, Consultant to the Unserved; Mary Rose Quinn, Head of State Programs / Government Liaison; Lauren Stara, Library Building Specialist</w:t>
      </w:r>
      <w:r>
        <w:rPr>
          <w:sz w:val="24"/>
          <w:szCs w:val="24"/>
        </w:rPr>
        <w:t xml:space="preserve">; Lilli Sutton, Administrative Assistant </w:t>
      </w:r>
    </w:p>
    <w:p w14:paraId="48BF8650" w14:textId="77777777" w:rsidR="003E09DA" w:rsidRPr="0013163E" w:rsidRDefault="003E09DA" w:rsidP="003E09DA">
      <w:pPr>
        <w:rPr>
          <w:sz w:val="24"/>
          <w:szCs w:val="24"/>
        </w:rPr>
      </w:pPr>
    </w:p>
    <w:p w14:paraId="76907BFB" w14:textId="77777777" w:rsidR="003E09DA" w:rsidRPr="0013163E" w:rsidRDefault="003E09DA" w:rsidP="003E09DA">
      <w:pPr>
        <w:jc w:val="both"/>
        <w:outlineLvl w:val="0"/>
        <w:rPr>
          <w:b/>
          <w:sz w:val="24"/>
          <w:szCs w:val="24"/>
        </w:rPr>
      </w:pPr>
      <w:r w:rsidRPr="0013163E">
        <w:rPr>
          <w:b/>
          <w:sz w:val="24"/>
          <w:szCs w:val="24"/>
        </w:rPr>
        <w:t>Observers Present:</w:t>
      </w:r>
    </w:p>
    <w:p w14:paraId="1FF152FB" w14:textId="77777777" w:rsidR="003E09DA" w:rsidRPr="0013163E" w:rsidRDefault="003E09DA" w:rsidP="003E09DA">
      <w:pPr>
        <w:rPr>
          <w:b/>
          <w:bCs/>
          <w:sz w:val="24"/>
          <w:szCs w:val="24"/>
        </w:rPr>
      </w:pPr>
      <w:r w:rsidRPr="0013163E">
        <w:rPr>
          <w:sz w:val="24"/>
          <w:szCs w:val="24"/>
        </w:rPr>
        <w:t xml:space="preserve">Anna Fahey-Flynn, Central Library Manager, Boston Public Library (BPL); </w:t>
      </w:r>
      <w:r>
        <w:rPr>
          <w:sz w:val="24"/>
          <w:szCs w:val="24"/>
        </w:rPr>
        <w:t xml:space="preserve">Sharon Bernard, Library Director, Fitchburg Public Library; Anastasia Collins, Research &amp; Instruction Librarian, Simmons University Library; </w:t>
      </w:r>
      <w:r w:rsidRPr="0013163E">
        <w:rPr>
          <w:sz w:val="24"/>
          <w:szCs w:val="24"/>
        </w:rPr>
        <w:t>Jeannette Lundgren, Network Administrator, CW MARS, Inc.; Sharon Shaloo, Executive Director, Massachusetts Center for the Book; Sarah Sogigian, Executive Director, Massachusetts Library System (MLS)</w:t>
      </w:r>
    </w:p>
    <w:p w14:paraId="08093856" w14:textId="77777777" w:rsidR="003E09DA" w:rsidRPr="0013163E" w:rsidRDefault="003E09DA" w:rsidP="003E09DA">
      <w:pPr>
        <w:pStyle w:val="NoSpacing"/>
        <w:rPr>
          <w:rFonts w:ascii="Times New Roman" w:hAnsi="Times New Roman"/>
          <w:sz w:val="24"/>
          <w:szCs w:val="24"/>
        </w:rPr>
      </w:pPr>
    </w:p>
    <w:p w14:paraId="64C2E3DA" w14:textId="77777777" w:rsidR="003E09DA" w:rsidRPr="0013163E" w:rsidRDefault="003E09DA" w:rsidP="003E09DA">
      <w:pPr>
        <w:jc w:val="both"/>
        <w:rPr>
          <w:b/>
          <w:sz w:val="24"/>
          <w:szCs w:val="24"/>
        </w:rPr>
      </w:pPr>
      <w:r w:rsidRPr="0013163E">
        <w:rPr>
          <w:b/>
          <w:sz w:val="24"/>
          <w:szCs w:val="24"/>
        </w:rPr>
        <w:t>Meeting called to order by Chair Cluggish</w:t>
      </w:r>
    </w:p>
    <w:p w14:paraId="23AC0D45" w14:textId="77777777" w:rsidR="003E09DA" w:rsidRPr="0013163E" w:rsidRDefault="003E09DA" w:rsidP="003E09DA">
      <w:pPr>
        <w:rPr>
          <w:sz w:val="24"/>
          <w:szCs w:val="24"/>
        </w:rPr>
      </w:pPr>
      <w:r w:rsidRPr="0013163E">
        <w:rPr>
          <w:sz w:val="24"/>
          <w:szCs w:val="24"/>
        </w:rPr>
        <w:t>Chair Cluggish called the meeting to order at 10:0</w:t>
      </w:r>
      <w:r>
        <w:rPr>
          <w:sz w:val="24"/>
          <w:szCs w:val="24"/>
        </w:rPr>
        <w:t>2</w:t>
      </w:r>
      <w:r w:rsidRPr="0013163E">
        <w:rPr>
          <w:sz w:val="24"/>
          <w:szCs w:val="24"/>
        </w:rPr>
        <w:t xml:space="preserve"> A.M. </w:t>
      </w:r>
    </w:p>
    <w:p w14:paraId="1A85D933" w14:textId="77777777" w:rsidR="003E09DA" w:rsidRPr="0013163E" w:rsidRDefault="003E09DA" w:rsidP="003E09DA">
      <w:pPr>
        <w:rPr>
          <w:sz w:val="24"/>
          <w:szCs w:val="24"/>
        </w:rPr>
      </w:pPr>
    </w:p>
    <w:p w14:paraId="1BEA37CC" w14:textId="77777777" w:rsidR="003E09DA" w:rsidRPr="0013163E" w:rsidRDefault="003E09DA" w:rsidP="003E09DA">
      <w:pPr>
        <w:rPr>
          <w:sz w:val="24"/>
          <w:szCs w:val="24"/>
        </w:rPr>
      </w:pPr>
      <w:r w:rsidRPr="0013163E">
        <w:rPr>
          <w:sz w:val="24"/>
          <w:szCs w:val="24"/>
        </w:rPr>
        <w:t xml:space="preserve">Chair Cluggish stated that she is required to take a roll call of Commissioners to comply with the Open Meeting Law for remote meetings. </w:t>
      </w:r>
    </w:p>
    <w:p w14:paraId="036B3E6B" w14:textId="77777777" w:rsidR="003E09DA" w:rsidRPr="0013163E" w:rsidRDefault="003E09DA" w:rsidP="003E09DA">
      <w:pPr>
        <w:rPr>
          <w:sz w:val="24"/>
          <w:szCs w:val="24"/>
        </w:rPr>
      </w:pPr>
    </w:p>
    <w:tbl>
      <w:tblPr>
        <w:tblStyle w:val="TableGrid"/>
        <w:tblW w:w="10289" w:type="dxa"/>
        <w:tblInd w:w="-185" w:type="dxa"/>
        <w:tblLook w:val="04A0" w:firstRow="1" w:lastRow="0" w:firstColumn="1" w:lastColumn="0" w:noHBand="0" w:noVBand="1"/>
      </w:tblPr>
      <w:tblGrid>
        <w:gridCol w:w="3690"/>
        <w:gridCol w:w="3240"/>
        <w:gridCol w:w="3359"/>
      </w:tblGrid>
      <w:tr w:rsidR="003E09DA" w:rsidRPr="0013163E" w14:paraId="3F67FD75" w14:textId="77777777" w:rsidTr="003E09DA">
        <w:trPr>
          <w:trHeight w:val="432"/>
        </w:trPr>
        <w:tc>
          <w:tcPr>
            <w:tcW w:w="3690" w:type="dxa"/>
            <w:vAlign w:val="center"/>
          </w:tcPr>
          <w:p w14:paraId="44462FEA" w14:textId="77777777" w:rsidR="003E09DA" w:rsidRPr="0013163E" w:rsidRDefault="003E09DA" w:rsidP="00913140">
            <w:pPr>
              <w:rPr>
                <w:sz w:val="24"/>
                <w:szCs w:val="24"/>
              </w:rPr>
            </w:pPr>
            <w:r w:rsidRPr="0013163E">
              <w:rPr>
                <w:sz w:val="24"/>
                <w:szCs w:val="24"/>
              </w:rPr>
              <w:t xml:space="preserve">Commissioner Abraham- Present </w:t>
            </w:r>
          </w:p>
        </w:tc>
        <w:tc>
          <w:tcPr>
            <w:tcW w:w="3240" w:type="dxa"/>
            <w:vAlign w:val="center"/>
          </w:tcPr>
          <w:p w14:paraId="53A901D1" w14:textId="77777777" w:rsidR="003E09DA" w:rsidRPr="0013163E" w:rsidRDefault="003E09DA" w:rsidP="00913140">
            <w:pPr>
              <w:rPr>
                <w:sz w:val="24"/>
                <w:szCs w:val="24"/>
              </w:rPr>
            </w:pPr>
            <w:r w:rsidRPr="0013163E">
              <w:rPr>
                <w:sz w:val="24"/>
                <w:szCs w:val="24"/>
              </w:rPr>
              <w:t>Commissioner Cluggish- Present</w:t>
            </w:r>
          </w:p>
        </w:tc>
        <w:tc>
          <w:tcPr>
            <w:tcW w:w="3359" w:type="dxa"/>
            <w:vAlign w:val="center"/>
          </w:tcPr>
          <w:p w14:paraId="15B798A7" w14:textId="77777777" w:rsidR="003E09DA" w:rsidRPr="0013163E" w:rsidRDefault="003E09DA" w:rsidP="00913140">
            <w:pPr>
              <w:rPr>
                <w:sz w:val="24"/>
                <w:szCs w:val="24"/>
              </w:rPr>
            </w:pPr>
            <w:r w:rsidRPr="0013163E">
              <w:rPr>
                <w:sz w:val="24"/>
                <w:szCs w:val="24"/>
              </w:rPr>
              <w:t>Commissioner DeBole- Hadn’t join</w:t>
            </w:r>
            <w:r>
              <w:rPr>
                <w:sz w:val="24"/>
                <w:szCs w:val="24"/>
              </w:rPr>
              <w:t>ed</w:t>
            </w:r>
            <w:r w:rsidRPr="0013163E">
              <w:rPr>
                <w:sz w:val="24"/>
                <w:szCs w:val="24"/>
              </w:rPr>
              <w:t xml:space="preserve"> meeting</w:t>
            </w:r>
            <w:r>
              <w:rPr>
                <w:sz w:val="24"/>
                <w:szCs w:val="24"/>
              </w:rPr>
              <w:t xml:space="preserve"> yet</w:t>
            </w:r>
          </w:p>
        </w:tc>
      </w:tr>
      <w:tr w:rsidR="003E09DA" w:rsidRPr="0013163E" w14:paraId="6E9CEA9F" w14:textId="77777777" w:rsidTr="003E09DA">
        <w:trPr>
          <w:trHeight w:val="432"/>
        </w:trPr>
        <w:tc>
          <w:tcPr>
            <w:tcW w:w="3690" w:type="dxa"/>
            <w:vAlign w:val="center"/>
          </w:tcPr>
          <w:p w14:paraId="13735397" w14:textId="77777777" w:rsidR="003E09DA" w:rsidRPr="0013163E" w:rsidRDefault="003E09DA" w:rsidP="00913140">
            <w:pPr>
              <w:rPr>
                <w:sz w:val="24"/>
                <w:szCs w:val="24"/>
              </w:rPr>
            </w:pPr>
            <w:r w:rsidRPr="0013163E">
              <w:rPr>
                <w:sz w:val="24"/>
                <w:szCs w:val="24"/>
              </w:rPr>
              <w:t xml:space="preserve">Commissioner Ball- </w:t>
            </w:r>
            <w:r>
              <w:rPr>
                <w:sz w:val="24"/>
                <w:szCs w:val="24"/>
              </w:rPr>
              <w:t>Present</w:t>
            </w:r>
          </w:p>
        </w:tc>
        <w:tc>
          <w:tcPr>
            <w:tcW w:w="3240" w:type="dxa"/>
            <w:vAlign w:val="center"/>
          </w:tcPr>
          <w:p w14:paraId="4A5A726A" w14:textId="77777777" w:rsidR="003E09DA" w:rsidRPr="0013163E" w:rsidRDefault="003E09DA" w:rsidP="00913140">
            <w:pPr>
              <w:rPr>
                <w:sz w:val="24"/>
                <w:szCs w:val="24"/>
              </w:rPr>
            </w:pPr>
            <w:r w:rsidRPr="0013163E">
              <w:rPr>
                <w:sz w:val="24"/>
                <w:szCs w:val="24"/>
              </w:rPr>
              <w:t>Commissioner Comeau- Present</w:t>
            </w:r>
          </w:p>
        </w:tc>
        <w:tc>
          <w:tcPr>
            <w:tcW w:w="3359" w:type="dxa"/>
            <w:vAlign w:val="center"/>
          </w:tcPr>
          <w:p w14:paraId="0AE42CF2" w14:textId="77777777" w:rsidR="003E09DA" w:rsidRPr="0013163E" w:rsidRDefault="003E09DA" w:rsidP="00913140">
            <w:pPr>
              <w:rPr>
                <w:sz w:val="24"/>
                <w:szCs w:val="24"/>
              </w:rPr>
            </w:pPr>
            <w:r w:rsidRPr="0013163E">
              <w:rPr>
                <w:sz w:val="24"/>
                <w:szCs w:val="24"/>
              </w:rPr>
              <w:t>Commissioner Resnick- Present</w:t>
            </w:r>
          </w:p>
        </w:tc>
      </w:tr>
      <w:tr w:rsidR="003E09DA" w:rsidRPr="0013163E" w14:paraId="79A83B0E" w14:textId="77777777" w:rsidTr="003E09DA">
        <w:trPr>
          <w:trHeight w:val="432"/>
        </w:trPr>
        <w:tc>
          <w:tcPr>
            <w:tcW w:w="3690" w:type="dxa"/>
            <w:vAlign w:val="center"/>
          </w:tcPr>
          <w:p w14:paraId="14E1C422" w14:textId="77777777" w:rsidR="003E09DA" w:rsidRPr="0013163E" w:rsidRDefault="003E09DA" w:rsidP="00913140">
            <w:pPr>
              <w:rPr>
                <w:sz w:val="24"/>
                <w:szCs w:val="24"/>
              </w:rPr>
            </w:pPr>
            <w:r w:rsidRPr="0013163E">
              <w:rPr>
                <w:sz w:val="24"/>
                <w:szCs w:val="24"/>
              </w:rPr>
              <w:t xml:space="preserve">Commissioner Biancolo- Present </w:t>
            </w:r>
          </w:p>
        </w:tc>
        <w:tc>
          <w:tcPr>
            <w:tcW w:w="3240" w:type="dxa"/>
            <w:vAlign w:val="center"/>
          </w:tcPr>
          <w:p w14:paraId="342E1542" w14:textId="77777777" w:rsidR="003E09DA" w:rsidRPr="0013163E" w:rsidRDefault="003E09DA" w:rsidP="00913140">
            <w:pPr>
              <w:rPr>
                <w:sz w:val="24"/>
                <w:szCs w:val="24"/>
              </w:rPr>
            </w:pPr>
            <w:r w:rsidRPr="0013163E">
              <w:rPr>
                <w:sz w:val="24"/>
                <w:szCs w:val="24"/>
              </w:rPr>
              <w:t>Commissioner Conrad- Present</w:t>
            </w:r>
          </w:p>
        </w:tc>
        <w:tc>
          <w:tcPr>
            <w:tcW w:w="3359" w:type="dxa"/>
            <w:vAlign w:val="center"/>
          </w:tcPr>
          <w:p w14:paraId="66F254B3" w14:textId="77777777" w:rsidR="003E09DA" w:rsidRPr="0013163E" w:rsidRDefault="003E09DA" w:rsidP="00913140">
            <w:pPr>
              <w:rPr>
                <w:sz w:val="24"/>
                <w:szCs w:val="24"/>
              </w:rPr>
            </w:pPr>
            <w:r>
              <w:rPr>
                <w:sz w:val="24"/>
                <w:szCs w:val="24"/>
              </w:rPr>
              <w:t xml:space="preserve">Commissioner Traub- Present </w:t>
            </w:r>
          </w:p>
        </w:tc>
      </w:tr>
    </w:tbl>
    <w:p w14:paraId="45EE74BB" w14:textId="77777777" w:rsidR="003E09DA" w:rsidRPr="0013163E" w:rsidRDefault="003E09DA" w:rsidP="003E09DA">
      <w:pPr>
        <w:outlineLvl w:val="0"/>
        <w:rPr>
          <w:b/>
          <w:caps/>
          <w:sz w:val="24"/>
          <w:szCs w:val="24"/>
        </w:rPr>
      </w:pPr>
    </w:p>
    <w:p w14:paraId="68011275" w14:textId="77777777" w:rsidR="003E09DA" w:rsidRPr="0013163E" w:rsidRDefault="003E09DA" w:rsidP="003E09DA">
      <w:pPr>
        <w:rPr>
          <w:sz w:val="24"/>
          <w:szCs w:val="24"/>
        </w:rPr>
      </w:pPr>
      <w:r w:rsidRPr="0013163E">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0C2DFB42" w14:textId="77777777" w:rsidR="003E09DA" w:rsidRPr="0013163E" w:rsidRDefault="003E09DA" w:rsidP="003E09DA">
      <w:pPr>
        <w:outlineLvl w:val="0"/>
        <w:rPr>
          <w:sz w:val="24"/>
          <w:szCs w:val="24"/>
        </w:rPr>
      </w:pPr>
    </w:p>
    <w:p w14:paraId="5B0CC3E7" w14:textId="77777777" w:rsidR="003E09DA" w:rsidRPr="001C68EF" w:rsidRDefault="003E09DA" w:rsidP="003E09DA">
      <w:pPr>
        <w:rPr>
          <w:rFonts w:cstheme="minorBidi"/>
          <w:sz w:val="24"/>
          <w:szCs w:val="24"/>
        </w:rPr>
      </w:pPr>
      <w:r w:rsidRPr="0013163E">
        <w:rPr>
          <w:sz w:val="24"/>
          <w:szCs w:val="24"/>
        </w:rPr>
        <w:t xml:space="preserve">Chair Cluggish moved to adopt a consent agenda for this meeting for </w:t>
      </w:r>
      <w:r>
        <w:rPr>
          <w:sz w:val="24"/>
          <w:szCs w:val="24"/>
        </w:rPr>
        <w:t>A</w:t>
      </w:r>
      <w:r w:rsidRPr="0013163E">
        <w:rPr>
          <w:sz w:val="24"/>
          <w:szCs w:val="24"/>
        </w:rPr>
        <w:t>genda #2</w:t>
      </w:r>
      <w:r>
        <w:rPr>
          <w:sz w:val="24"/>
          <w:szCs w:val="24"/>
        </w:rPr>
        <w:t>- A</w:t>
      </w:r>
      <w:r w:rsidRPr="0013163E">
        <w:rPr>
          <w:sz w:val="24"/>
          <w:szCs w:val="24"/>
        </w:rPr>
        <w:t xml:space="preserve">pproval of </w:t>
      </w:r>
      <w:r>
        <w:rPr>
          <w:sz w:val="24"/>
          <w:szCs w:val="24"/>
        </w:rPr>
        <w:t>M</w:t>
      </w:r>
      <w:r w:rsidRPr="0013163E">
        <w:rPr>
          <w:sz w:val="24"/>
          <w:szCs w:val="24"/>
        </w:rPr>
        <w:t xml:space="preserve">inutes, </w:t>
      </w:r>
      <w:r>
        <w:rPr>
          <w:sz w:val="24"/>
          <w:szCs w:val="24"/>
        </w:rPr>
        <w:t xml:space="preserve">Agenda #7- </w:t>
      </w:r>
      <w:r w:rsidRPr="00BD3E06">
        <w:rPr>
          <w:sz w:val="24"/>
          <w:szCs w:val="24"/>
        </w:rPr>
        <w:t xml:space="preserve">MLS FY2022 Budget Revision 2 </w:t>
      </w:r>
      <w:r>
        <w:rPr>
          <w:sz w:val="24"/>
          <w:szCs w:val="24"/>
        </w:rPr>
        <w:t>A</w:t>
      </w:r>
      <w:r w:rsidRPr="00BD3E06">
        <w:rPr>
          <w:sz w:val="24"/>
          <w:szCs w:val="24"/>
        </w:rPr>
        <w:t xml:space="preserve">pproval </w:t>
      </w:r>
      <w:r>
        <w:rPr>
          <w:sz w:val="24"/>
          <w:szCs w:val="24"/>
        </w:rPr>
        <w:t>R</w:t>
      </w:r>
      <w:r w:rsidRPr="00BD3E06">
        <w:rPr>
          <w:sz w:val="24"/>
          <w:szCs w:val="24"/>
        </w:rPr>
        <w:t>equest</w:t>
      </w:r>
      <w:r>
        <w:rPr>
          <w:sz w:val="24"/>
          <w:szCs w:val="24"/>
        </w:rPr>
        <w:t xml:space="preserve">; Agenda #8 a-h- </w:t>
      </w:r>
      <w:r w:rsidRPr="00BD3E06">
        <w:rPr>
          <w:sz w:val="24"/>
          <w:szCs w:val="24"/>
        </w:rPr>
        <w:t xml:space="preserve">Consideration of </w:t>
      </w:r>
      <w:r>
        <w:rPr>
          <w:sz w:val="24"/>
          <w:szCs w:val="24"/>
        </w:rPr>
        <w:t>A</w:t>
      </w:r>
      <w:r w:rsidRPr="00BD3E06">
        <w:rPr>
          <w:sz w:val="24"/>
          <w:szCs w:val="24"/>
        </w:rPr>
        <w:t xml:space="preserve">pproval of </w:t>
      </w:r>
      <w:r>
        <w:rPr>
          <w:sz w:val="24"/>
          <w:szCs w:val="24"/>
        </w:rPr>
        <w:t>P</w:t>
      </w:r>
      <w:r w:rsidRPr="00BD3E06">
        <w:rPr>
          <w:sz w:val="24"/>
          <w:szCs w:val="24"/>
        </w:rPr>
        <w:t>olicies for the FY2024 State Aid to Public Libraries Program</w:t>
      </w:r>
      <w:r>
        <w:rPr>
          <w:sz w:val="24"/>
          <w:szCs w:val="24"/>
        </w:rPr>
        <w:t xml:space="preserve">; Agenda 9 a-d- </w:t>
      </w:r>
      <w:r w:rsidRPr="00BD3E06">
        <w:rPr>
          <w:sz w:val="24"/>
          <w:szCs w:val="24"/>
        </w:rPr>
        <w:t>Consideration of Network Grant Awards under account 7000-9506</w:t>
      </w:r>
      <w:r>
        <w:rPr>
          <w:sz w:val="24"/>
          <w:szCs w:val="24"/>
        </w:rPr>
        <w:t xml:space="preserve">; Agenda #10- </w:t>
      </w:r>
      <w:r w:rsidRPr="00BD3E06">
        <w:rPr>
          <w:sz w:val="24"/>
          <w:szCs w:val="24"/>
        </w:rPr>
        <w:t xml:space="preserve">Consideration of </w:t>
      </w:r>
      <w:r>
        <w:rPr>
          <w:sz w:val="24"/>
          <w:szCs w:val="24"/>
        </w:rPr>
        <w:t>A</w:t>
      </w:r>
      <w:r w:rsidRPr="00BD3E06">
        <w:rPr>
          <w:sz w:val="24"/>
          <w:szCs w:val="24"/>
        </w:rPr>
        <w:t>pproval for the Library eBooks and Audiobooks (LEA) Content Grants</w:t>
      </w:r>
      <w:r>
        <w:rPr>
          <w:sz w:val="24"/>
          <w:szCs w:val="24"/>
        </w:rPr>
        <w:t xml:space="preserve">; Agenda #11- </w:t>
      </w:r>
      <w:r w:rsidRPr="00BD3E06">
        <w:rPr>
          <w:sz w:val="24"/>
          <w:szCs w:val="24"/>
        </w:rPr>
        <w:t xml:space="preserve">Consideration of </w:t>
      </w:r>
      <w:r>
        <w:rPr>
          <w:sz w:val="24"/>
          <w:szCs w:val="24"/>
        </w:rPr>
        <w:t>A</w:t>
      </w:r>
      <w:r w:rsidRPr="00BD3E06">
        <w:rPr>
          <w:sz w:val="24"/>
          <w:szCs w:val="24"/>
        </w:rPr>
        <w:t>ppointments to the State Advisory Council on Libraries (SACL)</w:t>
      </w:r>
      <w:r>
        <w:rPr>
          <w:sz w:val="24"/>
          <w:szCs w:val="24"/>
        </w:rPr>
        <w:t xml:space="preserve">; Agenda #12- </w:t>
      </w:r>
      <w:r w:rsidRPr="00BD3E06">
        <w:rPr>
          <w:sz w:val="24"/>
          <w:szCs w:val="24"/>
        </w:rPr>
        <w:t xml:space="preserve">Consideration of </w:t>
      </w:r>
      <w:r>
        <w:rPr>
          <w:sz w:val="24"/>
          <w:szCs w:val="24"/>
        </w:rPr>
        <w:t>R</w:t>
      </w:r>
      <w:r w:rsidRPr="00BD3E06">
        <w:rPr>
          <w:sz w:val="24"/>
          <w:szCs w:val="24"/>
        </w:rPr>
        <w:t>e-appointments to the Public Relations Committe</w:t>
      </w:r>
      <w:r>
        <w:rPr>
          <w:sz w:val="24"/>
          <w:szCs w:val="24"/>
        </w:rPr>
        <w:t>e; Agenda #20-A</w:t>
      </w:r>
      <w:r w:rsidRPr="0013163E">
        <w:rPr>
          <w:sz w:val="24"/>
          <w:szCs w:val="24"/>
        </w:rPr>
        <w:t xml:space="preserve">djourn the meeting.  Commissioner </w:t>
      </w:r>
      <w:r>
        <w:rPr>
          <w:sz w:val="24"/>
          <w:szCs w:val="24"/>
        </w:rPr>
        <w:t>Biancolo</w:t>
      </w:r>
      <w:r w:rsidRPr="0013163E">
        <w:rPr>
          <w:sz w:val="24"/>
          <w:szCs w:val="24"/>
        </w:rPr>
        <w:t xml:space="preserve"> seconded. </w:t>
      </w:r>
    </w:p>
    <w:p w14:paraId="13C46636" w14:textId="77777777" w:rsidR="003E09DA" w:rsidRPr="0013163E" w:rsidRDefault="003E09DA" w:rsidP="003E09DA">
      <w:pPr>
        <w:rPr>
          <w:sz w:val="24"/>
          <w:szCs w:val="24"/>
        </w:rPr>
      </w:pPr>
    </w:p>
    <w:p w14:paraId="7091F1AB" w14:textId="77777777" w:rsidR="003E09DA" w:rsidRPr="0013163E" w:rsidRDefault="003E09DA" w:rsidP="003E09DA">
      <w:pPr>
        <w:rPr>
          <w:sz w:val="24"/>
          <w:szCs w:val="24"/>
        </w:rPr>
      </w:pPr>
      <w:r w:rsidRPr="0013163E">
        <w:rPr>
          <w:sz w:val="24"/>
          <w:szCs w:val="24"/>
        </w:rPr>
        <w:t xml:space="preserve">Chair Cluggish asked for a roll call vote of the Commissioners for this motion. </w:t>
      </w:r>
    </w:p>
    <w:p w14:paraId="29F114F9" w14:textId="77777777" w:rsidR="003E09DA" w:rsidRDefault="003E09DA" w:rsidP="003E09DA">
      <w:pPr>
        <w:rPr>
          <w:sz w:val="24"/>
          <w:szCs w:val="24"/>
        </w:rPr>
      </w:pPr>
    </w:p>
    <w:tbl>
      <w:tblPr>
        <w:tblStyle w:val="TableGrid"/>
        <w:tblW w:w="10104" w:type="dxa"/>
        <w:tblLook w:val="04A0" w:firstRow="1" w:lastRow="0" w:firstColumn="1" w:lastColumn="0" w:noHBand="0" w:noVBand="1"/>
      </w:tblPr>
      <w:tblGrid>
        <w:gridCol w:w="3192"/>
        <w:gridCol w:w="3312"/>
        <w:gridCol w:w="3600"/>
      </w:tblGrid>
      <w:tr w:rsidR="003E09DA" w:rsidRPr="0013163E" w14:paraId="1FBDE9F2" w14:textId="77777777" w:rsidTr="00913140">
        <w:trPr>
          <w:trHeight w:val="432"/>
        </w:trPr>
        <w:tc>
          <w:tcPr>
            <w:tcW w:w="3192" w:type="dxa"/>
            <w:vAlign w:val="center"/>
          </w:tcPr>
          <w:p w14:paraId="20BE6502" w14:textId="77777777" w:rsidR="003E09DA" w:rsidRPr="0013163E" w:rsidRDefault="003E09DA" w:rsidP="00913140">
            <w:pPr>
              <w:rPr>
                <w:sz w:val="24"/>
                <w:szCs w:val="24"/>
              </w:rPr>
            </w:pPr>
            <w:r w:rsidRPr="0013163E">
              <w:rPr>
                <w:sz w:val="24"/>
                <w:szCs w:val="24"/>
              </w:rPr>
              <w:t xml:space="preserve">Commissioner Abraham- </w:t>
            </w:r>
            <w:r>
              <w:rPr>
                <w:sz w:val="24"/>
                <w:szCs w:val="24"/>
              </w:rPr>
              <w:t>Yes</w:t>
            </w:r>
          </w:p>
        </w:tc>
        <w:tc>
          <w:tcPr>
            <w:tcW w:w="3312" w:type="dxa"/>
            <w:vAlign w:val="center"/>
          </w:tcPr>
          <w:p w14:paraId="4335BB51" w14:textId="77777777" w:rsidR="003E09DA" w:rsidRPr="0013163E" w:rsidRDefault="003E09DA" w:rsidP="00913140">
            <w:pPr>
              <w:rPr>
                <w:sz w:val="24"/>
                <w:szCs w:val="24"/>
              </w:rPr>
            </w:pPr>
            <w:r w:rsidRPr="0013163E">
              <w:rPr>
                <w:sz w:val="24"/>
                <w:szCs w:val="24"/>
              </w:rPr>
              <w:t xml:space="preserve">Commissioner Cluggish- </w:t>
            </w:r>
            <w:r>
              <w:rPr>
                <w:sz w:val="24"/>
                <w:szCs w:val="24"/>
              </w:rPr>
              <w:t>Yes</w:t>
            </w:r>
          </w:p>
        </w:tc>
        <w:tc>
          <w:tcPr>
            <w:tcW w:w="3600" w:type="dxa"/>
            <w:vAlign w:val="center"/>
          </w:tcPr>
          <w:p w14:paraId="7F5FF81A" w14:textId="77777777" w:rsidR="003E09DA" w:rsidRPr="0013163E" w:rsidRDefault="003E09DA" w:rsidP="00913140">
            <w:pPr>
              <w:rPr>
                <w:sz w:val="24"/>
                <w:szCs w:val="24"/>
              </w:rPr>
            </w:pPr>
            <w:r w:rsidRPr="0013163E">
              <w:rPr>
                <w:sz w:val="24"/>
                <w:szCs w:val="24"/>
              </w:rPr>
              <w:t>Commissioner DeBole- Hadn’t join</w:t>
            </w:r>
            <w:r>
              <w:rPr>
                <w:sz w:val="24"/>
                <w:szCs w:val="24"/>
              </w:rPr>
              <w:t>ed</w:t>
            </w:r>
            <w:r w:rsidRPr="0013163E">
              <w:rPr>
                <w:sz w:val="24"/>
                <w:szCs w:val="24"/>
              </w:rPr>
              <w:t xml:space="preserve"> meeting</w:t>
            </w:r>
            <w:r>
              <w:rPr>
                <w:sz w:val="24"/>
                <w:szCs w:val="24"/>
              </w:rPr>
              <w:t xml:space="preserve"> yet</w:t>
            </w:r>
          </w:p>
        </w:tc>
      </w:tr>
      <w:tr w:rsidR="003E09DA" w:rsidRPr="0013163E" w14:paraId="4400EB2D" w14:textId="77777777" w:rsidTr="00913140">
        <w:trPr>
          <w:trHeight w:val="432"/>
        </w:trPr>
        <w:tc>
          <w:tcPr>
            <w:tcW w:w="3192" w:type="dxa"/>
            <w:vAlign w:val="center"/>
          </w:tcPr>
          <w:p w14:paraId="53C49CFD" w14:textId="77777777" w:rsidR="003E09DA" w:rsidRPr="0013163E" w:rsidRDefault="003E09DA" w:rsidP="00913140">
            <w:pPr>
              <w:rPr>
                <w:sz w:val="24"/>
                <w:szCs w:val="24"/>
              </w:rPr>
            </w:pPr>
            <w:r w:rsidRPr="0013163E">
              <w:rPr>
                <w:sz w:val="24"/>
                <w:szCs w:val="24"/>
              </w:rPr>
              <w:t xml:space="preserve">Commissioner Ball- </w:t>
            </w:r>
            <w:r>
              <w:rPr>
                <w:sz w:val="24"/>
                <w:szCs w:val="24"/>
              </w:rPr>
              <w:t>Yes</w:t>
            </w:r>
          </w:p>
        </w:tc>
        <w:tc>
          <w:tcPr>
            <w:tcW w:w="3312" w:type="dxa"/>
            <w:vAlign w:val="center"/>
          </w:tcPr>
          <w:p w14:paraId="38C778F7" w14:textId="77777777" w:rsidR="003E09DA" w:rsidRPr="0013163E" w:rsidRDefault="003E09DA" w:rsidP="00913140">
            <w:pPr>
              <w:rPr>
                <w:sz w:val="24"/>
                <w:szCs w:val="24"/>
              </w:rPr>
            </w:pPr>
            <w:r w:rsidRPr="0013163E">
              <w:rPr>
                <w:sz w:val="24"/>
                <w:szCs w:val="24"/>
              </w:rPr>
              <w:t xml:space="preserve">Commissioner Comeau- </w:t>
            </w:r>
            <w:r>
              <w:rPr>
                <w:sz w:val="24"/>
                <w:szCs w:val="24"/>
              </w:rPr>
              <w:t>Yes</w:t>
            </w:r>
          </w:p>
        </w:tc>
        <w:tc>
          <w:tcPr>
            <w:tcW w:w="3600" w:type="dxa"/>
            <w:vAlign w:val="center"/>
          </w:tcPr>
          <w:p w14:paraId="57787A83" w14:textId="77777777" w:rsidR="003E09DA" w:rsidRPr="0013163E" w:rsidRDefault="003E09DA" w:rsidP="00913140">
            <w:pPr>
              <w:rPr>
                <w:sz w:val="24"/>
                <w:szCs w:val="24"/>
              </w:rPr>
            </w:pPr>
            <w:r w:rsidRPr="0013163E">
              <w:rPr>
                <w:sz w:val="24"/>
                <w:szCs w:val="24"/>
              </w:rPr>
              <w:t xml:space="preserve">Commissioner Resnick- </w:t>
            </w:r>
            <w:r>
              <w:rPr>
                <w:sz w:val="24"/>
                <w:szCs w:val="24"/>
              </w:rPr>
              <w:t>Yes</w:t>
            </w:r>
          </w:p>
        </w:tc>
      </w:tr>
      <w:tr w:rsidR="003E09DA" w:rsidRPr="0013163E" w14:paraId="73D704BB" w14:textId="77777777" w:rsidTr="00913140">
        <w:trPr>
          <w:trHeight w:val="432"/>
        </w:trPr>
        <w:tc>
          <w:tcPr>
            <w:tcW w:w="3192" w:type="dxa"/>
            <w:vAlign w:val="center"/>
          </w:tcPr>
          <w:p w14:paraId="724AF34A" w14:textId="77777777" w:rsidR="003E09DA" w:rsidRPr="0013163E" w:rsidRDefault="003E09DA" w:rsidP="00913140">
            <w:pPr>
              <w:rPr>
                <w:sz w:val="24"/>
                <w:szCs w:val="24"/>
              </w:rPr>
            </w:pPr>
            <w:r w:rsidRPr="0013163E">
              <w:rPr>
                <w:sz w:val="24"/>
                <w:szCs w:val="24"/>
              </w:rPr>
              <w:t xml:space="preserve">Commissioner Biancolo- </w:t>
            </w:r>
            <w:r>
              <w:rPr>
                <w:sz w:val="24"/>
                <w:szCs w:val="24"/>
              </w:rPr>
              <w:t>Yes</w:t>
            </w:r>
          </w:p>
        </w:tc>
        <w:tc>
          <w:tcPr>
            <w:tcW w:w="3312" w:type="dxa"/>
            <w:vAlign w:val="center"/>
          </w:tcPr>
          <w:p w14:paraId="406444D6" w14:textId="77777777" w:rsidR="003E09DA" w:rsidRPr="0013163E" w:rsidRDefault="003E09DA" w:rsidP="00913140">
            <w:pPr>
              <w:rPr>
                <w:sz w:val="24"/>
                <w:szCs w:val="24"/>
              </w:rPr>
            </w:pPr>
            <w:r w:rsidRPr="0013163E">
              <w:rPr>
                <w:sz w:val="24"/>
                <w:szCs w:val="24"/>
              </w:rPr>
              <w:t xml:space="preserve">Commissioner Conrad- </w:t>
            </w:r>
            <w:r>
              <w:rPr>
                <w:sz w:val="24"/>
                <w:szCs w:val="24"/>
              </w:rPr>
              <w:t>Yes</w:t>
            </w:r>
          </w:p>
        </w:tc>
        <w:tc>
          <w:tcPr>
            <w:tcW w:w="3600" w:type="dxa"/>
            <w:vAlign w:val="center"/>
          </w:tcPr>
          <w:p w14:paraId="61B18F65" w14:textId="77777777" w:rsidR="003E09DA" w:rsidRPr="0013163E" w:rsidRDefault="003E09DA" w:rsidP="00913140">
            <w:pPr>
              <w:rPr>
                <w:sz w:val="24"/>
                <w:szCs w:val="24"/>
              </w:rPr>
            </w:pPr>
            <w:r>
              <w:rPr>
                <w:sz w:val="24"/>
                <w:szCs w:val="24"/>
              </w:rPr>
              <w:t>Commissioner Traub- Yes</w:t>
            </w:r>
          </w:p>
        </w:tc>
      </w:tr>
    </w:tbl>
    <w:p w14:paraId="1ADD817B" w14:textId="77777777" w:rsidR="003E09DA" w:rsidRPr="0013163E" w:rsidRDefault="003E09DA" w:rsidP="003E09DA">
      <w:pPr>
        <w:rPr>
          <w:sz w:val="24"/>
          <w:szCs w:val="24"/>
        </w:rPr>
      </w:pPr>
    </w:p>
    <w:p w14:paraId="3EBD15CA" w14:textId="77777777" w:rsidR="003E09DA" w:rsidRPr="0013163E" w:rsidRDefault="003E09DA" w:rsidP="003E09DA">
      <w:pPr>
        <w:rPr>
          <w:b/>
          <w:bCs/>
          <w:sz w:val="24"/>
          <w:szCs w:val="24"/>
          <w:u w:val="single"/>
        </w:rPr>
      </w:pPr>
      <w:r w:rsidRPr="0013163E">
        <w:rPr>
          <w:b/>
          <w:bCs/>
          <w:sz w:val="24"/>
          <w:szCs w:val="24"/>
          <w:u w:val="single"/>
        </w:rPr>
        <w:t xml:space="preserve">The motion passed. </w:t>
      </w:r>
    </w:p>
    <w:p w14:paraId="76F9B282" w14:textId="77777777" w:rsidR="003E09DA" w:rsidRPr="0013163E" w:rsidRDefault="003E09DA" w:rsidP="003E09DA">
      <w:pPr>
        <w:outlineLvl w:val="0"/>
        <w:rPr>
          <w:b/>
          <w:caps/>
          <w:sz w:val="24"/>
          <w:szCs w:val="24"/>
        </w:rPr>
      </w:pPr>
    </w:p>
    <w:p w14:paraId="6442140B" w14:textId="77777777" w:rsidR="003E09DA" w:rsidRPr="0013163E" w:rsidRDefault="003E09DA" w:rsidP="003E09DA">
      <w:pPr>
        <w:outlineLvl w:val="0"/>
        <w:rPr>
          <w:b/>
          <w:caps/>
          <w:sz w:val="24"/>
          <w:szCs w:val="24"/>
        </w:rPr>
      </w:pPr>
      <w:r w:rsidRPr="0013163E">
        <w:rPr>
          <w:b/>
          <w:caps/>
          <w:sz w:val="24"/>
          <w:szCs w:val="24"/>
        </w:rPr>
        <w:t xml:space="preserve">Approval of Minutes from the regular monthly meeting: </w:t>
      </w:r>
    </w:p>
    <w:p w14:paraId="5607DCB6" w14:textId="77777777" w:rsidR="003E09DA" w:rsidRPr="0013163E" w:rsidRDefault="003E09DA" w:rsidP="003E09DA">
      <w:pPr>
        <w:outlineLvl w:val="0"/>
        <w:rPr>
          <w:b/>
          <w:caps/>
          <w:sz w:val="24"/>
          <w:szCs w:val="24"/>
        </w:rPr>
      </w:pPr>
      <w:r>
        <w:rPr>
          <w:b/>
          <w:caps/>
          <w:sz w:val="24"/>
          <w:szCs w:val="24"/>
        </w:rPr>
        <w:t>September 2</w:t>
      </w:r>
      <w:r w:rsidRPr="0013163E">
        <w:rPr>
          <w:b/>
          <w:caps/>
          <w:sz w:val="24"/>
          <w:szCs w:val="24"/>
        </w:rPr>
        <w:t>, 2021</w:t>
      </w:r>
    </w:p>
    <w:p w14:paraId="06AB0F7B" w14:textId="77777777" w:rsidR="003E09DA" w:rsidRPr="0013163E" w:rsidRDefault="003E09DA" w:rsidP="003E09DA">
      <w:pPr>
        <w:outlineLvl w:val="0"/>
        <w:rPr>
          <w:bCs/>
          <w:sz w:val="24"/>
          <w:szCs w:val="24"/>
        </w:rPr>
      </w:pPr>
    </w:p>
    <w:p w14:paraId="6B7DA198" w14:textId="77777777" w:rsidR="003E09DA" w:rsidRPr="0013163E" w:rsidRDefault="003E09DA" w:rsidP="003E09DA">
      <w:pPr>
        <w:rPr>
          <w:sz w:val="24"/>
          <w:szCs w:val="24"/>
        </w:rPr>
      </w:pPr>
      <w:r w:rsidRPr="0013163E">
        <w:rPr>
          <w:sz w:val="24"/>
          <w:szCs w:val="24"/>
        </w:rPr>
        <w:t xml:space="preserve">Chair Cluggish asked for a motion to approve the minutes from the </w:t>
      </w:r>
      <w:r>
        <w:rPr>
          <w:sz w:val="24"/>
          <w:szCs w:val="24"/>
        </w:rPr>
        <w:t>September 2</w:t>
      </w:r>
      <w:r w:rsidRPr="0013163E">
        <w:rPr>
          <w:sz w:val="24"/>
          <w:szCs w:val="24"/>
        </w:rPr>
        <w:t xml:space="preserve">, </w:t>
      </w:r>
      <w:proofErr w:type="gramStart"/>
      <w:r w:rsidRPr="0013163E">
        <w:rPr>
          <w:sz w:val="24"/>
          <w:szCs w:val="24"/>
        </w:rPr>
        <w:t>2021</w:t>
      </w:r>
      <w:proofErr w:type="gramEnd"/>
      <w:r w:rsidRPr="0013163E">
        <w:rPr>
          <w:sz w:val="24"/>
          <w:szCs w:val="24"/>
        </w:rPr>
        <w:t xml:space="preserve"> Monthly Meeting. </w:t>
      </w:r>
    </w:p>
    <w:p w14:paraId="4DAD4219" w14:textId="77777777" w:rsidR="003E09DA" w:rsidRPr="0013163E" w:rsidRDefault="003E09DA" w:rsidP="003E09DA">
      <w:pPr>
        <w:rPr>
          <w:sz w:val="24"/>
          <w:szCs w:val="24"/>
        </w:rPr>
      </w:pPr>
    </w:p>
    <w:p w14:paraId="0ACD98EB" w14:textId="77777777" w:rsidR="003E09DA" w:rsidRPr="00CD6C63" w:rsidRDefault="003E09DA" w:rsidP="003E09DA">
      <w:pPr>
        <w:rPr>
          <w:sz w:val="24"/>
          <w:szCs w:val="24"/>
          <w:u w:val="single"/>
        </w:rPr>
      </w:pPr>
      <w:r w:rsidRPr="0013163E">
        <w:rPr>
          <w:sz w:val="24"/>
          <w:szCs w:val="24"/>
        </w:rPr>
        <w:t xml:space="preserve">Commissioner </w:t>
      </w:r>
      <w:r>
        <w:rPr>
          <w:sz w:val="24"/>
          <w:szCs w:val="24"/>
        </w:rPr>
        <w:t>Comeau</w:t>
      </w:r>
      <w:r w:rsidRPr="0013163E">
        <w:rPr>
          <w:sz w:val="24"/>
          <w:szCs w:val="24"/>
        </w:rPr>
        <w:t xml:space="preserve"> </w:t>
      </w:r>
      <w:proofErr w:type="gramStart"/>
      <w:r w:rsidRPr="0013163E">
        <w:rPr>
          <w:sz w:val="24"/>
          <w:szCs w:val="24"/>
        </w:rPr>
        <w:t>moved</w:t>
      </w:r>
      <w:proofErr w:type="gramEnd"/>
      <w:r w:rsidRPr="0013163E">
        <w:rPr>
          <w:sz w:val="24"/>
          <w:szCs w:val="24"/>
        </w:rPr>
        <w:t xml:space="preserve"> and Commissioner </w:t>
      </w:r>
      <w:r>
        <w:rPr>
          <w:sz w:val="24"/>
          <w:szCs w:val="24"/>
        </w:rPr>
        <w:t>Conrad</w:t>
      </w:r>
      <w:r w:rsidRPr="0013163E">
        <w:rPr>
          <w:sz w:val="24"/>
          <w:szCs w:val="24"/>
        </w:rPr>
        <w:t xml:space="preserve"> seconded </w:t>
      </w:r>
      <w:r w:rsidRPr="00CD6C63">
        <w:rPr>
          <w:sz w:val="24"/>
          <w:szCs w:val="24"/>
          <w:u w:val="single"/>
        </w:rPr>
        <w:t>to approve the minutes from the September 2, 2021 Regular Monthly Meeting with minor corrections.</w:t>
      </w:r>
    </w:p>
    <w:p w14:paraId="0C702F10" w14:textId="77777777" w:rsidR="003E09DA" w:rsidRPr="0013163E" w:rsidRDefault="003E09DA" w:rsidP="003E09DA">
      <w:pPr>
        <w:rPr>
          <w:sz w:val="24"/>
          <w:szCs w:val="24"/>
        </w:rPr>
      </w:pPr>
    </w:p>
    <w:p w14:paraId="46CA3B6C" w14:textId="77777777" w:rsidR="003E09DA" w:rsidRPr="0013163E" w:rsidRDefault="003E09DA" w:rsidP="003E09DA">
      <w:pPr>
        <w:rPr>
          <w:b/>
          <w:bCs/>
          <w:sz w:val="24"/>
          <w:szCs w:val="24"/>
        </w:rPr>
      </w:pPr>
      <w:r w:rsidRPr="0013163E">
        <w:rPr>
          <w:b/>
          <w:bCs/>
          <w:sz w:val="24"/>
          <w:szCs w:val="24"/>
        </w:rPr>
        <w:t>Hearing no objection, Chair Cluggish declared the motion passed under the consent agenda.  </w:t>
      </w:r>
    </w:p>
    <w:p w14:paraId="57568A6E" w14:textId="77777777" w:rsidR="003E09DA" w:rsidRPr="0013163E" w:rsidRDefault="003E09DA" w:rsidP="003E09DA">
      <w:pPr>
        <w:rPr>
          <w:sz w:val="24"/>
          <w:szCs w:val="24"/>
          <w:u w:val="single"/>
        </w:rPr>
      </w:pPr>
    </w:p>
    <w:p w14:paraId="2E0982E4" w14:textId="77777777" w:rsidR="003E09DA" w:rsidRPr="0013163E" w:rsidRDefault="003E09DA" w:rsidP="003E09DA">
      <w:pPr>
        <w:outlineLvl w:val="0"/>
        <w:rPr>
          <w:b/>
          <w:caps/>
          <w:sz w:val="24"/>
          <w:szCs w:val="24"/>
        </w:rPr>
      </w:pPr>
      <w:r w:rsidRPr="004211BB">
        <w:rPr>
          <w:b/>
          <w:caps/>
          <w:sz w:val="24"/>
          <w:szCs w:val="24"/>
        </w:rPr>
        <w:t>Chair’s Report</w:t>
      </w:r>
    </w:p>
    <w:p w14:paraId="3DEF3201" w14:textId="77777777" w:rsidR="003E09DA" w:rsidRPr="0013163E" w:rsidRDefault="003E09DA" w:rsidP="003E09DA">
      <w:pPr>
        <w:outlineLvl w:val="0"/>
        <w:rPr>
          <w:b/>
          <w:caps/>
          <w:sz w:val="24"/>
          <w:szCs w:val="24"/>
        </w:rPr>
      </w:pPr>
    </w:p>
    <w:p w14:paraId="1C5E2DA7" w14:textId="77777777" w:rsidR="003E09DA" w:rsidRPr="0013163E" w:rsidRDefault="003E09DA" w:rsidP="003E09DA">
      <w:pPr>
        <w:outlineLvl w:val="0"/>
        <w:rPr>
          <w:sz w:val="24"/>
          <w:szCs w:val="24"/>
        </w:rPr>
      </w:pPr>
      <w:r w:rsidRPr="0013163E">
        <w:rPr>
          <w:sz w:val="24"/>
          <w:szCs w:val="24"/>
        </w:rPr>
        <w:t>Chair Cluggish presented the following report:</w:t>
      </w:r>
    </w:p>
    <w:p w14:paraId="640A189D" w14:textId="77777777" w:rsidR="003E09DA" w:rsidRPr="0013163E" w:rsidRDefault="003E09DA" w:rsidP="003E09DA">
      <w:pPr>
        <w:outlineLvl w:val="0"/>
        <w:rPr>
          <w:sz w:val="24"/>
          <w:szCs w:val="24"/>
        </w:rPr>
      </w:pPr>
    </w:p>
    <w:p w14:paraId="725F1AAB" w14:textId="77777777" w:rsidR="003E09DA" w:rsidRDefault="003E09DA" w:rsidP="003E09DA">
      <w:pPr>
        <w:rPr>
          <w:sz w:val="24"/>
          <w:szCs w:val="24"/>
        </w:rPr>
      </w:pPr>
      <w:r>
        <w:rPr>
          <w:sz w:val="24"/>
          <w:szCs w:val="24"/>
        </w:rPr>
        <w:t>In the past month I participated in or observed the following events:</w:t>
      </w:r>
    </w:p>
    <w:p w14:paraId="458F17F1" w14:textId="77777777" w:rsidR="003E09DA" w:rsidRDefault="003E09DA" w:rsidP="003E09DA">
      <w:pPr>
        <w:rPr>
          <w:sz w:val="24"/>
          <w:szCs w:val="24"/>
        </w:rPr>
      </w:pPr>
    </w:p>
    <w:p w14:paraId="1D966247" w14:textId="77777777" w:rsidR="003E09DA" w:rsidRDefault="003E09DA" w:rsidP="003E09DA">
      <w:pPr>
        <w:numPr>
          <w:ilvl w:val="0"/>
          <w:numId w:val="28"/>
        </w:numPr>
        <w:suppressAutoHyphens/>
        <w:autoSpaceDE/>
        <w:autoSpaceDN/>
        <w:adjustRightInd/>
        <w:rPr>
          <w:sz w:val="24"/>
          <w:szCs w:val="24"/>
        </w:rPr>
      </w:pPr>
      <w:r>
        <w:rPr>
          <w:sz w:val="24"/>
          <w:szCs w:val="24"/>
        </w:rPr>
        <w:t xml:space="preserve">Attended the retirement party for and presented a certificate to Debra </w:t>
      </w:r>
      <w:proofErr w:type="spellStart"/>
      <w:r>
        <w:rPr>
          <w:sz w:val="24"/>
          <w:szCs w:val="24"/>
        </w:rPr>
        <w:t>DeJonker</w:t>
      </w:r>
      <w:proofErr w:type="spellEnd"/>
      <w:r>
        <w:rPr>
          <w:sz w:val="24"/>
          <w:szCs w:val="24"/>
        </w:rPr>
        <w:t xml:space="preserve"> Berry, Eastham Public Library Director</w:t>
      </w:r>
    </w:p>
    <w:p w14:paraId="2D44FC96" w14:textId="77777777" w:rsidR="003E09DA" w:rsidRDefault="003E09DA" w:rsidP="003E09DA">
      <w:pPr>
        <w:pStyle w:val="ListParagraph"/>
        <w:numPr>
          <w:ilvl w:val="0"/>
          <w:numId w:val="28"/>
        </w:numPr>
        <w:suppressAutoHyphens/>
        <w:autoSpaceDE/>
        <w:autoSpaceDN/>
        <w:adjustRightInd/>
        <w:spacing w:line="100" w:lineRule="atLeast"/>
        <w:rPr>
          <w:sz w:val="24"/>
          <w:szCs w:val="24"/>
        </w:rPr>
      </w:pPr>
      <w:r>
        <w:rPr>
          <w:sz w:val="24"/>
          <w:szCs w:val="24"/>
        </w:rPr>
        <w:t>National Book Festival Commonwealth Watch Party</w:t>
      </w:r>
    </w:p>
    <w:p w14:paraId="4A9AC236" w14:textId="77777777" w:rsidR="003E09DA" w:rsidRDefault="003E09DA" w:rsidP="003E09DA">
      <w:pPr>
        <w:pStyle w:val="ListParagraph"/>
        <w:numPr>
          <w:ilvl w:val="0"/>
          <w:numId w:val="28"/>
        </w:numPr>
        <w:suppressAutoHyphens/>
        <w:autoSpaceDE/>
        <w:autoSpaceDN/>
        <w:adjustRightInd/>
        <w:spacing w:line="100" w:lineRule="atLeast"/>
        <w:rPr>
          <w:sz w:val="24"/>
          <w:szCs w:val="24"/>
        </w:rPr>
      </w:pPr>
      <w:r>
        <w:rPr>
          <w:sz w:val="24"/>
          <w:szCs w:val="24"/>
        </w:rPr>
        <w:lastRenderedPageBreak/>
        <w:t>MLA Legislative Committee meeting</w:t>
      </w:r>
    </w:p>
    <w:p w14:paraId="2E19628B" w14:textId="77777777" w:rsidR="003E09DA" w:rsidRDefault="003E09DA" w:rsidP="003E09DA">
      <w:pPr>
        <w:numPr>
          <w:ilvl w:val="0"/>
          <w:numId w:val="28"/>
        </w:numPr>
        <w:suppressAutoHyphens/>
        <w:autoSpaceDE/>
        <w:autoSpaceDN/>
        <w:adjustRightInd/>
        <w:rPr>
          <w:sz w:val="24"/>
          <w:szCs w:val="24"/>
        </w:rPr>
      </w:pPr>
      <w:r>
        <w:rPr>
          <w:sz w:val="24"/>
          <w:szCs w:val="24"/>
        </w:rPr>
        <w:t>Statewide PR Committee meeting, virtual</w:t>
      </w:r>
    </w:p>
    <w:p w14:paraId="1EE62891" w14:textId="77777777" w:rsidR="003E09DA" w:rsidRDefault="003E09DA" w:rsidP="003E09DA">
      <w:pPr>
        <w:pStyle w:val="ListParagraph"/>
        <w:numPr>
          <w:ilvl w:val="0"/>
          <w:numId w:val="28"/>
        </w:numPr>
        <w:suppressAutoHyphens/>
        <w:autoSpaceDE/>
        <w:autoSpaceDN/>
        <w:adjustRightInd/>
        <w:spacing w:line="100" w:lineRule="atLeast"/>
        <w:rPr>
          <w:sz w:val="24"/>
          <w:szCs w:val="24"/>
        </w:rPr>
      </w:pPr>
      <w:r>
        <w:rPr>
          <w:sz w:val="24"/>
          <w:szCs w:val="24"/>
        </w:rPr>
        <w:t>Executive board meeting, virtual</w:t>
      </w:r>
    </w:p>
    <w:p w14:paraId="7EAF13BF" w14:textId="77777777" w:rsidR="003E09DA" w:rsidRDefault="003E09DA" w:rsidP="003E09DA">
      <w:pPr>
        <w:pStyle w:val="ListParagraph"/>
        <w:numPr>
          <w:ilvl w:val="0"/>
          <w:numId w:val="28"/>
        </w:numPr>
        <w:suppressAutoHyphens/>
        <w:autoSpaceDE/>
        <w:autoSpaceDN/>
        <w:adjustRightInd/>
        <w:spacing w:line="100" w:lineRule="atLeast"/>
        <w:rPr>
          <w:sz w:val="24"/>
          <w:szCs w:val="24"/>
        </w:rPr>
      </w:pPr>
      <w:r>
        <w:rPr>
          <w:sz w:val="24"/>
          <w:szCs w:val="24"/>
        </w:rPr>
        <w:t>New Commissioner orientation for Karen Traub</w:t>
      </w:r>
    </w:p>
    <w:p w14:paraId="1D9574C2" w14:textId="77777777" w:rsidR="003E09DA" w:rsidRDefault="003E09DA" w:rsidP="003E09DA">
      <w:pPr>
        <w:pStyle w:val="ListParagraph"/>
        <w:spacing w:line="100" w:lineRule="atLeast"/>
        <w:rPr>
          <w:sz w:val="24"/>
          <w:szCs w:val="24"/>
        </w:rPr>
      </w:pPr>
    </w:p>
    <w:p w14:paraId="09ACFF63" w14:textId="77777777" w:rsidR="003E09DA" w:rsidRDefault="003E09DA" w:rsidP="003E09DA">
      <w:pPr>
        <w:pStyle w:val="ListParagraph"/>
        <w:spacing w:line="100" w:lineRule="atLeast"/>
        <w:ind w:left="0"/>
        <w:rPr>
          <w:sz w:val="24"/>
          <w:szCs w:val="24"/>
        </w:rPr>
      </w:pPr>
      <w:r>
        <w:rPr>
          <w:sz w:val="24"/>
          <w:szCs w:val="24"/>
        </w:rPr>
        <w:t>There is so much going on in the library world right now that it is hard to keep up, and impossible to attend it all. During this past month many of us have been getting back to more normal activities, but unfortunately, we still cannot meet face to face. We did discuss possibilities during the Executive Committee meeting, and we're hoping that we will be able to meet at MBLC offices in December.</w:t>
      </w:r>
    </w:p>
    <w:p w14:paraId="4CCE2253" w14:textId="77777777" w:rsidR="003E09DA" w:rsidRDefault="003E09DA" w:rsidP="003E09DA">
      <w:pPr>
        <w:pStyle w:val="ListParagraph"/>
        <w:spacing w:line="100" w:lineRule="atLeast"/>
        <w:ind w:left="0"/>
        <w:rPr>
          <w:sz w:val="24"/>
          <w:szCs w:val="24"/>
        </w:rPr>
      </w:pPr>
    </w:p>
    <w:p w14:paraId="1B07AE2F" w14:textId="77777777" w:rsidR="003E09DA" w:rsidRDefault="003E09DA" w:rsidP="003E09DA">
      <w:pPr>
        <w:spacing w:line="100" w:lineRule="atLeast"/>
        <w:rPr>
          <w:sz w:val="24"/>
          <w:szCs w:val="24"/>
        </w:rPr>
      </w:pPr>
      <w:r>
        <w:rPr>
          <w:sz w:val="24"/>
          <w:szCs w:val="24"/>
        </w:rPr>
        <w:t xml:space="preserve">The big news today is that we are welcoming a new Commissioner. Karen Traub comes to us after serving as a Library Trustee in two different towns, </w:t>
      </w:r>
      <w:proofErr w:type="gramStart"/>
      <w:r>
        <w:rPr>
          <w:sz w:val="24"/>
          <w:szCs w:val="24"/>
        </w:rPr>
        <w:t>and also</w:t>
      </w:r>
      <w:proofErr w:type="gramEnd"/>
      <w:r>
        <w:rPr>
          <w:sz w:val="24"/>
          <w:szCs w:val="24"/>
        </w:rPr>
        <w:t xml:space="preserve"> on SACL from 2014-2020. I'll ask her to tell you more, but I'd like to read a paragraph from the press release.</w:t>
      </w:r>
    </w:p>
    <w:p w14:paraId="10B2075C" w14:textId="77777777" w:rsidR="003E09DA" w:rsidRDefault="003E09DA" w:rsidP="003E09DA">
      <w:pPr>
        <w:rPr>
          <w:sz w:val="24"/>
          <w:szCs w:val="24"/>
        </w:rPr>
      </w:pPr>
    </w:p>
    <w:p w14:paraId="18D11670" w14:textId="77777777" w:rsidR="003E09DA" w:rsidRDefault="003E09DA" w:rsidP="003E09DA">
      <w:pPr>
        <w:rPr>
          <w:sz w:val="24"/>
          <w:szCs w:val="24"/>
        </w:rPr>
      </w:pPr>
      <w:r>
        <w:rPr>
          <w:sz w:val="24"/>
          <w:szCs w:val="24"/>
        </w:rPr>
        <w:t>'Traub took a leadership role in planning for a new Shutesbury Library urging the town to put aside a yearly $10,000-$25,000 toward the anticipated project. She sponsored a region wide “Revitalizing your Friends Group” roundtable and a community visioning party with a chocolate fountain. She chaired the Library Facility Needs Assessment Committee which held listening and information sessions. She assisted in writing the MBLC construction grant applications which resulted in Shutesbury being awarded a planning and design grant in 2007 totaling $40,000 and provisional construction grant totaling more than $2 million in 2011. Traub also chaired the fundraising committee which brought in pledges of over $100,000 from all over the world.”</w:t>
      </w:r>
    </w:p>
    <w:p w14:paraId="28567B24" w14:textId="77777777" w:rsidR="003E09DA" w:rsidRDefault="003E09DA" w:rsidP="003E09DA">
      <w:pPr>
        <w:rPr>
          <w:sz w:val="24"/>
          <w:szCs w:val="24"/>
        </w:rPr>
      </w:pPr>
    </w:p>
    <w:p w14:paraId="18BECD40" w14:textId="77777777" w:rsidR="003E09DA" w:rsidRDefault="003E09DA" w:rsidP="003E09DA">
      <w:pPr>
        <w:rPr>
          <w:sz w:val="24"/>
          <w:szCs w:val="24"/>
        </w:rPr>
      </w:pPr>
      <w:r>
        <w:rPr>
          <w:sz w:val="24"/>
          <w:szCs w:val="24"/>
        </w:rPr>
        <w:t>At the last PR Committee meeting, we reviewed the posters and materials to accompany the thousands of Mobile Wi-Fi Hot Spots that have gone out to libraries for lending to their patrons. We all can be extremely proud of our staff and this whole effort. Celeste and staff created and customized materials for each library -- even in multiple languages.</w:t>
      </w:r>
    </w:p>
    <w:p w14:paraId="6AD4DA6D" w14:textId="77777777" w:rsidR="003E09DA" w:rsidRDefault="003E09DA" w:rsidP="003E09DA">
      <w:pPr>
        <w:rPr>
          <w:sz w:val="24"/>
          <w:szCs w:val="24"/>
        </w:rPr>
      </w:pPr>
    </w:p>
    <w:p w14:paraId="02CC810F" w14:textId="77777777" w:rsidR="003E09DA" w:rsidRDefault="003E09DA" w:rsidP="003E09DA">
      <w:pPr>
        <w:pStyle w:val="ListParagraph"/>
        <w:spacing w:line="100" w:lineRule="atLeast"/>
        <w:ind w:left="0"/>
        <w:rPr>
          <w:sz w:val="24"/>
          <w:szCs w:val="24"/>
        </w:rPr>
      </w:pPr>
      <w:r>
        <w:rPr>
          <w:sz w:val="24"/>
          <w:szCs w:val="24"/>
        </w:rPr>
        <w:t>Just a reminder that the MLS Annual Meeting is on November 2nd. You all received a notice via email.  In case you don't know, MLS always has an excellent, not-to-be-missed keynote speaker.</w:t>
      </w:r>
    </w:p>
    <w:p w14:paraId="7A7FE0DB" w14:textId="77777777" w:rsidR="003E09DA" w:rsidRDefault="003E09DA" w:rsidP="003E09DA">
      <w:pPr>
        <w:pStyle w:val="ListParagraph"/>
        <w:spacing w:line="100" w:lineRule="atLeast"/>
        <w:ind w:left="0"/>
        <w:rPr>
          <w:sz w:val="24"/>
          <w:szCs w:val="24"/>
        </w:rPr>
      </w:pPr>
    </w:p>
    <w:p w14:paraId="16E22B8C" w14:textId="77777777" w:rsidR="003E09DA" w:rsidRDefault="003E09DA" w:rsidP="003E09DA">
      <w:pPr>
        <w:spacing w:line="100" w:lineRule="atLeast"/>
        <w:rPr>
          <w:sz w:val="24"/>
          <w:szCs w:val="24"/>
        </w:rPr>
      </w:pPr>
      <w:r>
        <w:rPr>
          <w:sz w:val="24"/>
          <w:szCs w:val="24"/>
        </w:rPr>
        <w:t xml:space="preserve">Deb Abraham, Debby </w:t>
      </w:r>
      <w:proofErr w:type="gramStart"/>
      <w:r>
        <w:rPr>
          <w:sz w:val="24"/>
          <w:szCs w:val="24"/>
        </w:rPr>
        <w:t>Conrad</w:t>
      </w:r>
      <w:proofErr w:type="gramEnd"/>
      <w:r>
        <w:rPr>
          <w:sz w:val="24"/>
          <w:szCs w:val="24"/>
        </w:rPr>
        <w:t xml:space="preserve"> and Jan Resnick have been working on the development of the Board matrix that Deb Abraham told you about last month. They'll provide more information during Commissioner Reports. </w:t>
      </w:r>
    </w:p>
    <w:p w14:paraId="7DAD5952" w14:textId="77777777" w:rsidR="003E09DA" w:rsidRPr="0013163E" w:rsidRDefault="003E09DA" w:rsidP="003E09DA">
      <w:pPr>
        <w:rPr>
          <w:b/>
          <w:bCs/>
          <w:caps/>
          <w:sz w:val="24"/>
          <w:szCs w:val="24"/>
        </w:rPr>
      </w:pPr>
    </w:p>
    <w:p w14:paraId="7E489938" w14:textId="77777777" w:rsidR="003E09DA" w:rsidRPr="0013163E" w:rsidRDefault="003E09DA" w:rsidP="003E09DA">
      <w:pPr>
        <w:rPr>
          <w:b/>
          <w:bCs/>
          <w:caps/>
          <w:sz w:val="24"/>
          <w:szCs w:val="24"/>
        </w:rPr>
      </w:pPr>
      <w:r w:rsidRPr="0013163E">
        <w:rPr>
          <w:b/>
          <w:bCs/>
          <w:caps/>
          <w:sz w:val="24"/>
          <w:szCs w:val="24"/>
        </w:rPr>
        <w:t>Commissioner Reports</w:t>
      </w:r>
    </w:p>
    <w:p w14:paraId="422AF20E" w14:textId="77777777" w:rsidR="003E09DA" w:rsidRPr="0013163E" w:rsidRDefault="003E09DA" w:rsidP="003E09DA">
      <w:pPr>
        <w:rPr>
          <w:b/>
          <w:bCs/>
          <w:sz w:val="24"/>
          <w:szCs w:val="24"/>
        </w:rPr>
      </w:pPr>
    </w:p>
    <w:p w14:paraId="0494CE8B" w14:textId="77777777" w:rsidR="003E09DA" w:rsidRDefault="003E09DA" w:rsidP="003E09DA">
      <w:pPr>
        <w:rPr>
          <w:b/>
          <w:bCs/>
          <w:sz w:val="24"/>
          <w:szCs w:val="24"/>
        </w:rPr>
      </w:pPr>
      <w:r w:rsidRPr="0013163E">
        <w:rPr>
          <w:b/>
          <w:bCs/>
          <w:sz w:val="24"/>
          <w:szCs w:val="24"/>
        </w:rPr>
        <w:t xml:space="preserve">Commissioner </w:t>
      </w:r>
      <w:r>
        <w:rPr>
          <w:b/>
          <w:bCs/>
          <w:sz w:val="24"/>
          <w:szCs w:val="24"/>
        </w:rPr>
        <w:t>Traub</w:t>
      </w:r>
    </w:p>
    <w:p w14:paraId="5BC45A99" w14:textId="77777777" w:rsidR="003E09DA" w:rsidRPr="0027675E" w:rsidRDefault="003E09DA" w:rsidP="003E09DA">
      <w:pPr>
        <w:rPr>
          <w:sz w:val="24"/>
          <w:szCs w:val="24"/>
        </w:rPr>
      </w:pPr>
      <w:r w:rsidRPr="0027675E">
        <w:rPr>
          <w:sz w:val="24"/>
          <w:szCs w:val="24"/>
        </w:rPr>
        <w:t xml:space="preserve">Commissioner Traub stated that she was excited to be here. She can’t believe that she is actually a </w:t>
      </w:r>
      <w:proofErr w:type="gramStart"/>
      <w:r w:rsidRPr="0027675E">
        <w:rPr>
          <w:sz w:val="24"/>
          <w:szCs w:val="24"/>
        </w:rPr>
        <w:t>Commissioner</w:t>
      </w:r>
      <w:proofErr w:type="gramEnd"/>
      <w:r w:rsidRPr="0027675E">
        <w:rPr>
          <w:sz w:val="24"/>
          <w:szCs w:val="24"/>
        </w:rPr>
        <w:t xml:space="preserve">! She remembers Rosie in Wendell asked her to be a trustee and she didn’t think that she had enough knowledge of libraries to be qualified to be a trustee. Rosie said to her </w:t>
      </w:r>
      <w:proofErr w:type="gramStart"/>
      <w:r w:rsidRPr="0027675E">
        <w:rPr>
          <w:sz w:val="24"/>
          <w:szCs w:val="24"/>
        </w:rPr>
        <w:t>as long as</w:t>
      </w:r>
      <w:proofErr w:type="gramEnd"/>
      <w:r w:rsidRPr="0027675E">
        <w:rPr>
          <w:sz w:val="24"/>
          <w:szCs w:val="24"/>
        </w:rPr>
        <w:t xml:space="preserve"> you love libraries that’s all you need. </w:t>
      </w:r>
      <w:r>
        <w:rPr>
          <w:sz w:val="24"/>
          <w:szCs w:val="24"/>
        </w:rPr>
        <w:t xml:space="preserve">She remembers one of the first things that she did was read her Trustee Handbook from cover to cover. Commissioner Traub said her favorite thing is attending events and talking to people around the state. She attended the ribbon cutting </w:t>
      </w:r>
      <w:r>
        <w:rPr>
          <w:sz w:val="24"/>
          <w:szCs w:val="24"/>
        </w:rPr>
        <w:lastRenderedPageBreak/>
        <w:t xml:space="preserve">ceremony at the Hadley Public Library </w:t>
      </w:r>
      <w:proofErr w:type="gramStart"/>
      <w:r>
        <w:rPr>
          <w:sz w:val="24"/>
          <w:szCs w:val="24"/>
        </w:rPr>
        <w:t>and also</w:t>
      </w:r>
      <w:proofErr w:type="gramEnd"/>
      <w:r>
        <w:rPr>
          <w:sz w:val="24"/>
          <w:szCs w:val="24"/>
        </w:rPr>
        <w:t xml:space="preserve"> had her Commissioner Orientation on the same day. </w:t>
      </w:r>
    </w:p>
    <w:p w14:paraId="16D490F4" w14:textId="77777777" w:rsidR="003E09DA" w:rsidRPr="0013163E" w:rsidRDefault="003E09DA" w:rsidP="003E09DA">
      <w:pPr>
        <w:rPr>
          <w:b/>
          <w:bCs/>
          <w:sz w:val="24"/>
          <w:szCs w:val="24"/>
        </w:rPr>
      </w:pPr>
    </w:p>
    <w:p w14:paraId="73C98D4C" w14:textId="77777777" w:rsidR="003E09DA" w:rsidRDefault="003E09DA" w:rsidP="003E09DA">
      <w:pPr>
        <w:rPr>
          <w:b/>
          <w:bCs/>
          <w:sz w:val="24"/>
          <w:szCs w:val="24"/>
        </w:rPr>
      </w:pPr>
      <w:r w:rsidRPr="0013163E">
        <w:rPr>
          <w:b/>
          <w:bCs/>
          <w:sz w:val="24"/>
          <w:szCs w:val="24"/>
        </w:rPr>
        <w:t xml:space="preserve">Commissioner </w:t>
      </w:r>
      <w:r>
        <w:rPr>
          <w:b/>
          <w:bCs/>
          <w:sz w:val="24"/>
          <w:szCs w:val="24"/>
        </w:rPr>
        <w:t>Resnick</w:t>
      </w:r>
      <w:r w:rsidRPr="0013163E">
        <w:rPr>
          <w:b/>
          <w:bCs/>
          <w:sz w:val="24"/>
          <w:szCs w:val="24"/>
        </w:rPr>
        <w:t xml:space="preserve"> </w:t>
      </w:r>
    </w:p>
    <w:p w14:paraId="163E8058" w14:textId="77777777" w:rsidR="003E09DA" w:rsidRDefault="003E09DA" w:rsidP="003E09DA">
      <w:pPr>
        <w:pStyle w:val="ListParagraph"/>
        <w:numPr>
          <w:ilvl w:val="0"/>
          <w:numId w:val="22"/>
        </w:numPr>
        <w:rPr>
          <w:sz w:val="24"/>
          <w:szCs w:val="24"/>
        </w:rPr>
      </w:pPr>
      <w:r w:rsidRPr="0027675E">
        <w:rPr>
          <w:sz w:val="24"/>
          <w:szCs w:val="24"/>
        </w:rPr>
        <w:t xml:space="preserve">Participated in the </w:t>
      </w:r>
      <w:r>
        <w:rPr>
          <w:sz w:val="24"/>
          <w:szCs w:val="24"/>
        </w:rPr>
        <w:t>Commonwealth</w:t>
      </w:r>
      <w:r w:rsidRPr="0027675E">
        <w:rPr>
          <w:sz w:val="24"/>
          <w:szCs w:val="24"/>
        </w:rPr>
        <w:t xml:space="preserve"> Watch Party</w:t>
      </w:r>
    </w:p>
    <w:p w14:paraId="76CE5A73" w14:textId="77777777" w:rsidR="003E09DA" w:rsidRDefault="003E09DA" w:rsidP="003E09DA">
      <w:pPr>
        <w:pStyle w:val="ListParagraph"/>
        <w:numPr>
          <w:ilvl w:val="0"/>
          <w:numId w:val="22"/>
        </w:numPr>
        <w:rPr>
          <w:sz w:val="24"/>
          <w:szCs w:val="24"/>
        </w:rPr>
      </w:pPr>
      <w:r>
        <w:rPr>
          <w:sz w:val="24"/>
          <w:szCs w:val="24"/>
        </w:rPr>
        <w:t>Spoke at the Erving Public Library Opening</w:t>
      </w:r>
    </w:p>
    <w:p w14:paraId="6570ED9A" w14:textId="77777777" w:rsidR="003E09DA" w:rsidRDefault="003E09DA" w:rsidP="003E09DA">
      <w:pPr>
        <w:pStyle w:val="ListParagraph"/>
        <w:numPr>
          <w:ilvl w:val="0"/>
          <w:numId w:val="22"/>
        </w:numPr>
        <w:rPr>
          <w:sz w:val="24"/>
          <w:szCs w:val="24"/>
        </w:rPr>
      </w:pPr>
      <w:r>
        <w:rPr>
          <w:sz w:val="24"/>
          <w:szCs w:val="24"/>
        </w:rPr>
        <w:t xml:space="preserve">Working on the Board matrix with Commissioners Conrad, Abraham, and Cluggish </w:t>
      </w:r>
    </w:p>
    <w:p w14:paraId="385828A7" w14:textId="77777777" w:rsidR="003E09DA" w:rsidRDefault="003E09DA" w:rsidP="003E09DA">
      <w:pPr>
        <w:rPr>
          <w:sz w:val="24"/>
          <w:szCs w:val="24"/>
        </w:rPr>
      </w:pPr>
    </w:p>
    <w:p w14:paraId="291C643D" w14:textId="77777777" w:rsidR="003E09DA" w:rsidRPr="0027675E" w:rsidRDefault="003E09DA" w:rsidP="003E09DA">
      <w:pPr>
        <w:rPr>
          <w:b/>
          <w:bCs/>
          <w:sz w:val="24"/>
          <w:szCs w:val="24"/>
        </w:rPr>
      </w:pPr>
      <w:r w:rsidRPr="0027675E">
        <w:rPr>
          <w:b/>
          <w:bCs/>
          <w:sz w:val="24"/>
          <w:szCs w:val="24"/>
        </w:rPr>
        <w:t>Commissioner DeBole</w:t>
      </w:r>
    </w:p>
    <w:p w14:paraId="413E3C45" w14:textId="77777777" w:rsidR="003E09DA" w:rsidRPr="0027675E" w:rsidRDefault="003E09DA" w:rsidP="003E09DA">
      <w:pPr>
        <w:pStyle w:val="ListParagraph"/>
        <w:numPr>
          <w:ilvl w:val="0"/>
          <w:numId w:val="23"/>
        </w:numPr>
        <w:rPr>
          <w:sz w:val="24"/>
          <w:szCs w:val="24"/>
        </w:rPr>
      </w:pPr>
      <w:r>
        <w:rPr>
          <w:sz w:val="24"/>
          <w:szCs w:val="24"/>
        </w:rPr>
        <w:t>Attended Trustee Orientation</w:t>
      </w:r>
    </w:p>
    <w:p w14:paraId="0B9B012E" w14:textId="77777777" w:rsidR="003E09DA" w:rsidRPr="0013163E" w:rsidRDefault="003E09DA" w:rsidP="003E09DA">
      <w:pPr>
        <w:ind w:right="720"/>
        <w:rPr>
          <w:color w:val="000000"/>
          <w:sz w:val="24"/>
          <w:szCs w:val="24"/>
          <w:shd w:val="clear" w:color="auto" w:fill="FFFFFF"/>
        </w:rPr>
      </w:pPr>
    </w:p>
    <w:p w14:paraId="5488FA95" w14:textId="77777777" w:rsidR="003E09DA" w:rsidRDefault="003E09DA" w:rsidP="003E09DA">
      <w:pPr>
        <w:rPr>
          <w:b/>
          <w:bCs/>
          <w:sz w:val="24"/>
          <w:szCs w:val="24"/>
        </w:rPr>
      </w:pPr>
      <w:r w:rsidRPr="0013163E">
        <w:rPr>
          <w:b/>
          <w:bCs/>
          <w:sz w:val="24"/>
          <w:szCs w:val="24"/>
        </w:rPr>
        <w:t>Commissioner Conrad</w:t>
      </w:r>
    </w:p>
    <w:p w14:paraId="2601FACD" w14:textId="77777777" w:rsidR="003E09DA" w:rsidRPr="007A4C07" w:rsidRDefault="003E09DA" w:rsidP="003E09DA">
      <w:pPr>
        <w:pStyle w:val="ListParagraph"/>
        <w:numPr>
          <w:ilvl w:val="0"/>
          <w:numId w:val="21"/>
        </w:numPr>
        <w:rPr>
          <w:sz w:val="24"/>
          <w:szCs w:val="24"/>
        </w:rPr>
      </w:pPr>
      <w:r w:rsidRPr="007A4C07">
        <w:rPr>
          <w:sz w:val="24"/>
          <w:szCs w:val="24"/>
        </w:rPr>
        <w:t>September 2 – Board Meeting</w:t>
      </w:r>
    </w:p>
    <w:p w14:paraId="34FF47B1" w14:textId="77777777" w:rsidR="003E09DA" w:rsidRPr="007A4C07" w:rsidRDefault="003E09DA" w:rsidP="003E09DA">
      <w:pPr>
        <w:pStyle w:val="ListParagraph"/>
        <w:numPr>
          <w:ilvl w:val="0"/>
          <w:numId w:val="21"/>
        </w:numPr>
        <w:rPr>
          <w:sz w:val="24"/>
          <w:szCs w:val="24"/>
        </w:rPr>
      </w:pPr>
      <w:r w:rsidRPr="007A4C07">
        <w:rPr>
          <w:sz w:val="24"/>
          <w:szCs w:val="24"/>
        </w:rPr>
        <w:t>September 3 – Reception for Deborah Wall, Director of the Pembroke Public Library</w:t>
      </w:r>
    </w:p>
    <w:p w14:paraId="406E1423" w14:textId="77777777" w:rsidR="003E09DA" w:rsidRPr="007A4C07" w:rsidRDefault="003E09DA" w:rsidP="003E09DA">
      <w:pPr>
        <w:pStyle w:val="ListParagraph"/>
        <w:numPr>
          <w:ilvl w:val="0"/>
          <w:numId w:val="21"/>
        </w:numPr>
        <w:rPr>
          <w:sz w:val="24"/>
          <w:szCs w:val="24"/>
        </w:rPr>
      </w:pPr>
      <w:r w:rsidRPr="007A4C07">
        <w:rPr>
          <w:sz w:val="24"/>
          <w:szCs w:val="24"/>
        </w:rPr>
        <w:t>September 8 – State Aid Workshop</w:t>
      </w:r>
    </w:p>
    <w:p w14:paraId="5A075D74" w14:textId="77777777" w:rsidR="003E09DA" w:rsidRPr="007A4C07" w:rsidRDefault="003E09DA" w:rsidP="003E09DA">
      <w:pPr>
        <w:pStyle w:val="ListParagraph"/>
        <w:numPr>
          <w:ilvl w:val="0"/>
          <w:numId w:val="21"/>
        </w:numPr>
        <w:rPr>
          <w:sz w:val="24"/>
          <w:szCs w:val="24"/>
        </w:rPr>
      </w:pPr>
      <w:r w:rsidRPr="007A4C07">
        <w:rPr>
          <w:sz w:val="24"/>
          <w:szCs w:val="24"/>
        </w:rPr>
        <w:t>September 9 – Sandwich Public Library Ribbon Cutting</w:t>
      </w:r>
    </w:p>
    <w:p w14:paraId="679903B4" w14:textId="77777777" w:rsidR="003E09DA" w:rsidRPr="007A4C07" w:rsidRDefault="003E09DA" w:rsidP="003E09DA">
      <w:pPr>
        <w:pStyle w:val="ListParagraph"/>
        <w:numPr>
          <w:ilvl w:val="0"/>
          <w:numId w:val="21"/>
        </w:numPr>
        <w:rPr>
          <w:sz w:val="24"/>
          <w:szCs w:val="24"/>
        </w:rPr>
      </w:pPr>
      <w:r w:rsidRPr="007A4C07">
        <w:rPr>
          <w:sz w:val="24"/>
          <w:szCs w:val="24"/>
        </w:rPr>
        <w:t>September 22 – Commonwealth Watch Party</w:t>
      </w:r>
    </w:p>
    <w:p w14:paraId="7430050D" w14:textId="77777777" w:rsidR="003E09DA" w:rsidRPr="007A4C07" w:rsidRDefault="003E09DA" w:rsidP="003E09DA">
      <w:pPr>
        <w:pStyle w:val="ListParagraph"/>
        <w:numPr>
          <w:ilvl w:val="0"/>
          <w:numId w:val="21"/>
        </w:numPr>
        <w:rPr>
          <w:sz w:val="24"/>
          <w:szCs w:val="24"/>
        </w:rPr>
      </w:pPr>
      <w:r w:rsidRPr="007A4C07">
        <w:rPr>
          <w:sz w:val="24"/>
          <w:szCs w:val="24"/>
        </w:rPr>
        <w:t>September 23 – MLA Legislative Committee</w:t>
      </w:r>
    </w:p>
    <w:p w14:paraId="713EBCCE" w14:textId="77777777" w:rsidR="003E09DA" w:rsidRPr="007A4C07" w:rsidRDefault="003E09DA" w:rsidP="003E09DA">
      <w:pPr>
        <w:pStyle w:val="ListParagraph"/>
        <w:numPr>
          <w:ilvl w:val="0"/>
          <w:numId w:val="21"/>
        </w:numPr>
        <w:rPr>
          <w:sz w:val="24"/>
          <w:szCs w:val="24"/>
        </w:rPr>
      </w:pPr>
      <w:r w:rsidRPr="007A4C07">
        <w:rPr>
          <w:sz w:val="24"/>
          <w:szCs w:val="24"/>
        </w:rPr>
        <w:t>September 24 – Board Matrix Meeting</w:t>
      </w:r>
    </w:p>
    <w:p w14:paraId="0EDE190F" w14:textId="77777777" w:rsidR="003E09DA" w:rsidRPr="007A4C07" w:rsidRDefault="003E09DA" w:rsidP="003E09DA">
      <w:pPr>
        <w:pStyle w:val="ListParagraph"/>
        <w:numPr>
          <w:ilvl w:val="0"/>
          <w:numId w:val="21"/>
        </w:numPr>
        <w:rPr>
          <w:sz w:val="24"/>
          <w:szCs w:val="24"/>
        </w:rPr>
      </w:pPr>
      <w:r w:rsidRPr="007A4C07">
        <w:rPr>
          <w:sz w:val="24"/>
          <w:szCs w:val="24"/>
        </w:rPr>
        <w:t>September 28 – Executive Board Meeting</w:t>
      </w:r>
    </w:p>
    <w:p w14:paraId="79740F6A" w14:textId="77777777" w:rsidR="003E09DA" w:rsidRPr="007A4C07" w:rsidRDefault="003E09DA" w:rsidP="003E09DA">
      <w:pPr>
        <w:pStyle w:val="ListParagraph"/>
        <w:numPr>
          <w:ilvl w:val="0"/>
          <w:numId w:val="21"/>
        </w:numPr>
        <w:rPr>
          <w:sz w:val="24"/>
          <w:szCs w:val="24"/>
        </w:rPr>
      </w:pPr>
      <w:r w:rsidRPr="007A4C07">
        <w:rPr>
          <w:sz w:val="24"/>
          <w:szCs w:val="24"/>
        </w:rPr>
        <w:t>September 29 – Trustee Orientation</w:t>
      </w:r>
    </w:p>
    <w:p w14:paraId="748053D6" w14:textId="77777777" w:rsidR="003E09DA" w:rsidRPr="0013163E" w:rsidRDefault="003E09DA" w:rsidP="003E09DA">
      <w:pPr>
        <w:rPr>
          <w:b/>
          <w:bCs/>
          <w:sz w:val="24"/>
          <w:szCs w:val="24"/>
        </w:rPr>
      </w:pPr>
    </w:p>
    <w:p w14:paraId="7A1D1C2B" w14:textId="77777777" w:rsidR="003E09DA" w:rsidRDefault="003E09DA" w:rsidP="003E09DA">
      <w:pPr>
        <w:ind w:right="720"/>
        <w:rPr>
          <w:b/>
          <w:bCs/>
          <w:color w:val="000000"/>
          <w:sz w:val="24"/>
          <w:szCs w:val="24"/>
          <w:shd w:val="clear" w:color="auto" w:fill="FFFFFF"/>
        </w:rPr>
      </w:pPr>
      <w:r w:rsidRPr="0013163E">
        <w:rPr>
          <w:b/>
          <w:bCs/>
          <w:color w:val="000000"/>
          <w:sz w:val="24"/>
          <w:szCs w:val="24"/>
          <w:shd w:val="clear" w:color="auto" w:fill="FFFFFF"/>
        </w:rPr>
        <w:t>Commissioner Comeau</w:t>
      </w:r>
    </w:p>
    <w:p w14:paraId="49CE9F52" w14:textId="77777777" w:rsidR="003E09DA" w:rsidRPr="009E094F" w:rsidRDefault="003E09DA" w:rsidP="003E09DA">
      <w:pPr>
        <w:pStyle w:val="ListParagraph"/>
        <w:numPr>
          <w:ilvl w:val="0"/>
          <w:numId w:val="24"/>
        </w:numPr>
        <w:ind w:right="720"/>
        <w:rPr>
          <w:color w:val="000000"/>
          <w:sz w:val="24"/>
          <w:szCs w:val="24"/>
          <w:shd w:val="clear" w:color="auto" w:fill="FFFFFF"/>
        </w:rPr>
      </w:pPr>
      <w:r w:rsidRPr="009E094F">
        <w:rPr>
          <w:color w:val="000000"/>
          <w:sz w:val="24"/>
          <w:szCs w:val="24"/>
          <w:shd w:val="clear" w:color="auto" w:fill="FFFFFF"/>
        </w:rPr>
        <w:t xml:space="preserve">Will be attending memorial service for former Commissioner Greg </w:t>
      </w:r>
      <w:proofErr w:type="spellStart"/>
      <w:r w:rsidRPr="009E094F">
        <w:rPr>
          <w:color w:val="000000"/>
          <w:sz w:val="24"/>
          <w:szCs w:val="24"/>
          <w:shd w:val="clear" w:color="auto" w:fill="FFFFFF"/>
        </w:rPr>
        <w:t>Shesko</w:t>
      </w:r>
      <w:proofErr w:type="spellEnd"/>
      <w:r w:rsidRPr="009E094F">
        <w:rPr>
          <w:color w:val="000000"/>
          <w:sz w:val="24"/>
          <w:szCs w:val="24"/>
          <w:shd w:val="clear" w:color="auto" w:fill="FFFFFF"/>
        </w:rPr>
        <w:t xml:space="preserve"> next week. </w:t>
      </w:r>
    </w:p>
    <w:p w14:paraId="16C2F6D1" w14:textId="77777777" w:rsidR="003E09DA" w:rsidRPr="0013163E" w:rsidRDefault="003E09DA" w:rsidP="003E09DA">
      <w:pPr>
        <w:pStyle w:val="ListParagraph"/>
        <w:ind w:right="720"/>
        <w:rPr>
          <w:color w:val="000000"/>
          <w:sz w:val="24"/>
          <w:szCs w:val="24"/>
          <w:shd w:val="clear" w:color="auto" w:fill="FFFFFF"/>
        </w:rPr>
      </w:pPr>
    </w:p>
    <w:p w14:paraId="5083643A" w14:textId="77777777" w:rsidR="003E09DA" w:rsidRDefault="003E09DA" w:rsidP="003E09DA">
      <w:pPr>
        <w:ind w:right="720"/>
        <w:rPr>
          <w:b/>
          <w:bCs/>
          <w:color w:val="000000"/>
          <w:sz w:val="24"/>
          <w:szCs w:val="24"/>
          <w:shd w:val="clear" w:color="auto" w:fill="FFFFFF"/>
        </w:rPr>
      </w:pPr>
      <w:r w:rsidRPr="0013163E">
        <w:rPr>
          <w:b/>
          <w:bCs/>
          <w:color w:val="000000"/>
          <w:sz w:val="24"/>
          <w:szCs w:val="24"/>
          <w:shd w:val="clear" w:color="auto" w:fill="FFFFFF"/>
        </w:rPr>
        <w:t xml:space="preserve">Commissioner </w:t>
      </w:r>
      <w:r>
        <w:rPr>
          <w:b/>
          <w:bCs/>
          <w:color w:val="000000"/>
          <w:sz w:val="24"/>
          <w:szCs w:val="24"/>
          <w:shd w:val="clear" w:color="auto" w:fill="FFFFFF"/>
        </w:rPr>
        <w:t>Biancolo</w:t>
      </w:r>
    </w:p>
    <w:p w14:paraId="5BA8D6AA" w14:textId="77777777" w:rsidR="003E09DA" w:rsidRDefault="003E09DA" w:rsidP="003E09DA">
      <w:pPr>
        <w:pStyle w:val="ListParagraph"/>
        <w:numPr>
          <w:ilvl w:val="0"/>
          <w:numId w:val="24"/>
        </w:numPr>
        <w:rPr>
          <w:sz w:val="24"/>
          <w:szCs w:val="24"/>
        </w:rPr>
      </w:pPr>
      <w:r w:rsidRPr="0027675E">
        <w:rPr>
          <w:sz w:val="24"/>
          <w:szCs w:val="24"/>
        </w:rPr>
        <w:t xml:space="preserve">Participated in the </w:t>
      </w:r>
      <w:r>
        <w:rPr>
          <w:sz w:val="24"/>
          <w:szCs w:val="24"/>
        </w:rPr>
        <w:t>Commonwealth</w:t>
      </w:r>
      <w:r w:rsidRPr="0027675E">
        <w:rPr>
          <w:sz w:val="24"/>
          <w:szCs w:val="24"/>
        </w:rPr>
        <w:t xml:space="preserve"> Watch Party</w:t>
      </w:r>
    </w:p>
    <w:p w14:paraId="7740308A" w14:textId="77777777" w:rsidR="003E09DA" w:rsidRDefault="003E09DA" w:rsidP="003E09DA">
      <w:pPr>
        <w:pStyle w:val="ListParagraph"/>
        <w:numPr>
          <w:ilvl w:val="0"/>
          <w:numId w:val="24"/>
        </w:numPr>
        <w:ind w:right="720"/>
        <w:rPr>
          <w:color w:val="000000"/>
          <w:sz w:val="24"/>
          <w:szCs w:val="24"/>
          <w:shd w:val="clear" w:color="auto" w:fill="FFFFFF"/>
        </w:rPr>
      </w:pPr>
      <w:r w:rsidRPr="009E094F">
        <w:rPr>
          <w:color w:val="000000"/>
          <w:sz w:val="24"/>
          <w:szCs w:val="24"/>
          <w:shd w:val="clear" w:color="auto" w:fill="FFFFFF"/>
        </w:rPr>
        <w:t xml:space="preserve">Attended the PR Committee Meeting on September 13 </w:t>
      </w:r>
    </w:p>
    <w:p w14:paraId="749316D7" w14:textId="77777777" w:rsidR="003E09DA" w:rsidRDefault="003E09DA" w:rsidP="003E09DA">
      <w:pPr>
        <w:ind w:right="720"/>
        <w:rPr>
          <w:color w:val="000000"/>
          <w:sz w:val="24"/>
          <w:szCs w:val="24"/>
          <w:shd w:val="clear" w:color="auto" w:fill="FFFFFF"/>
        </w:rPr>
      </w:pPr>
    </w:p>
    <w:p w14:paraId="49E027EC" w14:textId="77777777" w:rsidR="003E09DA" w:rsidRPr="009E094F" w:rsidRDefault="003E09DA" w:rsidP="003E09DA">
      <w:pPr>
        <w:ind w:right="720"/>
        <w:rPr>
          <w:b/>
          <w:bCs/>
          <w:color w:val="000000"/>
          <w:sz w:val="24"/>
          <w:szCs w:val="24"/>
          <w:shd w:val="clear" w:color="auto" w:fill="FFFFFF"/>
        </w:rPr>
      </w:pPr>
      <w:r w:rsidRPr="009E094F">
        <w:rPr>
          <w:b/>
          <w:bCs/>
          <w:color w:val="000000"/>
          <w:sz w:val="24"/>
          <w:szCs w:val="24"/>
          <w:shd w:val="clear" w:color="auto" w:fill="FFFFFF"/>
        </w:rPr>
        <w:t>Commissioner Ball</w:t>
      </w:r>
    </w:p>
    <w:p w14:paraId="37685F47" w14:textId="77777777" w:rsidR="003E09DA" w:rsidRDefault="003E09DA" w:rsidP="003E09DA">
      <w:pPr>
        <w:pStyle w:val="ListParagraph"/>
        <w:numPr>
          <w:ilvl w:val="0"/>
          <w:numId w:val="25"/>
        </w:numPr>
        <w:ind w:right="720"/>
        <w:rPr>
          <w:color w:val="000000"/>
          <w:sz w:val="24"/>
          <w:szCs w:val="24"/>
          <w:shd w:val="clear" w:color="auto" w:fill="FFFFFF"/>
        </w:rPr>
      </w:pPr>
      <w:r>
        <w:rPr>
          <w:color w:val="000000"/>
          <w:sz w:val="24"/>
          <w:szCs w:val="24"/>
          <w:shd w:val="clear" w:color="auto" w:fill="FFFFFF"/>
        </w:rPr>
        <w:t>Attended the MLS Executive Meeting</w:t>
      </w:r>
    </w:p>
    <w:p w14:paraId="3A1BF8C4" w14:textId="77777777" w:rsidR="003E09DA" w:rsidRDefault="003E09DA" w:rsidP="003E09DA">
      <w:pPr>
        <w:pStyle w:val="ListParagraph"/>
        <w:numPr>
          <w:ilvl w:val="0"/>
          <w:numId w:val="25"/>
        </w:numPr>
        <w:ind w:right="720"/>
        <w:rPr>
          <w:color w:val="000000"/>
          <w:sz w:val="24"/>
          <w:szCs w:val="24"/>
          <w:shd w:val="clear" w:color="auto" w:fill="FFFFFF"/>
        </w:rPr>
      </w:pPr>
      <w:r>
        <w:rPr>
          <w:color w:val="000000"/>
          <w:sz w:val="24"/>
          <w:szCs w:val="24"/>
          <w:shd w:val="clear" w:color="auto" w:fill="FFFFFF"/>
        </w:rPr>
        <w:t>Spoke at the Groundbreaking Ceremony for the Marlborough Public Library</w:t>
      </w:r>
    </w:p>
    <w:p w14:paraId="5E23461A" w14:textId="77777777" w:rsidR="003E09DA" w:rsidRDefault="003E09DA" w:rsidP="003E09DA">
      <w:pPr>
        <w:pStyle w:val="ListParagraph"/>
        <w:numPr>
          <w:ilvl w:val="0"/>
          <w:numId w:val="25"/>
        </w:numPr>
        <w:ind w:right="720"/>
        <w:rPr>
          <w:color w:val="000000"/>
          <w:sz w:val="24"/>
          <w:szCs w:val="24"/>
          <w:shd w:val="clear" w:color="auto" w:fill="FFFFFF"/>
        </w:rPr>
      </w:pPr>
      <w:r>
        <w:rPr>
          <w:color w:val="000000"/>
          <w:sz w:val="24"/>
          <w:szCs w:val="24"/>
          <w:shd w:val="clear" w:color="auto" w:fill="FFFFFF"/>
        </w:rPr>
        <w:t xml:space="preserve">Spoke at the Ribbon Cutting Celebration at the Hadley Public Library with Lt. Governor Karen </w:t>
      </w:r>
      <w:proofErr w:type="spellStart"/>
      <w:r>
        <w:rPr>
          <w:color w:val="000000"/>
          <w:sz w:val="24"/>
          <w:szCs w:val="24"/>
          <w:shd w:val="clear" w:color="auto" w:fill="FFFFFF"/>
        </w:rPr>
        <w:t>Polito</w:t>
      </w:r>
      <w:proofErr w:type="spellEnd"/>
    </w:p>
    <w:p w14:paraId="0A45378E" w14:textId="77777777" w:rsidR="003E09DA" w:rsidRDefault="003E09DA" w:rsidP="003E09DA">
      <w:pPr>
        <w:ind w:right="720"/>
        <w:rPr>
          <w:color w:val="000000"/>
          <w:sz w:val="24"/>
          <w:szCs w:val="24"/>
          <w:shd w:val="clear" w:color="auto" w:fill="FFFFFF"/>
        </w:rPr>
      </w:pPr>
    </w:p>
    <w:p w14:paraId="1C70E97A" w14:textId="77777777" w:rsidR="003E09DA" w:rsidRPr="009E094F" w:rsidRDefault="003E09DA" w:rsidP="003E09DA">
      <w:pPr>
        <w:ind w:right="720"/>
        <w:rPr>
          <w:b/>
          <w:bCs/>
          <w:color w:val="000000"/>
          <w:sz w:val="24"/>
          <w:szCs w:val="24"/>
          <w:shd w:val="clear" w:color="auto" w:fill="FFFFFF"/>
        </w:rPr>
      </w:pPr>
      <w:r w:rsidRPr="009E094F">
        <w:rPr>
          <w:b/>
          <w:bCs/>
          <w:color w:val="000000"/>
          <w:sz w:val="24"/>
          <w:szCs w:val="24"/>
          <w:shd w:val="clear" w:color="auto" w:fill="FFFFFF"/>
        </w:rPr>
        <w:t>Commissioner Abraham</w:t>
      </w:r>
    </w:p>
    <w:p w14:paraId="32B9AB36" w14:textId="77777777" w:rsidR="003E09DA" w:rsidRDefault="003E09DA" w:rsidP="003E09DA">
      <w:pPr>
        <w:pStyle w:val="ListParagraph"/>
        <w:numPr>
          <w:ilvl w:val="0"/>
          <w:numId w:val="26"/>
        </w:numPr>
        <w:ind w:right="720"/>
        <w:rPr>
          <w:color w:val="000000"/>
          <w:sz w:val="24"/>
          <w:szCs w:val="24"/>
          <w:shd w:val="clear" w:color="auto" w:fill="FFFFFF"/>
        </w:rPr>
      </w:pPr>
      <w:r>
        <w:rPr>
          <w:color w:val="000000"/>
          <w:sz w:val="24"/>
          <w:szCs w:val="24"/>
          <w:shd w:val="clear" w:color="auto" w:fill="FFFFFF"/>
        </w:rPr>
        <w:t>Attended the Garden Party 125</w:t>
      </w:r>
      <w:r w:rsidRPr="009E094F">
        <w:rPr>
          <w:color w:val="000000"/>
          <w:sz w:val="24"/>
          <w:szCs w:val="24"/>
          <w:shd w:val="clear" w:color="auto" w:fill="FFFFFF"/>
          <w:vertAlign w:val="superscript"/>
        </w:rPr>
        <w:t>th</w:t>
      </w:r>
      <w:r>
        <w:rPr>
          <w:color w:val="000000"/>
          <w:sz w:val="24"/>
          <w:szCs w:val="24"/>
          <w:shd w:val="clear" w:color="auto" w:fill="FFFFFF"/>
        </w:rPr>
        <w:t xml:space="preserve"> Celebration of the Gleason Library in Carlisle </w:t>
      </w:r>
    </w:p>
    <w:p w14:paraId="17EA11CF" w14:textId="77777777" w:rsidR="003E09DA" w:rsidRDefault="003E09DA" w:rsidP="003E09DA">
      <w:pPr>
        <w:pStyle w:val="ListParagraph"/>
        <w:numPr>
          <w:ilvl w:val="0"/>
          <w:numId w:val="26"/>
        </w:numPr>
        <w:rPr>
          <w:sz w:val="24"/>
          <w:szCs w:val="24"/>
        </w:rPr>
      </w:pPr>
      <w:r>
        <w:rPr>
          <w:sz w:val="24"/>
          <w:szCs w:val="24"/>
        </w:rPr>
        <w:t>Participated in the Commonwealth Watch Party</w:t>
      </w:r>
    </w:p>
    <w:p w14:paraId="09B9E7DA" w14:textId="77777777" w:rsidR="003E09DA" w:rsidRDefault="003E09DA" w:rsidP="003E09DA">
      <w:pPr>
        <w:pStyle w:val="ListParagraph"/>
        <w:numPr>
          <w:ilvl w:val="0"/>
          <w:numId w:val="26"/>
        </w:numPr>
        <w:ind w:right="720"/>
        <w:rPr>
          <w:color w:val="000000"/>
          <w:sz w:val="24"/>
          <w:szCs w:val="24"/>
          <w:shd w:val="clear" w:color="auto" w:fill="FFFFFF"/>
        </w:rPr>
      </w:pPr>
      <w:r>
        <w:rPr>
          <w:color w:val="000000"/>
          <w:sz w:val="24"/>
          <w:szCs w:val="24"/>
          <w:shd w:val="clear" w:color="auto" w:fill="FFFFFF"/>
        </w:rPr>
        <w:t>Attended the Trustee Orientation</w:t>
      </w:r>
    </w:p>
    <w:p w14:paraId="3C004BC5" w14:textId="77777777" w:rsidR="003E09DA" w:rsidRDefault="003E09DA" w:rsidP="003E09DA">
      <w:pPr>
        <w:pStyle w:val="ListParagraph"/>
        <w:numPr>
          <w:ilvl w:val="0"/>
          <w:numId w:val="26"/>
        </w:numPr>
        <w:ind w:right="720"/>
        <w:rPr>
          <w:color w:val="000000"/>
          <w:sz w:val="24"/>
          <w:szCs w:val="24"/>
          <w:shd w:val="clear" w:color="auto" w:fill="FFFFFF"/>
        </w:rPr>
      </w:pPr>
      <w:r>
        <w:rPr>
          <w:color w:val="000000"/>
          <w:sz w:val="24"/>
          <w:szCs w:val="24"/>
          <w:shd w:val="clear" w:color="auto" w:fill="FFFFFF"/>
        </w:rPr>
        <w:t xml:space="preserve">Attended the Executive Board Meeting </w:t>
      </w:r>
    </w:p>
    <w:p w14:paraId="72679988" w14:textId="77777777" w:rsidR="003E09DA" w:rsidRPr="009E094F" w:rsidRDefault="003E09DA" w:rsidP="003E09DA">
      <w:pPr>
        <w:pStyle w:val="ListParagraph"/>
        <w:numPr>
          <w:ilvl w:val="0"/>
          <w:numId w:val="26"/>
        </w:numPr>
        <w:rPr>
          <w:sz w:val="24"/>
          <w:szCs w:val="24"/>
        </w:rPr>
      </w:pPr>
      <w:r>
        <w:rPr>
          <w:sz w:val="24"/>
          <w:szCs w:val="24"/>
        </w:rPr>
        <w:t xml:space="preserve">Working on the Board matrix with Commissioners Conrad, Resnick, and Cluggish </w:t>
      </w:r>
    </w:p>
    <w:p w14:paraId="0B79F5DD" w14:textId="77777777" w:rsidR="003E09DA" w:rsidRPr="0013163E" w:rsidRDefault="003E09DA" w:rsidP="003E09DA">
      <w:pPr>
        <w:pStyle w:val="ListParagraph"/>
        <w:ind w:right="720"/>
        <w:rPr>
          <w:b/>
          <w:bCs/>
          <w:color w:val="000000"/>
          <w:sz w:val="24"/>
          <w:szCs w:val="24"/>
          <w:shd w:val="clear" w:color="auto" w:fill="FFFFFF"/>
        </w:rPr>
      </w:pPr>
    </w:p>
    <w:p w14:paraId="60D9D1B6" w14:textId="77777777" w:rsidR="003E09DA" w:rsidRPr="0013163E" w:rsidRDefault="003E09DA" w:rsidP="003E09DA">
      <w:pPr>
        <w:jc w:val="both"/>
        <w:outlineLvl w:val="0"/>
        <w:rPr>
          <w:b/>
          <w:sz w:val="24"/>
          <w:szCs w:val="24"/>
        </w:rPr>
      </w:pPr>
      <w:r w:rsidRPr="0013163E">
        <w:rPr>
          <w:b/>
          <w:sz w:val="24"/>
          <w:szCs w:val="24"/>
        </w:rPr>
        <w:t>DIRECTOR’S REPORT</w:t>
      </w:r>
    </w:p>
    <w:p w14:paraId="1F4F1653" w14:textId="77777777" w:rsidR="003E09DA" w:rsidRPr="0013163E" w:rsidRDefault="003E09DA" w:rsidP="003E09DA">
      <w:pPr>
        <w:jc w:val="both"/>
        <w:outlineLvl w:val="0"/>
        <w:rPr>
          <w:b/>
          <w:sz w:val="24"/>
          <w:szCs w:val="24"/>
        </w:rPr>
      </w:pPr>
    </w:p>
    <w:p w14:paraId="38183483" w14:textId="77777777" w:rsidR="003E09DA" w:rsidRPr="0013163E" w:rsidRDefault="003E09DA" w:rsidP="003E09DA">
      <w:pPr>
        <w:jc w:val="both"/>
        <w:outlineLvl w:val="0"/>
        <w:rPr>
          <w:sz w:val="24"/>
          <w:szCs w:val="24"/>
        </w:rPr>
      </w:pPr>
      <w:r w:rsidRPr="0013163E">
        <w:rPr>
          <w:sz w:val="24"/>
          <w:szCs w:val="24"/>
        </w:rPr>
        <w:lastRenderedPageBreak/>
        <w:t xml:space="preserve">Director Lonergan presented the following report: </w:t>
      </w:r>
    </w:p>
    <w:p w14:paraId="13A34E93" w14:textId="77777777" w:rsidR="003E09DA" w:rsidRPr="0013163E" w:rsidRDefault="003E09DA" w:rsidP="003E09DA">
      <w:pPr>
        <w:pStyle w:val="NoSpacing"/>
        <w:rPr>
          <w:rFonts w:ascii="Times New Roman" w:hAnsi="Times New Roman"/>
          <w:b/>
          <w:sz w:val="24"/>
          <w:szCs w:val="24"/>
        </w:rPr>
      </w:pPr>
    </w:p>
    <w:p w14:paraId="7B0A0DBA" w14:textId="77777777" w:rsidR="003E09DA" w:rsidRPr="00F11E4F" w:rsidRDefault="003E09DA" w:rsidP="003E09DA">
      <w:pPr>
        <w:pStyle w:val="NoSpacing"/>
        <w:rPr>
          <w:rFonts w:ascii="Times New Roman" w:hAnsi="Times New Roman"/>
          <w:sz w:val="24"/>
          <w:szCs w:val="24"/>
        </w:rPr>
      </w:pPr>
      <w:r w:rsidRPr="00F11E4F">
        <w:rPr>
          <w:rFonts w:ascii="Times New Roman" w:hAnsi="Times New Roman"/>
          <w:sz w:val="24"/>
          <w:szCs w:val="24"/>
        </w:rPr>
        <w:t>Meetings/activities since the last monthly Board meeting:</w:t>
      </w:r>
    </w:p>
    <w:p w14:paraId="4BBD9ED7" w14:textId="77777777" w:rsidR="003E09DA" w:rsidRPr="00F11E4F" w:rsidRDefault="003E09DA" w:rsidP="003E09DA">
      <w:pPr>
        <w:rPr>
          <w:sz w:val="24"/>
          <w:szCs w:val="24"/>
        </w:rPr>
      </w:pPr>
    </w:p>
    <w:p w14:paraId="44838B20"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8— COSLINE (Council of State Library Agencies in the Northeast) standing meeting, virtual</w:t>
      </w:r>
    </w:p>
    <w:p w14:paraId="057D2F7B"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8—Future of Work Community of Practice meeting, virtual</w:t>
      </w:r>
    </w:p>
    <w:p w14:paraId="2E9347E5"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 xml:space="preserve">September 9—Virtual meeting with Noah </w:t>
      </w:r>
      <w:proofErr w:type="spellStart"/>
      <w:r w:rsidRPr="00F11E4F">
        <w:rPr>
          <w:sz w:val="24"/>
          <w:szCs w:val="24"/>
        </w:rPr>
        <w:t>McClanan</w:t>
      </w:r>
      <w:proofErr w:type="spellEnd"/>
      <w:r w:rsidRPr="00F11E4F">
        <w:rPr>
          <w:sz w:val="24"/>
          <w:szCs w:val="24"/>
        </w:rPr>
        <w:t>, Deputy Director, Office of Boards and Commissions</w:t>
      </w:r>
    </w:p>
    <w:p w14:paraId="6339D73C"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9—COSLA (Chief Officers of State Library Agencies) meeting plus Meet &amp; Greet with new COSLA Executive Director, Jeremy Johannesen</w:t>
      </w:r>
    </w:p>
    <w:p w14:paraId="3D02F7BB"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13—MLS Executive Board meeting, virtual</w:t>
      </w:r>
    </w:p>
    <w:p w14:paraId="35E6A018"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15—Conversation between IMLS Director Crosby Kemper and Smithsonian Secretary Lonnie Bunch on American Heritage, Culture, and the Humanities, virtual</w:t>
      </w:r>
    </w:p>
    <w:p w14:paraId="6B98866B"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16— COSLA Equity, Diversity, and Inclusion Working Group meeting, virtual</w:t>
      </w:r>
    </w:p>
    <w:p w14:paraId="55699E92"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21—Provided MBLC update at CWMARS Users Council meeting, virtual</w:t>
      </w:r>
    </w:p>
    <w:p w14:paraId="4FF52FDD"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21—Interview with IMLS regarding how MBLC has been using ARPA (American Rescue Plan Act) funds</w:t>
      </w:r>
    </w:p>
    <w:p w14:paraId="0C3A0F8C"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 xml:space="preserve">September 22—Gave welcoming remarks for the National Book Festival Commonwealth Watch Party and Community Conversation </w:t>
      </w:r>
    </w:p>
    <w:p w14:paraId="2A7334AB"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23—Provided MBLC update at Central Mass. Library Advocates Annual Meeting, virtual</w:t>
      </w:r>
    </w:p>
    <w:p w14:paraId="20B8508D"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24—Virtual meeting with Central Mass. Agency on Aging staff (Rob and Shelley participated)</w:t>
      </w:r>
    </w:p>
    <w:p w14:paraId="59F6EF30"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24—MLS webinar “How to Prepare for Climate Change” with David Pogue</w:t>
      </w:r>
    </w:p>
    <w:p w14:paraId="7142E697"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28—Meeting with staff from Rep. Garlick’s office re: H.3820, special legislation re: Woburn Public Library (Rob and Mary Rose participated)</w:t>
      </w:r>
    </w:p>
    <w:p w14:paraId="2E952D1C"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September 30—Orientation for Commissioner Traub, virtual</w:t>
      </w:r>
    </w:p>
    <w:p w14:paraId="2BF0678F" w14:textId="77777777" w:rsidR="003E09DA" w:rsidRPr="00F11E4F" w:rsidRDefault="003E09DA" w:rsidP="003E09DA">
      <w:pPr>
        <w:pStyle w:val="ListParagraph"/>
        <w:widowControl/>
        <w:numPr>
          <w:ilvl w:val="0"/>
          <w:numId w:val="2"/>
        </w:numPr>
        <w:autoSpaceDE/>
        <w:autoSpaceDN/>
        <w:adjustRightInd/>
        <w:contextualSpacing/>
        <w:rPr>
          <w:sz w:val="24"/>
          <w:szCs w:val="24"/>
        </w:rPr>
      </w:pPr>
      <w:r w:rsidRPr="00F11E4F">
        <w:rPr>
          <w:sz w:val="24"/>
          <w:szCs w:val="24"/>
        </w:rPr>
        <w:t>October 1—Presented during “State of the States” session with fellow New England state library agency chiefs at NELA (New England Library Association) 2021 Conference, virtual</w:t>
      </w:r>
    </w:p>
    <w:p w14:paraId="40C1B15D" w14:textId="77777777" w:rsidR="003E09DA" w:rsidRPr="00CD6C63" w:rsidRDefault="003E09DA" w:rsidP="003E09DA">
      <w:pPr>
        <w:pStyle w:val="ListParagraph"/>
        <w:widowControl/>
        <w:numPr>
          <w:ilvl w:val="0"/>
          <w:numId w:val="2"/>
        </w:numPr>
        <w:autoSpaceDE/>
        <w:autoSpaceDN/>
        <w:adjustRightInd/>
        <w:contextualSpacing/>
        <w:rPr>
          <w:sz w:val="24"/>
          <w:szCs w:val="24"/>
        </w:rPr>
      </w:pPr>
      <w:r w:rsidRPr="00F11E4F">
        <w:rPr>
          <w:sz w:val="24"/>
          <w:szCs w:val="24"/>
        </w:rPr>
        <w:t xml:space="preserve">October 6— Rob and I met virtually with </w:t>
      </w:r>
      <w:proofErr w:type="spellStart"/>
      <w:r w:rsidRPr="00F11E4F">
        <w:rPr>
          <w:sz w:val="24"/>
          <w:szCs w:val="24"/>
        </w:rPr>
        <w:t>QualityMetrics</w:t>
      </w:r>
      <w:proofErr w:type="spellEnd"/>
      <w:r w:rsidRPr="00F11E4F">
        <w:rPr>
          <w:sz w:val="24"/>
          <w:szCs w:val="24"/>
        </w:rPr>
        <w:t>, LLC re: LSTA Five-Year Plan evaluation process</w:t>
      </w:r>
    </w:p>
    <w:p w14:paraId="61BE2383" w14:textId="77777777" w:rsidR="003E09DA" w:rsidRDefault="003E09DA" w:rsidP="003E09DA">
      <w:pPr>
        <w:pStyle w:val="xmsolistparagraph"/>
        <w:ind w:left="0"/>
        <w:rPr>
          <w:rFonts w:ascii="Times New Roman" w:hAnsi="Times New Roman" w:cs="Times New Roman"/>
          <w:sz w:val="24"/>
          <w:szCs w:val="24"/>
        </w:rPr>
      </w:pPr>
    </w:p>
    <w:p w14:paraId="5665338D" w14:textId="77777777" w:rsidR="003E09DA" w:rsidRPr="00F11E4F" w:rsidRDefault="003E09DA" w:rsidP="003E09DA">
      <w:pPr>
        <w:pStyle w:val="xmsolistparagraph"/>
        <w:ind w:left="0"/>
        <w:rPr>
          <w:rFonts w:ascii="Times New Roman" w:hAnsi="Times New Roman" w:cs="Times New Roman"/>
          <w:sz w:val="24"/>
          <w:szCs w:val="24"/>
        </w:rPr>
      </w:pPr>
      <w:r w:rsidRPr="00F11E4F">
        <w:rPr>
          <w:rFonts w:ascii="Times New Roman" w:hAnsi="Times New Roman" w:cs="Times New Roman"/>
          <w:sz w:val="24"/>
          <w:szCs w:val="24"/>
        </w:rPr>
        <w:t xml:space="preserve">The U. S. Department of the Treasury has announced a new federal funding opportunity. Treasury’s </w:t>
      </w:r>
      <w:r w:rsidRPr="00F11E4F">
        <w:rPr>
          <w:rFonts w:ascii="Times New Roman" w:hAnsi="Times New Roman" w:cs="Times New Roman"/>
          <w:b/>
          <w:bCs/>
          <w:sz w:val="24"/>
          <w:szCs w:val="24"/>
        </w:rPr>
        <w:t>Coronavirus Capital Projects Fund</w:t>
      </w:r>
      <w:r w:rsidRPr="00F11E4F">
        <w:rPr>
          <w:rFonts w:ascii="Times New Roman" w:hAnsi="Times New Roman" w:cs="Times New Roman"/>
          <w:sz w:val="24"/>
          <w:szCs w:val="24"/>
        </w:rPr>
        <w:t xml:space="preserve"> program, part of the American Rescue Plan Act (ARPA), provides $10 billion for eligible governments (State, territories, freely associated </w:t>
      </w:r>
      <w:proofErr w:type="gramStart"/>
      <w:r w:rsidRPr="00F11E4F">
        <w:rPr>
          <w:rFonts w:ascii="Times New Roman" w:hAnsi="Times New Roman" w:cs="Times New Roman"/>
          <w:sz w:val="24"/>
          <w:szCs w:val="24"/>
        </w:rPr>
        <w:t>states</w:t>
      </w:r>
      <w:proofErr w:type="gramEnd"/>
      <w:r w:rsidRPr="00F11E4F">
        <w:rPr>
          <w:rFonts w:ascii="Times New Roman" w:hAnsi="Times New Roman" w:cs="Times New Roman"/>
          <w:sz w:val="24"/>
          <w:szCs w:val="24"/>
        </w:rPr>
        <w:t xml:space="preserve"> and Tribes) to carry out critical capital projects that directly enable work, education, and health monitoring, including remote options, in response to the COVID-19 public health emergency.  Recipients may subaward funds to municipalities or counties, non-profits, or private entities. </w:t>
      </w:r>
    </w:p>
    <w:p w14:paraId="037795B2" w14:textId="77777777" w:rsidR="003E09DA" w:rsidRPr="00F11E4F" w:rsidRDefault="003E09DA" w:rsidP="003E09DA">
      <w:pPr>
        <w:pStyle w:val="xmsolistparagraph"/>
        <w:ind w:left="0"/>
        <w:rPr>
          <w:rFonts w:ascii="Times New Roman" w:hAnsi="Times New Roman" w:cs="Times New Roman"/>
          <w:sz w:val="24"/>
          <w:szCs w:val="24"/>
        </w:rPr>
      </w:pPr>
    </w:p>
    <w:p w14:paraId="1DB68F9A" w14:textId="77777777" w:rsidR="003E09DA" w:rsidRPr="00F11E4F" w:rsidRDefault="003E09DA" w:rsidP="003E09DA">
      <w:pPr>
        <w:pStyle w:val="xmsolistparagraph"/>
        <w:ind w:left="0"/>
        <w:rPr>
          <w:rFonts w:ascii="Times New Roman" w:hAnsi="Times New Roman" w:cs="Times New Roman"/>
          <w:sz w:val="24"/>
          <w:szCs w:val="24"/>
        </w:rPr>
      </w:pPr>
      <w:r w:rsidRPr="00F11E4F">
        <w:rPr>
          <w:rFonts w:ascii="Times New Roman" w:hAnsi="Times New Roman" w:cs="Times New Roman"/>
          <w:sz w:val="24"/>
          <w:szCs w:val="24"/>
        </w:rPr>
        <w:lastRenderedPageBreak/>
        <w:t xml:space="preserve">Among other areas, the scope includes broadband infrastructure projects and construction/improvements to library facilities that offer public-access internet (for work, education, and health) and digital literacy training.  </w:t>
      </w:r>
    </w:p>
    <w:p w14:paraId="7FAFDAC9" w14:textId="77777777" w:rsidR="003E09DA" w:rsidRPr="00F11E4F" w:rsidRDefault="003E09DA" w:rsidP="003E09DA">
      <w:pPr>
        <w:rPr>
          <w:sz w:val="24"/>
          <w:szCs w:val="24"/>
        </w:rPr>
      </w:pPr>
      <w:r w:rsidRPr="00F11E4F">
        <w:rPr>
          <w:sz w:val="24"/>
          <w:szCs w:val="24"/>
        </w:rPr>
        <w:t>(</w:t>
      </w:r>
      <w:hyperlink r:id="rId8" w:history="1">
        <w:r w:rsidRPr="00F11E4F">
          <w:rPr>
            <w:rStyle w:val="Hyperlink"/>
            <w:sz w:val="24"/>
            <w:szCs w:val="24"/>
          </w:rPr>
          <w:t>https://home.treasury.gov/policy-issues/coronavirus/assistance-for-state-local-and-tribal-governments/capital-projects-fund</w:t>
        </w:r>
      </w:hyperlink>
      <w:r w:rsidRPr="00F11E4F">
        <w:rPr>
          <w:color w:val="000000"/>
          <w:sz w:val="24"/>
          <w:szCs w:val="24"/>
        </w:rPr>
        <w:t>.)</w:t>
      </w:r>
    </w:p>
    <w:p w14:paraId="18695B0A" w14:textId="77777777" w:rsidR="003E09DA" w:rsidRPr="00F11E4F" w:rsidRDefault="003E09DA" w:rsidP="003E09DA">
      <w:pPr>
        <w:rPr>
          <w:sz w:val="24"/>
          <w:szCs w:val="24"/>
        </w:rPr>
      </w:pPr>
    </w:p>
    <w:p w14:paraId="1CD65897" w14:textId="77777777" w:rsidR="003E09DA" w:rsidRDefault="003E09DA" w:rsidP="003E09DA">
      <w:pPr>
        <w:rPr>
          <w:sz w:val="24"/>
          <w:szCs w:val="24"/>
        </w:rPr>
      </w:pPr>
      <w:r w:rsidRPr="00F11E4F">
        <w:rPr>
          <w:sz w:val="24"/>
          <w:szCs w:val="24"/>
        </w:rPr>
        <w:t>We are in contact with the Executive Office of Administration and Finance and others to learn more about Treasury’s Coronavirus Capital Projects Fund and potential plans for how the Commonwealth and local governments may use the $175 million being awarded to Massachusetts.</w:t>
      </w:r>
    </w:p>
    <w:p w14:paraId="6611570B" w14:textId="77777777" w:rsidR="003E09DA" w:rsidRPr="00F11E4F" w:rsidRDefault="003E09DA" w:rsidP="003E09DA">
      <w:pPr>
        <w:rPr>
          <w:sz w:val="24"/>
          <w:szCs w:val="24"/>
        </w:rPr>
      </w:pPr>
    </w:p>
    <w:p w14:paraId="4245380F" w14:textId="77777777" w:rsidR="003E09DA" w:rsidRPr="00F11E4F" w:rsidRDefault="003E09DA" w:rsidP="003E09DA">
      <w:pPr>
        <w:rPr>
          <w:sz w:val="24"/>
          <w:szCs w:val="24"/>
        </w:rPr>
      </w:pPr>
      <w:r w:rsidRPr="00F11E4F">
        <w:rPr>
          <w:sz w:val="24"/>
          <w:szCs w:val="24"/>
        </w:rPr>
        <w:t>While the Treasury funding will not be coming directly to the MBLC, we will continue to encourage libraries seeking funding for single-purpose projects, such as HVAC upgrades, ADA access, new roofs, etc., to contact their municipal officials.  </w:t>
      </w:r>
    </w:p>
    <w:p w14:paraId="748462F9" w14:textId="77777777" w:rsidR="003E09DA" w:rsidRPr="00F11E4F" w:rsidRDefault="003E09DA" w:rsidP="003E09DA">
      <w:pPr>
        <w:rPr>
          <w:sz w:val="24"/>
          <w:szCs w:val="24"/>
        </w:rPr>
      </w:pPr>
    </w:p>
    <w:p w14:paraId="15D5EE42" w14:textId="77777777" w:rsidR="003E09DA" w:rsidRPr="00F11E4F" w:rsidRDefault="003E09DA" w:rsidP="003E09DA">
      <w:pPr>
        <w:rPr>
          <w:sz w:val="24"/>
          <w:szCs w:val="24"/>
        </w:rPr>
      </w:pPr>
      <w:r w:rsidRPr="00F11E4F">
        <w:rPr>
          <w:sz w:val="24"/>
          <w:szCs w:val="24"/>
        </w:rPr>
        <w:t xml:space="preserve">We have been finalizing plans for our </w:t>
      </w:r>
      <w:r w:rsidRPr="00F11E4F">
        <w:rPr>
          <w:b/>
          <w:bCs/>
          <w:sz w:val="24"/>
          <w:szCs w:val="24"/>
        </w:rPr>
        <w:t>ARPA</w:t>
      </w:r>
      <w:r w:rsidRPr="00F11E4F">
        <w:rPr>
          <w:sz w:val="24"/>
          <w:szCs w:val="24"/>
        </w:rPr>
        <w:t xml:space="preserve"> funds in the form of open $50,000 grants to MBLC affiliates. Proposals include:</w:t>
      </w:r>
    </w:p>
    <w:p w14:paraId="4B2220EF" w14:textId="77777777" w:rsidR="003E09DA" w:rsidRPr="00F11E4F" w:rsidRDefault="003E09DA" w:rsidP="003E09DA">
      <w:pPr>
        <w:pStyle w:val="ListParagraph"/>
        <w:widowControl/>
        <w:numPr>
          <w:ilvl w:val="0"/>
          <w:numId w:val="4"/>
        </w:numPr>
        <w:autoSpaceDE/>
        <w:autoSpaceDN/>
        <w:adjustRightInd/>
        <w:contextualSpacing/>
        <w:rPr>
          <w:sz w:val="24"/>
          <w:szCs w:val="24"/>
        </w:rPr>
      </w:pPr>
      <w:r w:rsidRPr="00F11E4F">
        <w:rPr>
          <w:sz w:val="24"/>
          <w:szCs w:val="24"/>
        </w:rPr>
        <w:t>The Perkins Library will use funds to offer remote programming, provide training on the Victor Reader Stream program, and upgrade the phone system and related software to improve and expand outreach.</w:t>
      </w:r>
    </w:p>
    <w:p w14:paraId="77564B2F" w14:textId="77777777" w:rsidR="003E09DA" w:rsidRPr="00F11E4F" w:rsidRDefault="003E09DA" w:rsidP="003E09DA">
      <w:pPr>
        <w:pStyle w:val="ListParagraph"/>
        <w:widowControl/>
        <w:numPr>
          <w:ilvl w:val="0"/>
          <w:numId w:val="4"/>
        </w:numPr>
        <w:autoSpaceDE/>
        <w:autoSpaceDN/>
        <w:adjustRightInd/>
        <w:contextualSpacing/>
        <w:rPr>
          <w:sz w:val="24"/>
          <w:szCs w:val="24"/>
        </w:rPr>
      </w:pPr>
      <w:r w:rsidRPr="00F11E4F">
        <w:rPr>
          <w:sz w:val="24"/>
          <w:szCs w:val="24"/>
        </w:rPr>
        <w:t xml:space="preserve">The Worcester Talking Book Library will use funds to purchase an outreach van, install a permanent </w:t>
      </w:r>
      <w:proofErr w:type="spellStart"/>
      <w:r w:rsidRPr="00F11E4F">
        <w:rPr>
          <w:sz w:val="24"/>
          <w:szCs w:val="24"/>
        </w:rPr>
        <w:t>storywalk</w:t>
      </w:r>
      <w:proofErr w:type="spellEnd"/>
      <w:r w:rsidRPr="00F11E4F">
        <w:rPr>
          <w:sz w:val="24"/>
          <w:szCs w:val="24"/>
        </w:rPr>
        <w:t>, and develop outreach literature and applications in Spanish.</w:t>
      </w:r>
    </w:p>
    <w:p w14:paraId="448F4C86" w14:textId="77777777" w:rsidR="003E09DA" w:rsidRPr="00F11E4F" w:rsidRDefault="003E09DA" w:rsidP="003E09DA">
      <w:pPr>
        <w:pStyle w:val="ListParagraph"/>
        <w:widowControl/>
        <w:numPr>
          <w:ilvl w:val="0"/>
          <w:numId w:val="4"/>
        </w:numPr>
        <w:autoSpaceDE/>
        <w:autoSpaceDN/>
        <w:adjustRightInd/>
        <w:contextualSpacing/>
        <w:rPr>
          <w:sz w:val="24"/>
          <w:szCs w:val="24"/>
        </w:rPr>
      </w:pPr>
      <w:r w:rsidRPr="00F11E4F">
        <w:rPr>
          <w:sz w:val="24"/>
          <w:szCs w:val="24"/>
        </w:rPr>
        <w:t>The Massachusetts Center for the Book will use funds to support a pilot program with Raising a Reader, an early literacy program, targeted to Gateway Communities. The funds will provide literacy kits and training for library staff.</w:t>
      </w:r>
    </w:p>
    <w:p w14:paraId="487793A9" w14:textId="77777777" w:rsidR="003E09DA" w:rsidRPr="00F11E4F" w:rsidRDefault="003E09DA" w:rsidP="003E09DA">
      <w:pPr>
        <w:pStyle w:val="ListParagraph"/>
        <w:rPr>
          <w:sz w:val="24"/>
          <w:szCs w:val="24"/>
        </w:rPr>
      </w:pPr>
    </w:p>
    <w:p w14:paraId="2E689236" w14:textId="77777777" w:rsidR="003E09DA" w:rsidRDefault="003E09DA" w:rsidP="003E09DA">
      <w:pPr>
        <w:rPr>
          <w:sz w:val="24"/>
          <w:szCs w:val="24"/>
        </w:rPr>
      </w:pPr>
      <w:r w:rsidRPr="00F11E4F">
        <w:rPr>
          <w:sz w:val="24"/>
          <w:szCs w:val="24"/>
        </w:rPr>
        <w:t xml:space="preserve">Our </w:t>
      </w:r>
      <w:r w:rsidRPr="00F11E4F">
        <w:rPr>
          <w:b/>
          <w:bCs/>
          <w:sz w:val="24"/>
          <w:szCs w:val="24"/>
        </w:rPr>
        <w:t>IMLS LSTA 5-year evaluation</w:t>
      </w:r>
      <w:r w:rsidRPr="00F11E4F">
        <w:rPr>
          <w:sz w:val="24"/>
          <w:szCs w:val="24"/>
        </w:rPr>
        <w:t xml:space="preserve"> process has begun. Rob and I have been meeting with our outside consultants from </w:t>
      </w:r>
      <w:proofErr w:type="spellStart"/>
      <w:r w:rsidRPr="00F11E4F">
        <w:rPr>
          <w:sz w:val="24"/>
          <w:szCs w:val="24"/>
        </w:rPr>
        <w:t>QualityMetrics</w:t>
      </w:r>
      <w:proofErr w:type="spellEnd"/>
      <w:r w:rsidRPr="00F11E4F">
        <w:rPr>
          <w:sz w:val="24"/>
          <w:szCs w:val="24"/>
        </w:rPr>
        <w:t xml:space="preserve">, LLC. They are currently reviewing our LSTA program-related data provided by the Institute for Museums and Library Services. They have also begun holding focus groups and interviews with MBLC stakeholders and staff. </w:t>
      </w:r>
    </w:p>
    <w:p w14:paraId="7CBDF6F5" w14:textId="77777777" w:rsidR="003E09DA" w:rsidRPr="00F11E4F" w:rsidRDefault="003E09DA" w:rsidP="003E09DA">
      <w:pPr>
        <w:rPr>
          <w:sz w:val="24"/>
          <w:szCs w:val="24"/>
        </w:rPr>
      </w:pPr>
    </w:p>
    <w:p w14:paraId="1EB810F0" w14:textId="77777777" w:rsidR="003E09DA" w:rsidRDefault="003E09DA" w:rsidP="003E09DA">
      <w:pPr>
        <w:rPr>
          <w:sz w:val="24"/>
          <w:szCs w:val="24"/>
        </w:rPr>
      </w:pPr>
      <w:r w:rsidRPr="00F11E4F">
        <w:rPr>
          <w:sz w:val="24"/>
          <w:szCs w:val="24"/>
        </w:rPr>
        <w:t>The</w:t>
      </w:r>
      <w:r w:rsidRPr="00F11E4F">
        <w:rPr>
          <w:b/>
          <w:bCs/>
          <w:sz w:val="24"/>
          <w:szCs w:val="24"/>
        </w:rPr>
        <w:t xml:space="preserve"> Massachusetts Friends of the Library Association Annual Meeting</w:t>
      </w:r>
      <w:r w:rsidRPr="00F11E4F">
        <w:rPr>
          <w:sz w:val="24"/>
          <w:szCs w:val="24"/>
        </w:rPr>
        <w:t xml:space="preserve"> will be held virtually on Saturday, October 16, </w:t>
      </w:r>
      <w:proofErr w:type="gramStart"/>
      <w:r w:rsidRPr="00F11E4F">
        <w:rPr>
          <w:sz w:val="24"/>
          <w:szCs w:val="24"/>
        </w:rPr>
        <w:t>2021</w:t>
      </w:r>
      <w:proofErr w:type="gramEnd"/>
      <w:r w:rsidRPr="00F11E4F">
        <w:rPr>
          <w:sz w:val="24"/>
          <w:szCs w:val="24"/>
        </w:rPr>
        <w:t xml:space="preserve"> at 10:00 am. Following the Annual Meeting will be the presentation of the Donna </w:t>
      </w:r>
      <w:proofErr w:type="spellStart"/>
      <w:r w:rsidRPr="00F11E4F">
        <w:rPr>
          <w:sz w:val="24"/>
          <w:szCs w:val="24"/>
        </w:rPr>
        <w:t>Forand</w:t>
      </w:r>
      <w:proofErr w:type="spellEnd"/>
      <w:r w:rsidRPr="00F11E4F">
        <w:rPr>
          <w:sz w:val="24"/>
          <w:szCs w:val="24"/>
        </w:rPr>
        <w:t xml:space="preserve"> Award.  Rob Favini will provide an update on MBLC activities.</w:t>
      </w:r>
    </w:p>
    <w:p w14:paraId="166E8B73" w14:textId="77777777" w:rsidR="003E09DA" w:rsidRPr="00F11E4F" w:rsidRDefault="003E09DA" w:rsidP="003E09DA">
      <w:pPr>
        <w:rPr>
          <w:color w:val="333333"/>
          <w:sz w:val="24"/>
          <w:szCs w:val="24"/>
        </w:rPr>
      </w:pPr>
    </w:p>
    <w:p w14:paraId="29E88076" w14:textId="77777777" w:rsidR="003E09DA" w:rsidRDefault="003E09DA" w:rsidP="003E09DA">
      <w:pPr>
        <w:rPr>
          <w:sz w:val="24"/>
          <w:szCs w:val="24"/>
        </w:rPr>
      </w:pPr>
      <w:r w:rsidRPr="00F11E4F">
        <w:rPr>
          <w:sz w:val="24"/>
          <w:szCs w:val="24"/>
        </w:rPr>
        <w:t xml:space="preserve">Sandra Elaine Scott from the Millis Friends will present on how to design a successful virtual presentation.  She will discuss how they managed to turn what they had spent a year preparing as an in-person gala event with 10 authors to a successful online gala, still with all 10 authors, and with individual breakout sessions that allowed participants to have Q&amp;A time with their favorite authors.  </w:t>
      </w:r>
    </w:p>
    <w:p w14:paraId="579505DC" w14:textId="77777777" w:rsidR="003E09DA" w:rsidRPr="00F11E4F" w:rsidRDefault="003E09DA" w:rsidP="003E09DA">
      <w:pPr>
        <w:rPr>
          <w:sz w:val="24"/>
          <w:szCs w:val="24"/>
        </w:rPr>
      </w:pPr>
    </w:p>
    <w:p w14:paraId="0B0E9E58" w14:textId="77777777" w:rsidR="003E09DA" w:rsidRPr="00F11E4F" w:rsidRDefault="003E09DA" w:rsidP="003E09DA">
      <w:pPr>
        <w:rPr>
          <w:sz w:val="24"/>
          <w:szCs w:val="24"/>
        </w:rPr>
      </w:pPr>
      <w:r w:rsidRPr="00F11E4F">
        <w:rPr>
          <w:sz w:val="24"/>
          <w:szCs w:val="24"/>
        </w:rPr>
        <w:t xml:space="preserve">Following Sandra, Shirley </w:t>
      </w:r>
      <w:proofErr w:type="spellStart"/>
      <w:r w:rsidRPr="00F11E4F">
        <w:rPr>
          <w:sz w:val="24"/>
          <w:szCs w:val="24"/>
        </w:rPr>
        <w:t>Straface</w:t>
      </w:r>
      <w:proofErr w:type="spellEnd"/>
      <w:r w:rsidRPr="00F11E4F">
        <w:rPr>
          <w:sz w:val="24"/>
          <w:szCs w:val="24"/>
        </w:rPr>
        <w:t xml:space="preserve"> from the Duxbury Friends will describe how Duxbury conducted an extremely successful Cookbook fundraiser.  </w:t>
      </w:r>
    </w:p>
    <w:p w14:paraId="4ADD4C24" w14:textId="77777777" w:rsidR="003E09DA" w:rsidRPr="00F11E4F" w:rsidRDefault="003E09DA" w:rsidP="003E09DA">
      <w:pPr>
        <w:rPr>
          <w:color w:val="333333"/>
          <w:sz w:val="24"/>
          <w:szCs w:val="24"/>
        </w:rPr>
      </w:pPr>
      <w:r w:rsidRPr="00F11E4F">
        <w:rPr>
          <w:sz w:val="24"/>
          <w:szCs w:val="24"/>
        </w:rPr>
        <w:t xml:space="preserve">Registration Link: </w:t>
      </w:r>
      <w:hyperlink r:id="rId9" w:history="1">
        <w:r w:rsidRPr="00F11E4F">
          <w:rPr>
            <w:rStyle w:val="Hyperlink"/>
            <w:sz w:val="24"/>
            <w:szCs w:val="24"/>
          </w:rPr>
          <w:t>https://mblc.libcal.com/event/8355520</w:t>
        </w:r>
      </w:hyperlink>
    </w:p>
    <w:p w14:paraId="26BEE76F" w14:textId="77777777" w:rsidR="003E09DA" w:rsidRPr="00F11E4F" w:rsidRDefault="003E09DA" w:rsidP="003E09DA">
      <w:pPr>
        <w:shd w:val="clear" w:color="auto" w:fill="FFFFFF"/>
        <w:rPr>
          <w:sz w:val="24"/>
          <w:szCs w:val="24"/>
        </w:rPr>
      </w:pPr>
      <w:r w:rsidRPr="00F11E4F">
        <w:rPr>
          <w:b/>
          <w:bCs/>
          <w:color w:val="000000"/>
          <w:sz w:val="24"/>
          <w:szCs w:val="24"/>
        </w:rPr>
        <w:t>Massachusetts Library Trustees Association Annual Meeting and Program</w:t>
      </w:r>
      <w:r w:rsidRPr="00F11E4F">
        <w:rPr>
          <w:color w:val="000000"/>
          <w:sz w:val="24"/>
          <w:szCs w:val="24"/>
        </w:rPr>
        <w:t xml:space="preserve"> </w:t>
      </w:r>
      <w:r w:rsidRPr="00F11E4F">
        <w:rPr>
          <w:color w:val="000000"/>
          <w:sz w:val="24"/>
          <w:szCs w:val="24"/>
        </w:rPr>
        <w:br/>
      </w:r>
      <w:r w:rsidRPr="00F11E4F">
        <w:rPr>
          <w:color w:val="000000"/>
          <w:sz w:val="24"/>
          <w:szCs w:val="24"/>
        </w:rPr>
        <w:lastRenderedPageBreak/>
        <w:t>Saturday, October 23, 2021</w:t>
      </w:r>
      <w:r w:rsidRPr="00F11E4F">
        <w:rPr>
          <w:color w:val="000000"/>
          <w:sz w:val="24"/>
          <w:szCs w:val="24"/>
        </w:rPr>
        <w:br/>
        <w:t>10:30 am to 12:00pm, virtual</w:t>
      </w:r>
    </w:p>
    <w:p w14:paraId="04C14573" w14:textId="77777777" w:rsidR="003E09DA" w:rsidRDefault="003E09DA" w:rsidP="003E09DA">
      <w:pPr>
        <w:shd w:val="clear" w:color="auto" w:fill="FFFFFF"/>
        <w:rPr>
          <w:color w:val="000000"/>
          <w:sz w:val="24"/>
          <w:szCs w:val="24"/>
        </w:rPr>
      </w:pPr>
    </w:p>
    <w:p w14:paraId="05920221" w14:textId="77777777" w:rsidR="003E09DA" w:rsidRPr="00F11E4F" w:rsidRDefault="003E09DA" w:rsidP="003E09DA">
      <w:pPr>
        <w:shd w:val="clear" w:color="auto" w:fill="FFFFFF"/>
        <w:rPr>
          <w:sz w:val="24"/>
          <w:szCs w:val="24"/>
        </w:rPr>
      </w:pPr>
      <w:r w:rsidRPr="00F11E4F">
        <w:rPr>
          <w:color w:val="000000"/>
          <w:sz w:val="24"/>
          <w:szCs w:val="24"/>
        </w:rPr>
        <w:t>The event will include their annual business meeting and feature a panel discussion titled “What Covid-19 Taught Me About Library Service.” The discussion will be led by Maura Deedy and feature perspectives from the Woods Hole Public Library, Shrewsbury Public Library, and Haverhill Public Library.</w:t>
      </w:r>
    </w:p>
    <w:p w14:paraId="4D686C0D" w14:textId="77777777" w:rsidR="003E09DA" w:rsidRPr="00F11E4F" w:rsidRDefault="003E09DA" w:rsidP="003E09DA">
      <w:pPr>
        <w:shd w:val="clear" w:color="auto" w:fill="FFFFFF"/>
        <w:rPr>
          <w:sz w:val="24"/>
          <w:szCs w:val="24"/>
        </w:rPr>
      </w:pPr>
      <w:r w:rsidRPr="00F11E4F">
        <w:rPr>
          <w:color w:val="000000"/>
          <w:sz w:val="24"/>
          <w:szCs w:val="24"/>
        </w:rPr>
        <w:t xml:space="preserve">Registration Link: </w:t>
      </w:r>
      <w:hyperlink r:id="rId10" w:history="1">
        <w:r w:rsidRPr="00F11E4F">
          <w:rPr>
            <w:rStyle w:val="Hyperlink"/>
            <w:sz w:val="24"/>
            <w:szCs w:val="24"/>
          </w:rPr>
          <w:t>https://mblc.libcal.com/event/8355637</w:t>
        </w:r>
      </w:hyperlink>
    </w:p>
    <w:p w14:paraId="3A06142D" w14:textId="77777777" w:rsidR="003E09DA" w:rsidRDefault="003E09DA" w:rsidP="003E09DA">
      <w:pPr>
        <w:rPr>
          <w:sz w:val="24"/>
          <w:szCs w:val="24"/>
        </w:rPr>
      </w:pPr>
    </w:p>
    <w:p w14:paraId="1640D9F1" w14:textId="77777777" w:rsidR="003E09DA" w:rsidRPr="00F11E4F" w:rsidRDefault="003E09DA" w:rsidP="003E09DA">
      <w:pPr>
        <w:rPr>
          <w:sz w:val="24"/>
          <w:szCs w:val="24"/>
        </w:rPr>
      </w:pPr>
      <w:r w:rsidRPr="00F11E4F">
        <w:rPr>
          <w:sz w:val="24"/>
          <w:szCs w:val="24"/>
        </w:rPr>
        <w:t xml:space="preserve">Maura Deedy attended the Massachusetts Municipal Human Resources Association fall conference to support the New Directors Search packet revision. Topics included: “rebranding” for municipalities, </w:t>
      </w:r>
      <w:proofErr w:type="gramStart"/>
      <w:r w:rsidRPr="00F11E4F">
        <w:rPr>
          <w:sz w:val="24"/>
          <w:szCs w:val="24"/>
        </w:rPr>
        <w:t>engagement</w:t>
      </w:r>
      <w:proofErr w:type="gramEnd"/>
      <w:r w:rsidRPr="00F11E4F">
        <w:rPr>
          <w:sz w:val="24"/>
          <w:szCs w:val="24"/>
        </w:rPr>
        <w:t xml:space="preserve"> and retention of a diverse workforce, revisiting the Massachusetts Equal Pay Act, and succession planning. </w:t>
      </w:r>
    </w:p>
    <w:p w14:paraId="50F5B2FD" w14:textId="77777777" w:rsidR="003E09DA" w:rsidRDefault="003E09DA" w:rsidP="003E09DA">
      <w:pPr>
        <w:rPr>
          <w:sz w:val="24"/>
          <w:szCs w:val="24"/>
        </w:rPr>
      </w:pPr>
    </w:p>
    <w:p w14:paraId="7CE075D7" w14:textId="77777777" w:rsidR="003E09DA" w:rsidRPr="00F11E4F" w:rsidRDefault="003E09DA" w:rsidP="003E09DA">
      <w:pPr>
        <w:rPr>
          <w:sz w:val="24"/>
          <w:szCs w:val="24"/>
        </w:rPr>
      </w:pPr>
      <w:r w:rsidRPr="00F11E4F">
        <w:rPr>
          <w:sz w:val="24"/>
          <w:szCs w:val="24"/>
        </w:rPr>
        <w:t>Evan Knight</w:t>
      </w:r>
      <w:r w:rsidRPr="00F11E4F">
        <w:rPr>
          <w:b/>
          <w:bCs/>
          <w:sz w:val="24"/>
          <w:szCs w:val="24"/>
        </w:rPr>
        <w:t xml:space="preserve"> </w:t>
      </w:r>
      <w:r w:rsidRPr="00F11E4F">
        <w:rPr>
          <w:sz w:val="24"/>
          <w:szCs w:val="24"/>
        </w:rPr>
        <w:t>is organizing an event in collaboration with the Digital Commonwealth and the MA SHRAB (State Historical Records Advisory Board):</w:t>
      </w:r>
    </w:p>
    <w:p w14:paraId="4A15A274" w14:textId="77777777" w:rsidR="003E09DA" w:rsidRPr="00F11E4F" w:rsidRDefault="003E09DA" w:rsidP="003E09DA">
      <w:pPr>
        <w:rPr>
          <w:sz w:val="24"/>
          <w:szCs w:val="24"/>
        </w:rPr>
      </w:pPr>
      <w:r w:rsidRPr="00F11E4F">
        <w:rPr>
          <w:b/>
          <w:bCs/>
          <w:sz w:val="24"/>
          <w:szCs w:val="24"/>
        </w:rPr>
        <w:t>Expand Digital Access Today: New Pathways for Sharing Your Collections</w:t>
      </w:r>
      <w:r w:rsidRPr="00F11E4F">
        <w:rPr>
          <w:b/>
          <w:bCs/>
          <w:sz w:val="24"/>
          <w:szCs w:val="24"/>
        </w:rPr>
        <w:br/>
        <w:t>Thursday, October 21, 12p-1:30p</w:t>
      </w:r>
      <w:r w:rsidRPr="00F11E4F">
        <w:rPr>
          <w:b/>
          <w:bCs/>
          <w:sz w:val="24"/>
          <w:szCs w:val="24"/>
        </w:rPr>
        <w:br/>
      </w:r>
      <w:r w:rsidRPr="00F11E4F">
        <w:rPr>
          <w:sz w:val="24"/>
          <w:szCs w:val="24"/>
        </w:rPr>
        <w:t xml:space="preserve">Registration: </w:t>
      </w:r>
      <w:hyperlink r:id="rId11" w:history="1">
        <w:r w:rsidRPr="00F11E4F">
          <w:rPr>
            <w:rStyle w:val="Hyperlink"/>
            <w:sz w:val="24"/>
            <w:szCs w:val="24"/>
          </w:rPr>
          <w:t>https://mblc.libcal.com/calendar/main/expand_digital_access_today</w:t>
        </w:r>
      </w:hyperlink>
    </w:p>
    <w:p w14:paraId="3B0624F7" w14:textId="77777777" w:rsidR="003E09DA" w:rsidRPr="00F11E4F" w:rsidRDefault="003E09DA" w:rsidP="003E09DA">
      <w:pPr>
        <w:rPr>
          <w:sz w:val="24"/>
          <w:szCs w:val="24"/>
        </w:rPr>
      </w:pPr>
      <w:r w:rsidRPr="00F11E4F">
        <w:rPr>
          <w:sz w:val="24"/>
          <w:szCs w:val="24"/>
        </w:rPr>
        <w:t>Program agenda:</w:t>
      </w:r>
    </w:p>
    <w:p w14:paraId="75C4F5FD" w14:textId="77777777" w:rsidR="003E09DA" w:rsidRPr="00F11E4F" w:rsidRDefault="003E09DA" w:rsidP="003E09DA">
      <w:pPr>
        <w:pStyle w:val="ListParagraph"/>
        <w:widowControl/>
        <w:numPr>
          <w:ilvl w:val="0"/>
          <w:numId w:val="5"/>
        </w:numPr>
        <w:autoSpaceDE/>
        <w:autoSpaceDN/>
        <w:adjustRightInd/>
        <w:contextualSpacing/>
        <w:rPr>
          <w:sz w:val="24"/>
          <w:szCs w:val="24"/>
        </w:rPr>
      </w:pPr>
      <w:r w:rsidRPr="00F11E4F">
        <w:rPr>
          <w:i/>
          <w:iCs/>
          <w:sz w:val="24"/>
          <w:szCs w:val="24"/>
        </w:rPr>
        <w:t>Controlled Digital Lending (CDL) for public libraries</w:t>
      </w:r>
      <w:r w:rsidRPr="00F11E4F">
        <w:rPr>
          <w:sz w:val="24"/>
          <w:szCs w:val="24"/>
        </w:rPr>
        <w:t xml:space="preserve"> </w:t>
      </w:r>
      <w:r w:rsidRPr="00F11E4F">
        <w:rPr>
          <w:sz w:val="24"/>
          <w:szCs w:val="24"/>
        </w:rPr>
        <w:br/>
        <w:t>Chris Freeland, Open Libraries Project at Internet Archive</w:t>
      </w:r>
    </w:p>
    <w:p w14:paraId="201DD815" w14:textId="77777777" w:rsidR="003E09DA" w:rsidRPr="00F11E4F" w:rsidRDefault="003E09DA" w:rsidP="003E09DA">
      <w:pPr>
        <w:rPr>
          <w:i/>
          <w:iCs/>
          <w:sz w:val="24"/>
          <w:szCs w:val="24"/>
        </w:rPr>
      </w:pPr>
    </w:p>
    <w:p w14:paraId="33F76A22" w14:textId="77777777" w:rsidR="003E09DA" w:rsidRPr="00F11E4F" w:rsidRDefault="003E09DA" w:rsidP="003E09DA">
      <w:pPr>
        <w:pStyle w:val="ListParagraph"/>
        <w:widowControl/>
        <w:numPr>
          <w:ilvl w:val="0"/>
          <w:numId w:val="5"/>
        </w:numPr>
        <w:autoSpaceDE/>
        <w:autoSpaceDN/>
        <w:adjustRightInd/>
        <w:contextualSpacing/>
        <w:rPr>
          <w:sz w:val="24"/>
          <w:szCs w:val="24"/>
        </w:rPr>
      </w:pPr>
      <w:r w:rsidRPr="00F11E4F">
        <w:rPr>
          <w:i/>
          <w:iCs/>
          <w:sz w:val="24"/>
          <w:szCs w:val="24"/>
        </w:rPr>
        <w:t>Automatically share digitized collections in Wikipedia</w:t>
      </w:r>
      <w:r w:rsidRPr="00F11E4F">
        <w:rPr>
          <w:sz w:val="24"/>
          <w:szCs w:val="24"/>
        </w:rPr>
        <w:br/>
        <w:t xml:space="preserve">Dominic Byrd-McDevitt, Data Fellow at Digital Public Library of America and </w:t>
      </w:r>
      <w:proofErr w:type="spellStart"/>
      <w:r w:rsidRPr="00F11E4F">
        <w:rPr>
          <w:sz w:val="24"/>
          <w:szCs w:val="24"/>
        </w:rPr>
        <w:t>Eben</w:t>
      </w:r>
      <w:proofErr w:type="spellEnd"/>
      <w:r w:rsidRPr="00F11E4F">
        <w:rPr>
          <w:sz w:val="24"/>
          <w:szCs w:val="24"/>
        </w:rPr>
        <w:t xml:space="preserve"> English, Repository Manager at Boston Public Library Digital Services.</w:t>
      </w:r>
    </w:p>
    <w:p w14:paraId="35AF5F49" w14:textId="77777777" w:rsidR="003E09DA" w:rsidRPr="00F11E4F" w:rsidRDefault="003E09DA" w:rsidP="003E09DA">
      <w:pPr>
        <w:rPr>
          <w:i/>
          <w:iCs/>
          <w:sz w:val="24"/>
          <w:szCs w:val="24"/>
        </w:rPr>
      </w:pPr>
    </w:p>
    <w:p w14:paraId="23E7518E" w14:textId="77777777" w:rsidR="003E09DA" w:rsidRPr="00F11E4F" w:rsidRDefault="003E09DA" w:rsidP="003E09DA">
      <w:pPr>
        <w:pStyle w:val="ListParagraph"/>
        <w:widowControl/>
        <w:numPr>
          <w:ilvl w:val="0"/>
          <w:numId w:val="5"/>
        </w:numPr>
        <w:autoSpaceDE/>
        <w:autoSpaceDN/>
        <w:adjustRightInd/>
        <w:contextualSpacing/>
        <w:rPr>
          <w:sz w:val="24"/>
          <w:szCs w:val="24"/>
        </w:rPr>
      </w:pPr>
      <w:r w:rsidRPr="00F11E4F">
        <w:rPr>
          <w:i/>
          <w:iCs/>
          <w:sz w:val="24"/>
          <w:szCs w:val="24"/>
        </w:rPr>
        <w:t>Wide discovery and access for archives through a National Finding Aid Network (NAFAN)</w:t>
      </w:r>
      <w:r w:rsidRPr="00F11E4F">
        <w:rPr>
          <w:sz w:val="24"/>
          <w:szCs w:val="24"/>
        </w:rPr>
        <w:t xml:space="preserve"> Adrian Turner, Senior Project Manager at the California Digital Library and Rachel Hu, User Experience Design Manager at the California Digital Library</w:t>
      </w:r>
    </w:p>
    <w:p w14:paraId="7C308CD9" w14:textId="77777777" w:rsidR="003E09DA" w:rsidRPr="00F11E4F" w:rsidRDefault="003E09DA" w:rsidP="003E09DA">
      <w:pPr>
        <w:pStyle w:val="ListParagraph"/>
        <w:rPr>
          <w:sz w:val="24"/>
          <w:szCs w:val="24"/>
        </w:rPr>
      </w:pPr>
    </w:p>
    <w:p w14:paraId="6D985FFC" w14:textId="77777777" w:rsidR="003E09DA" w:rsidRPr="00F11E4F" w:rsidRDefault="003E09DA" w:rsidP="003E09DA">
      <w:pPr>
        <w:rPr>
          <w:sz w:val="24"/>
          <w:szCs w:val="24"/>
        </w:rPr>
      </w:pPr>
      <w:r w:rsidRPr="00F11E4F">
        <w:rPr>
          <w:sz w:val="24"/>
          <w:szCs w:val="24"/>
        </w:rPr>
        <w:t xml:space="preserve">Lyndsay Forbes and Shelley Quezada have been working with Christie Farrar from MLS to train librarians on the </w:t>
      </w:r>
      <w:r w:rsidRPr="00F11E4F">
        <w:rPr>
          <w:b/>
          <w:bCs/>
          <w:sz w:val="24"/>
          <w:szCs w:val="24"/>
        </w:rPr>
        <w:t>Touchpoints in Libraries</w:t>
      </w:r>
      <w:r w:rsidRPr="00F11E4F">
        <w:rPr>
          <w:sz w:val="24"/>
          <w:szCs w:val="24"/>
        </w:rPr>
        <w:t xml:space="preserve"> training program that is offered by the Brazelton Touchpoints Center. This program is centered in the understanding of child development. MBLC and MLS are beginning the process of becoming certified </w:t>
      </w:r>
      <w:proofErr w:type="gramStart"/>
      <w:r w:rsidRPr="00F11E4F">
        <w:rPr>
          <w:sz w:val="24"/>
          <w:szCs w:val="24"/>
        </w:rPr>
        <w:t>Touchpoints</w:t>
      </w:r>
      <w:proofErr w:type="gramEnd"/>
      <w:r w:rsidRPr="00F11E4F">
        <w:rPr>
          <w:sz w:val="24"/>
          <w:szCs w:val="24"/>
        </w:rPr>
        <w:t xml:space="preserve"> trainers, which will allow MLS to offer the Touchpoints in Libraries training to library staff across the Commonwealth. </w:t>
      </w:r>
    </w:p>
    <w:p w14:paraId="09A729D5" w14:textId="77777777" w:rsidR="003E09DA" w:rsidRPr="00F11E4F" w:rsidRDefault="003E09DA" w:rsidP="003E09DA">
      <w:pPr>
        <w:rPr>
          <w:sz w:val="24"/>
          <w:szCs w:val="24"/>
        </w:rPr>
      </w:pPr>
      <w:r w:rsidRPr="00F11E4F">
        <w:rPr>
          <w:sz w:val="24"/>
          <w:szCs w:val="24"/>
        </w:rPr>
        <w:t>This month the following four teams from MA public libraries were selected for the Touchpoints in Libraries program:</w:t>
      </w:r>
    </w:p>
    <w:p w14:paraId="6CFC776A" w14:textId="77777777" w:rsidR="003E09DA" w:rsidRPr="00F11E4F" w:rsidRDefault="003E09DA" w:rsidP="003E09DA">
      <w:pPr>
        <w:ind w:left="720"/>
        <w:rPr>
          <w:sz w:val="24"/>
          <w:szCs w:val="24"/>
        </w:rPr>
      </w:pPr>
      <w:r w:rsidRPr="00F11E4F">
        <w:rPr>
          <w:sz w:val="24"/>
          <w:szCs w:val="24"/>
        </w:rPr>
        <w:t>Bellingham Public Library</w:t>
      </w:r>
      <w:r w:rsidRPr="00F11E4F">
        <w:rPr>
          <w:sz w:val="24"/>
          <w:szCs w:val="24"/>
        </w:rPr>
        <w:br/>
        <w:t>Pollard Memorial Library (Lowell)</w:t>
      </w:r>
      <w:r w:rsidRPr="00F11E4F">
        <w:rPr>
          <w:sz w:val="24"/>
          <w:szCs w:val="24"/>
        </w:rPr>
        <w:br/>
        <w:t>Nevins Memorial Library (Methuen)</w:t>
      </w:r>
      <w:r w:rsidRPr="00F11E4F">
        <w:rPr>
          <w:sz w:val="24"/>
          <w:szCs w:val="24"/>
        </w:rPr>
        <w:br/>
        <w:t>Waltham Public Library</w:t>
      </w:r>
    </w:p>
    <w:p w14:paraId="2C7E0FB3" w14:textId="77777777" w:rsidR="003E09DA" w:rsidRDefault="003E09DA" w:rsidP="003E09DA">
      <w:pPr>
        <w:rPr>
          <w:sz w:val="24"/>
          <w:szCs w:val="24"/>
        </w:rPr>
      </w:pPr>
    </w:p>
    <w:p w14:paraId="7B2D18F8" w14:textId="77777777" w:rsidR="003E09DA" w:rsidRPr="00F11E4F" w:rsidRDefault="003E09DA" w:rsidP="003E09DA">
      <w:pPr>
        <w:rPr>
          <w:sz w:val="24"/>
          <w:szCs w:val="24"/>
        </w:rPr>
      </w:pPr>
      <w:r w:rsidRPr="00F11E4F">
        <w:rPr>
          <w:sz w:val="24"/>
          <w:szCs w:val="24"/>
        </w:rPr>
        <w:t xml:space="preserve">Youth services consultants from Maine, New Hampshire, and Rhode Island will also take part in the pilot by just taking the initial class – they will decide whether to pursue a train the trainer program for their state on their own. This program made possible with LSTA funding from the </w:t>
      </w:r>
      <w:r w:rsidRPr="00F11E4F">
        <w:rPr>
          <w:sz w:val="24"/>
          <w:szCs w:val="24"/>
        </w:rPr>
        <w:lastRenderedPageBreak/>
        <w:t>Institute for Museum and Library Services.</w:t>
      </w:r>
    </w:p>
    <w:p w14:paraId="0C23E539" w14:textId="77777777" w:rsidR="003E09DA" w:rsidRDefault="003E09DA" w:rsidP="003E09DA">
      <w:pPr>
        <w:rPr>
          <w:sz w:val="24"/>
          <w:szCs w:val="24"/>
        </w:rPr>
      </w:pPr>
    </w:p>
    <w:p w14:paraId="581D6A63" w14:textId="77777777" w:rsidR="003E09DA" w:rsidRPr="00F11E4F" w:rsidRDefault="003E09DA" w:rsidP="003E09DA">
      <w:pPr>
        <w:rPr>
          <w:sz w:val="24"/>
          <w:szCs w:val="24"/>
        </w:rPr>
      </w:pPr>
      <w:r w:rsidRPr="00F11E4F">
        <w:rPr>
          <w:sz w:val="24"/>
          <w:szCs w:val="24"/>
        </w:rPr>
        <w:t xml:space="preserve">On September 23, Shelley Quezada presented a virtual presentation, in Portuguese, along with Olivia Melo, Director of the New Bedford Public Library at the </w:t>
      </w:r>
      <w:r w:rsidRPr="00F11E4F">
        <w:rPr>
          <w:i/>
          <w:iCs/>
          <w:sz w:val="24"/>
          <w:szCs w:val="24"/>
        </w:rPr>
        <w:t>3rd International Congress of the Research Network Libraries, Politics, Reading: The digital, the traditional, the new normal?</w:t>
      </w:r>
      <w:r w:rsidRPr="00F11E4F">
        <w:rPr>
          <w:sz w:val="24"/>
          <w:szCs w:val="24"/>
        </w:rPr>
        <w:t xml:space="preserve"> Shelley and Olivia presented on outreach services to the Portuguese and Brazilian communities in Massachusetts and highlighting several programs funded by LSTA grants.</w:t>
      </w:r>
    </w:p>
    <w:p w14:paraId="7B873805" w14:textId="77777777" w:rsidR="003E09DA" w:rsidRDefault="003E09DA" w:rsidP="003E09DA">
      <w:pPr>
        <w:rPr>
          <w:sz w:val="24"/>
          <w:szCs w:val="24"/>
        </w:rPr>
      </w:pPr>
    </w:p>
    <w:p w14:paraId="0D7D12C7" w14:textId="77777777" w:rsidR="003E09DA" w:rsidRPr="00F11E4F" w:rsidRDefault="003E09DA" w:rsidP="003E09DA">
      <w:pPr>
        <w:rPr>
          <w:sz w:val="24"/>
          <w:szCs w:val="24"/>
        </w:rPr>
      </w:pPr>
      <w:r w:rsidRPr="00F11E4F">
        <w:rPr>
          <w:sz w:val="24"/>
          <w:szCs w:val="24"/>
        </w:rPr>
        <w:t xml:space="preserve">Shelley also spoke at the ribbon cutting of the </w:t>
      </w:r>
      <w:r w:rsidRPr="00F11E4F">
        <w:rPr>
          <w:b/>
          <w:bCs/>
          <w:sz w:val="24"/>
          <w:szCs w:val="24"/>
        </w:rPr>
        <w:t>Citizenship Corner</w:t>
      </w:r>
      <w:r w:rsidRPr="00F11E4F">
        <w:rPr>
          <w:sz w:val="24"/>
          <w:szCs w:val="24"/>
        </w:rPr>
        <w:t xml:space="preserve"> </w:t>
      </w:r>
      <w:r w:rsidRPr="00F11E4F">
        <w:rPr>
          <w:b/>
          <w:bCs/>
          <w:sz w:val="24"/>
          <w:szCs w:val="24"/>
        </w:rPr>
        <w:t>at the Lawrence Public Library</w:t>
      </w:r>
      <w:r w:rsidRPr="00F11E4F">
        <w:rPr>
          <w:sz w:val="24"/>
          <w:szCs w:val="24"/>
        </w:rPr>
        <w:t xml:space="preserve"> on September 17. The project was funded in part by a $15,000 LSTA Citizenship Corner grant. Activities included a class taught by John McCarthy of the USCIS about the citizenship process.  The highlight of the day was when the Lawrence Public Library’s auditorium was turned into a courtroom and 13 people were sworn in as US citizens by a local judge.</w:t>
      </w:r>
    </w:p>
    <w:p w14:paraId="1246129E" w14:textId="77777777" w:rsidR="003E09DA" w:rsidRDefault="003E09DA" w:rsidP="003E09DA">
      <w:pPr>
        <w:rPr>
          <w:b/>
          <w:bCs/>
          <w:sz w:val="24"/>
          <w:szCs w:val="24"/>
        </w:rPr>
      </w:pPr>
    </w:p>
    <w:p w14:paraId="25450553" w14:textId="77777777" w:rsidR="003E09DA" w:rsidRPr="00F11E4F" w:rsidRDefault="003E09DA" w:rsidP="003E09DA">
      <w:pPr>
        <w:rPr>
          <w:sz w:val="24"/>
          <w:szCs w:val="24"/>
        </w:rPr>
      </w:pPr>
      <w:r w:rsidRPr="00F11E4F">
        <w:rPr>
          <w:b/>
          <w:bCs/>
          <w:sz w:val="24"/>
          <w:szCs w:val="24"/>
        </w:rPr>
        <w:t>MPLCP</w:t>
      </w:r>
      <w:r w:rsidRPr="00F11E4F">
        <w:rPr>
          <w:sz w:val="24"/>
          <w:szCs w:val="24"/>
        </w:rPr>
        <w:t xml:space="preserve">:  </w:t>
      </w:r>
      <w:r w:rsidRPr="00F11E4F">
        <w:rPr>
          <w:color w:val="000000"/>
          <w:sz w:val="24"/>
          <w:szCs w:val="24"/>
        </w:rPr>
        <w:t xml:space="preserve">On September 21, the </w:t>
      </w:r>
      <w:r w:rsidRPr="00F11E4F">
        <w:rPr>
          <w:b/>
          <w:bCs/>
          <w:color w:val="000000"/>
          <w:sz w:val="24"/>
          <w:szCs w:val="24"/>
        </w:rPr>
        <w:t>Marlborough Public Library</w:t>
      </w:r>
      <w:r w:rsidRPr="00F11E4F">
        <w:rPr>
          <w:color w:val="000000"/>
          <w:sz w:val="24"/>
          <w:szCs w:val="24"/>
        </w:rPr>
        <w:t xml:space="preserve"> celebrated its groundbreaking with local officials and their </w:t>
      </w:r>
      <w:proofErr w:type="gramStart"/>
      <w:r w:rsidRPr="00F11E4F">
        <w:rPr>
          <w:color w:val="000000"/>
          <w:sz w:val="24"/>
          <w:szCs w:val="24"/>
        </w:rPr>
        <w:t>State</w:t>
      </w:r>
      <w:proofErr w:type="gramEnd"/>
      <w:r w:rsidRPr="00F11E4F">
        <w:rPr>
          <w:color w:val="000000"/>
          <w:sz w:val="24"/>
          <w:szCs w:val="24"/>
        </w:rPr>
        <w:t xml:space="preserve"> delegation. Commissioner Ball spoke. Work to ready the site for construction commenced on October 1.</w:t>
      </w:r>
    </w:p>
    <w:p w14:paraId="63EA1765" w14:textId="77777777" w:rsidR="003E09DA" w:rsidRDefault="003E09DA" w:rsidP="003E09DA">
      <w:pPr>
        <w:pStyle w:val="NormalWeb"/>
        <w:spacing w:before="0" w:beforeAutospacing="0" w:after="0" w:afterAutospacing="0"/>
        <w:rPr>
          <w:rFonts w:eastAsiaTheme="minorHAnsi"/>
          <w:color w:val="000000"/>
        </w:rPr>
      </w:pPr>
    </w:p>
    <w:p w14:paraId="26905A28" w14:textId="77777777" w:rsidR="003E09DA" w:rsidRPr="00F11E4F" w:rsidRDefault="003E09DA" w:rsidP="003E09DA">
      <w:pPr>
        <w:pStyle w:val="NormalWeb"/>
        <w:spacing w:before="0" w:beforeAutospacing="0" w:after="0" w:afterAutospacing="0"/>
        <w:rPr>
          <w:rFonts w:eastAsiaTheme="minorHAnsi"/>
          <w:color w:val="000000"/>
        </w:rPr>
      </w:pPr>
      <w:r w:rsidRPr="00F11E4F">
        <w:rPr>
          <w:rFonts w:eastAsiaTheme="minorHAnsi"/>
          <w:color w:val="000000"/>
        </w:rPr>
        <w:t xml:space="preserve">On September 30, 2021, the </w:t>
      </w:r>
      <w:r w:rsidRPr="00F11E4F">
        <w:rPr>
          <w:rFonts w:eastAsiaTheme="minorHAnsi"/>
          <w:b/>
          <w:bCs/>
          <w:color w:val="000000"/>
        </w:rPr>
        <w:t>Hadley Public Library</w:t>
      </w:r>
      <w:r w:rsidRPr="00F11E4F">
        <w:rPr>
          <w:rFonts w:eastAsiaTheme="minorHAnsi"/>
          <w:color w:val="000000"/>
        </w:rPr>
        <w:t xml:space="preserve"> shared the spotlight with two other municipal projects- the Senior Center and the Fire Substation- for a triple ribbon cutting. Lt. Governor </w:t>
      </w:r>
      <w:proofErr w:type="spellStart"/>
      <w:r w:rsidRPr="00F11E4F">
        <w:rPr>
          <w:rFonts w:eastAsiaTheme="minorHAnsi"/>
          <w:color w:val="000000"/>
        </w:rPr>
        <w:t>Polito</w:t>
      </w:r>
      <w:proofErr w:type="spellEnd"/>
      <w:r w:rsidRPr="00F11E4F">
        <w:rPr>
          <w:rFonts w:eastAsiaTheme="minorHAnsi"/>
          <w:color w:val="000000"/>
        </w:rPr>
        <w:t xml:space="preserve"> and Commissioner Ball spoke on behalf of the State. The </w:t>
      </w:r>
      <w:proofErr w:type="gramStart"/>
      <w:r w:rsidRPr="00F11E4F">
        <w:rPr>
          <w:rFonts w:eastAsiaTheme="minorHAnsi"/>
          <w:color w:val="000000"/>
        </w:rPr>
        <w:t>Library</w:t>
      </w:r>
      <w:proofErr w:type="gramEnd"/>
      <w:r w:rsidRPr="00F11E4F">
        <w:rPr>
          <w:rFonts w:eastAsiaTheme="minorHAnsi"/>
          <w:color w:val="000000"/>
        </w:rPr>
        <w:t xml:space="preserve"> is thriving, and Director Patrick </w:t>
      </w:r>
      <w:proofErr w:type="spellStart"/>
      <w:r w:rsidRPr="00F11E4F">
        <w:rPr>
          <w:rFonts w:eastAsiaTheme="minorHAnsi"/>
          <w:color w:val="000000"/>
        </w:rPr>
        <w:t>Borezo</w:t>
      </w:r>
      <w:proofErr w:type="spellEnd"/>
      <w:r w:rsidRPr="00F11E4F">
        <w:rPr>
          <w:rFonts w:eastAsiaTheme="minorHAnsi"/>
          <w:color w:val="000000"/>
        </w:rPr>
        <w:t xml:space="preserve"> states that usage of the library and its resources has been far surpassing the usage statistics counted while in their former building. The project received a $3.9 million MPLCP grant.</w:t>
      </w:r>
    </w:p>
    <w:p w14:paraId="0ADF698E" w14:textId="77777777" w:rsidR="003E09DA" w:rsidRDefault="003E09DA" w:rsidP="003E09DA">
      <w:pPr>
        <w:pStyle w:val="NormalWeb"/>
        <w:spacing w:before="0" w:beforeAutospacing="0" w:after="0" w:afterAutospacing="0"/>
        <w:rPr>
          <w:rFonts w:eastAsiaTheme="minorHAnsi"/>
          <w:color w:val="000000"/>
        </w:rPr>
      </w:pPr>
    </w:p>
    <w:p w14:paraId="37E128D4" w14:textId="77777777" w:rsidR="003E09DA" w:rsidRPr="00F11E4F" w:rsidRDefault="003E09DA" w:rsidP="003E09DA">
      <w:pPr>
        <w:pStyle w:val="NormalWeb"/>
        <w:spacing w:before="0" w:beforeAutospacing="0" w:after="0" w:afterAutospacing="0"/>
        <w:rPr>
          <w:rFonts w:eastAsiaTheme="minorHAnsi"/>
          <w:color w:val="000000"/>
        </w:rPr>
      </w:pPr>
      <w:r w:rsidRPr="00F11E4F">
        <w:rPr>
          <w:rFonts w:eastAsiaTheme="minorHAnsi"/>
          <w:color w:val="000000"/>
        </w:rPr>
        <w:t xml:space="preserve">After a year-and-a-half long delay, the </w:t>
      </w:r>
      <w:r w:rsidRPr="00F11E4F">
        <w:rPr>
          <w:rFonts w:eastAsiaTheme="minorHAnsi"/>
          <w:b/>
          <w:bCs/>
          <w:color w:val="000000"/>
        </w:rPr>
        <w:t xml:space="preserve">Erving Public Library </w:t>
      </w:r>
      <w:r w:rsidRPr="00F11E4F">
        <w:rPr>
          <w:rFonts w:eastAsiaTheme="minorHAnsi"/>
          <w:color w:val="000000"/>
        </w:rPr>
        <w:t xml:space="preserve">held an open house on September 26 to celebrate its opening in March 2020. Commissioner Resnick spoke at the event. The total project cost was $5.5 million, with $2.7 million provided by the MPLCP. </w:t>
      </w:r>
    </w:p>
    <w:p w14:paraId="53E8285A" w14:textId="77777777" w:rsidR="003E09DA" w:rsidRDefault="003E09DA" w:rsidP="003E09DA">
      <w:pPr>
        <w:pStyle w:val="NormalWeb"/>
        <w:spacing w:before="0" w:beforeAutospacing="0" w:after="0" w:afterAutospacing="0"/>
        <w:rPr>
          <w:rFonts w:eastAsiaTheme="minorHAnsi"/>
          <w:b/>
          <w:bCs/>
          <w:color w:val="000000"/>
        </w:rPr>
      </w:pPr>
    </w:p>
    <w:p w14:paraId="0C60EEA6" w14:textId="77777777" w:rsidR="003E09DA" w:rsidRPr="00F11E4F" w:rsidRDefault="003E09DA" w:rsidP="003E09DA">
      <w:pPr>
        <w:pStyle w:val="NormalWeb"/>
        <w:spacing w:before="0" w:beforeAutospacing="0" w:after="0" w:afterAutospacing="0"/>
        <w:rPr>
          <w:rFonts w:eastAsiaTheme="minorHAnsi"/>
          <w:color w:val="000000"/>
        </w:rPr>
      </w:pPr>
      <w:r w:rsidRPr="00F11E4F">
        <w:rPr>
          <w:rFonts w:eastAsiaTheme="minorHAnsi"/>
          <w:b/>
          <w:bCs/>
          <w:color w:val="000000"/>
        </w:rPr>
        <w:t>Littleton:</w:t>
      </w:r>
      <w:r w:rsidRPr="00F11E4F">
        <w:rPr>
          <w:rFonts w:eastAsiaTheme="minorHAnsi"/>
          <w:color w:val="000000"/>
        </w:rPr>
        <w:t xml:space="preserve"> Their long-awaited shelving is being installed over the course of the next three weeks, so we should hear about their opening celebration soon.</w:t>
      </w:r>
    </w:p>
    <w:p w14:paraId="7DB003A2" w14:textId="77777777" w:rsidR="003E09DA" w:rsidRDefault="003E09DA" w:rsidP="003E09DA">
      <w:pPr>
        <w:pStyle w:val="NormalWeb"/>
        <w:spacing w:before="0" w:beforeAutospacing="0" w:after="0" w:afterAutospacing="0"/>
        <w:rPr>
          <w:rFonts w:eastAsiaTheme="minorHAnsi"/>
          <w:b/>
          <w:bCs/>
          <w:color w:val="000000"/>
        </w:rPr>
      </w:pPr>
    </w:p>
    <w:p w14:paraId="648859EE" w14:textId="77777777" w:rsidR="003E09DA" w:rsidRPr="00F11E4F" w:rsidRDefault="003E09DA" w:rsidP="003E09DA">
      <w:pPr>
        <w:pStyle w:val="NormalWeb"/>
        <w:spacing w:before="0" w:beforeAutospacing="0" w:after="0" w:afterAutospacing="0"/>
        <w:rPr>
          <w:rFonts w:eastAsiaTheme="minorHAnsi"/>
          <w:color w:val="000000"/>
        </w:rPr>
      </w:pPr>
      <w:r w:rsidRPr="00F11E4F">
        <w:rPr>
          <w:rFonts w:eastAsiaTheme="minorHAnsi"/>
          <w:b/>
          <w:bCs/>
          <w:color w:val="000000"/>
        </w:rPr>
        <w:t>Medford</w:t>
      </w:r>
      <w:r w:rsidRPr="00F11E4F">
        <w:rPr>
          <w:rFonts w:eastAsiaTheme="minorHAnsi"/>
          <w:color w:val="000000"/>
        </w:rPr>
        <w:t>: The project is nearing completion, but the shelving continues to be the element holding up the opening of the new library. With the last of the shelving set to arrive in late November, the library hopes to move in early December, have a soft opening in early January, and then have an opening celebration in mid-January.</w:t>
      </w:r>
    </w:p>
    <w:p w14:paraId="5DEEF7DF" w14:textId="77777777" w:rsidR="003E09DA" w:rsidRDefault="003E09DA" w:rsidP="003E09DA">
      <w:pPr>
        <w:pStyle w:val="NormalWeb"/>
        <w:spacing w:before="0" w:beforeAutospacing="0" w:after="0" w:afterAutospacing="0"/>
        <w:rPr>
          <w:rFonts w:eastAsiaTheme="minorHAnsi"/>
          <w:b/>
          <w:bCs/>
          <w:color w:val="000000"/>
        </w:rPr>
      </w:pPr>
    </w:p>
    <w:p w14:paraId="33A7FBE1" w14:textId="77777777" w:rsidR="003E09DA" w:rsidRPr="00F11E4F" w:rsidRDefault="003E09DA" w:rsidP="003E09DA">
      <w:pPr>
        <w:pStyle w:val="NormalWeb"/>
        <w:spacing w:before="0" w:beforeAutospacing="0" w:after="0" w:afterAutospacing="0"/>
        <w:rPr>
          <w:rFonts w:eastAsiaTheme="minorHAnsi"/>
          <w:color w:val="000000"/>
        </w:rPr>
      </w:pPr>
      <w:r w:rsidRPr="00F11E4F">
        <w:rPr>
          <w:rFonts w:eastAsiaTheme="minorHAnsi"/>
          <w:b/>
          <w:bCs/>
          <w:color w:val="000000"/>
        </w:rPr>
        <w:t>Boston Public Library, Roxbury Branch</w:t>
      </w:r>
      <w:r w:rsidRPr="00F11E4F">
        <w:rPr>
          <w:rFonts w:eastAsiaTheme="minorHAnsi"/>
          <w:color w:val="000000"/>
        </w:rPr>
        <w:t>: Mayor Kim Janey and BPL President David Leonard have invited us to an event on Saturday, October 23 to celebrate the one-year anniversary of the re-opening of the renovated Roxbury Branch in Nubian Square. Rachel is reaching out to Commissioners to see who might be able to attend and possibly provide remarks.</w:t>
      </w:r>
    </w:p>
    <w:p w14:paraId="4E76C6B9" w14:textId="77777777" w:rsidR="003E09DA" w:rsidRPr="00F11E4F" w:rsidRDefault="003E09DA" w:rsidP="003E09DA">
      <w:pPr>
        <w:rPr>
          <w:sz w:val="24"/>
          <w:szCs w:val="24"/>
        </w:rPr>
      </w:pPr>
      <w:r w:rsidRPr="00F11E4F">
        <w:rPr>
          <w:sz w:val="24"/>
          <w:szCs w:val="24"/>
        </w:rPr>
        <w:t xml:space="preserve">The </w:t>
      </w:r>
      <w:r w:rsidRPr="00F11E4F">
        <w:rPr>
          <w:b/>
          <w:bCs/>
          <w:sz w:val="24"/>
          <w:szCs w:val="24"/>
        </w:rPr>
        <w:t>Communications Team</w:t>
      </w:r>
      <w:r w:rsidRPr="00F11E4F">
        <w:rPr>
          <w:sz w:val="24"/>
          <w:szCs w:val="24"/>
        </w:rPr>
        <w:t xml:space="preserve"> coordinated with the Massachusetts Center for the Book on the </w:t>
      </w:r>
      <w:r w:rsidRPr="00F11E4F">
        <w:rPr>
          <w:i/>
          <w:iCs/>
          <w:sz w:val="24"/>
          <w:szCs w:val="24"/>
        </w:rPr>
        <w:t xml:space="preserve">Commonwealth Watch Party and Conversation </w:t>
      </w:r>
      <w:r w:rsidRPr="00F11E4F">
        <w:rPr>
          <w:sz w:val="24"/>
          <w:szCs w:val="24"/>
        </w:rPr>
        <w:t>by creating items to promote the program, which had over 900 registrants, and providing chat monitoring during the event.</w:t>
      </w:r>
    </w:p>
    <w:p w14:paraId="3DB274D5" w14:textId="77777777" w:rsidR="003E09DA" w:rsidRDefault="003E09DA" w:rsidP="003E09DA">
      <w:pPr>
        <w:rPr>
          <w:sz w:val="24"/>
          <w:szCs w:val="24"/>
        </w:rPr>
      </w:pPr>
    </w:p>
    <w:p w14:paraId="0238F01E" w14:textId="77777777" w:rsidR="003E09DA" w:rsidRPr="00F11E4F" w:rsidRDefault="003E09DA" w:rsidP="003E09DA">
      <w:pPr>
        <w:rPr>
          <w:sz w:val="24"/>
          <w:szCs w:val="24"/>
        </w:rPr>
      </w:pPr>
      <w:r w:rsidRPr="00F11E4F">
        <w:rPr>
          <w:sz w:val="24"/>
          <w:szCs w:val="24"/>
        </w:rPr>
        <w:lastRenderedPageBreak/>
        <w:t>The team also continues work on the promotional items for the hotspot program. Non-customized items (posters and survey) were sent to libraries last week. Customized orders for 130 libraries are in final proof. The consumer portal has been updated with helpful information for patrons who are looking for a hotspot or just want to see if the T-Mobile device will work in their area.</w:t>
      </w:r>
    </w:p>
    <w:p w14:paraId="5D604F1E" w14:textId="77777777" w:rsidR="003E09DA" w:rsidRDefault="003E09DA" w:rsidP="003E09DA">
      <w:pPr>
        <w:rPr>
          <w:sz w:val="24"/>
          <w:szCs w:val="24"/>
        </w:rPr>
      </w:pPr>
    </w:p>
    <w:p w14:paraId="52C80FC9" w14:textId="77777777" w:rsidR="003E09DA" w:rsidRPr="00F11E4F" w:rsidRDefault="003E09DA" w:rsidP="003E09DA">
      <w:pPr>
        <w:rPr>
          <w:sz w:val="24"/>
          <w:szCs w:val="24"/>
        </w:rPr>
      </w:pPr>
      <w:r w:rsidRPr="00F11E4F">
        <w:rPr>
          <w:sz w:val="24"/>
          <w:szCs w:val="24"/>
        </w:rPr>
        <w:t xml:space="preserve">The MBLC will once again be participating in the Boston Book Festival, which is now virtual-only and will start on October 16 and run through the end of the month. </w:t>
      </w:r>
    </w:p>
    <w:p w14:paraId="6012735A" w14:textId="77777777" w:rsidR="003E09DA" w:rsidRPr="00F11E4F" w:rsidRDefault="003E09DA" w:rsidP="003E09DA">
      <w:pPr>
        <w:rPr>
          <w:sz w:val="24"/>
          <w:szCs w:val="24"/>
        </w:rPr>
      </w:pPr>
      <w:r w:rsidRPr="00F11E4F">
        <w:rPr>
          <w:sz w:val="24"/>
          <w:szCs w:val="24"/>
        </w:rPr>
        <w:t xml:space="preserve">The draft text to accompany the approved funding request for the legislative agenda has been sent to the PR committee for feedback. </w:t>
      </w:r>
    </w:p>
    <w:p w14:paraId="3EE01BA9" w14:textId="77777777" w:rsidR="003E09DA" w:rsidRDefault="003E09DA" w:rsidP="003E09DA">
      <w:pPr>
        <w:rPr>
          <w:b/>
          <w:bCs/>
          <w:sz w:val="24"/>
          <w:szCs w:val="24"/>
        </w:rPr>
      </w:pPr>
    </w:p>
    <w:p w14:paraId="369205AD" w14:textId="77777777" w:rsidR="003E09DA" w:rsidRPr="00F11E4F" w:rsidRDefault="003E09DA" w:rsidP="003E09DA">
      <w:pPr>
        <w:rPr>
          <w:sz w:val="24"/>
          <w:szCs w:val="24"/>
        </w:rPr>
      </w:pPr>
      <w:r w:rsidRPr="00F11E4F">
        <w:rPr>
          <w:b/>
          <w:bCs/>
          <w:sz w:val="24"/>
          <w:szCs w:val="24"/>
        </w:rPr>
        <w:t>Staff news</w:t>
      </w:r>
      <w:r w:rsidRPr="00F11E4F">
        <w:rPr>
          <w:sz w:val="24"/>
          <w:szCs w:val="24"/>
        </w:rPr>
        <w:t>: We are pleased to announce that we have hired Lillian (Lilli) Sutton as a new Administrative Assistant in our Business Office. Lilli comes to us from Tufts University, where she was an Administrative Assistant for their Development and Alumni Relations team. She joined us on September 7. Welcome, Lilli!</w:t>
      </w:r>
    </w:p>
    <w:p w14:paraId="1AF08B2D" w14:textId="77777777" w:rsidR="003E09DA" w:rsidRPr="0013163E" w:rsidRDefault="003E09DA" w:rsidP="003E09DA">
      <w:pPr>
        <w:spacing w:line="257" w:lineRule="auto"/>
        <w:rPr>
          <w:sz w:val="24"/>
          <w:szCs w:val="24"/>
        </w:rPr>
      </w:pPr>
    </w:p>
    <w:p w14:paraId="19180236" w14:textId="77777777" w:rsidR="003E09DA" w:rsidRPr="0013163E" w:rsidRDefault="003E09DA" w:rsidP="003E09DA">
      <w:pPr>
        <w:rPr>
          <w:b/>
          <w:sz w:val="24"/>
          <w:szCs w:val="24"/>
        </w:rPr>
      </w:pPr>
      <w:r w:rsidRPr="0013163E">
        <w:rPr>
          <w:b/>
          <w:sz w:val="24"/>
          <w:szCs w:val="24"/>
        </w:rPr>
        <w:t>LEGISLATIVE REPORT</w:t>
      </w:r>
    </w:p>
    <w:p w14:paraId="49198252" w14:textId="77777777" w:rsidR="003E09DA" w:rsidRPr="0013163E" w:rsidRDefault="003E09DA" w:rsidP="003E09DA">
      <w:pPr>
        <w:rPr>
          <w:sz w:val="24"/>
          <w:szCs w:val="24"/>
        </w:rPr>
      </w:pPr>
    </w:p>
    <w:p w14:paraId="72A9602C" w14:textId="77777777" w:rsidR="003E09DA" w:rsidRDefault="003E09DA" w:rsidP="003E09DA">
      <w:pPr>
        <w:rPr>
          <w:sz w:val="24"/>
          <w:szCs w:val="24"/>
        </w:rPr>
      </w:pPr>
      <w:r w:rsidRPr="0013163E">
        <w:rPr>
          <w:sz w:val="24"/>
          <w:szCs w:val="24"/>
        </w:rPr>
        <w:t>Mary Rose Quinn, Head of State Programs/Government Liaison presented the following report:</w:t>
      </w:r>
    </w:p>
    <w:p w14:paraId="66DB76C3" w14:textId="77777777" w:rsidR="003E09DA" w:rsidRDefault="003E09DA" w:rsidP="003E09DA">
      <w:pPr>
        <w:rPr>
          <w:sz w:val="24"/>
          <w:szCs w:val="24"/>
        </w:rPr>
      </w:pPr>
    </w:p>
    <w:p w14:paraId="0C67FD92" w14:textId="77777777" w:rsidR="003E09DA" w:rsidRDefault="003E09DA" w:rsidP="003E09DA">
      <w:pPr>
        <w:pStyle w:val="NormalWeb"/>
        <w:spacing w:before="0" w:beforeAutospacing="0" w:after="0" w:afterAutospacing="0"/>
      </w:pPr>
      <w:r w:rsidRPr="00E306CB">
        <w:t xml:space="preserve">State tax collections totaled $3.992 billion in September, slightly more than half a billion dollars over the monthly benchmark. The Department of Revenue announced this week that September revenues were $848 million or 27 percent greater than actual collections in September 2020 and $501 million or 14.3 percent greater than anticipated. Since the beginning of the fiscal year in July, the DOR has collected $8.751 billion from residents and businesses, $1.501 billion or 20.7 percent greater than actual collections during the same </w:t>
      </w:r>
      <w:proofErr w:type="gramStart"/>
      <w:r w:rsidRPr="00E306CB">
        <w:t>time period</w:t>
      </w:r>
      <w:proofErr w:type="gramEnd"/>
      <w:r w:rsidRPr="00E306CB">
        <w:t xml:space="preserve"> of fiscal 2021 and $525 million or 6.4 percent above the year-to-date benchmark. During fiscal year 2021, Massachusetts state government collected $5 billion more than it was expecting, generating a significant surplus. </w:t>
      </w:r>
    </w:p>
    <w:p w14:paraId="0C777EA4" w14:textId="77777777" w:rsidR="003E09DA" w:rsidRPr="00E306CB" w:rsidRDefault="003E09DA" w:rsidP="003E09DA">
      <w:pPr>
        <w:pStyle w:val="NormalWeb"/>
        <w:spacing w:before="0" w:beforeAutospacing="0" w:after="0" w:afterAutospacing="0"/>
      </w:pPr>
    </w:p>
    <w:p w14:paraId="5F4220AF" w14:textId="77777777" w:rsidR="003E09DA" w:rsidRDefault="003E09DA" w:rsidP="003E09DA">
      <w:pPr>
        <w:rPr>
          <w:sz w:val="24"/>
          <w:szCs w:val="24"/>
        </w:rPr>
      </w:pPr>
      <w:r w:rsidRPr="00E306CB">
        <w:rPr>
          <w:sz w:val="24"/>
          <w:szCs w:val="24"/>
        </w:rPr>
        <w:t xml:space="preserve">Representative Ruth </w:t>
      </w:r>
      <w:proofErr w:type="spellStart"/>
      <w:r w:rsidRPr="00E306CB">
        <w:rPr>
          <w:sz w:val="24"/>
          <w:szCs w:val="24"/>
        </w:rPr>
        <w:t>Balser</w:t>
      </w:r>
      <w:proofErr w:type="spellEnd"/>
      <w:r w:rsidRPr="00E306CB">
        <w:rPr>
          <w:sz w:val="24"/>
          <w:szCs w:val="24"/>
        </w:rPr>
        <w:t xml:space="preserve"> filed a bill, </w:t>
      </w:r>
      <w:hyperlink r:id="rId12" w:history="1">
        <w:r w:rsidRPr="00E306CB">
          <w:rPr>
            <w:rStyle w:val="Hyperlink"/>
            <w:sz w:val="24"/>
            <w:szCs w:val="24"/>
          </w:rPr>
          <w:t>H.4120 </w:t>
        </w:r>
      </w:hyperlink>
      <w:r w:rsidRPr="00E306CB">
        <w:rPr>
          <w:sz w:val="24"/>
          <w:szCs w:val="24"/>
        </w:rPr>
        <w:t xml:space="preserve">, An Act modernizing library access to electronic books and digital audiobooks, to require publishers, including Amazon, to provide greater access to their e-books, audiobooks, and other digital content to libraries and their patrons; her Bill has been referred from the Rules Committee to the Committee on Tourism, Arts, and Cultural Development. Senator Ann Gobi filed the Bill in the Senate, </w:t>
      </w:r>
      <w:hyperlink r:id="rId13" w:history="1">
        <w:r w:rsidRPr="00E306CB">
          <w:rPr>
            <w:rStyle w:val="Hyperlink"/>
            <w:sz w:val="24"/>
            <w:szCs w:val="24"/>
          </w:rPr>
          <w:t>SD.2749 </w:t>
        </w:r>
      </w:hyperlink>
      <w:r w:rsidRPr="00E306CB">
        <w:rPr>
          <w:sz w:val="24"/>
          <w:szCs w:val="24"/>
        </w:rPr>
        <w:t xml:space="preserve">, which is now in the Joint Committee on Rules. The list of names included in the report are the House Co-sponsors who signed on to </w:t>
      </w:r>
      <w:r>
        <w:rPr>
          <w:sz w:val="24"/>
          <w:szCs w:val="24"/>
        </w:rPr>
        <w:t>Rep.</w:t>
      </w:r>
      <w:r w:rsidRPr="00E306CB">
        <w:rPr>
          <w:sz w:val="24"/>
          <w:szCs w:val="24"/>
        </w:rPr>
        <w:t xml:space="preserve"> </w:t>
      </w:r>
      <w:proofErr w:type="spellStart"/>
      <w:r w:rsidRPr="00E306CB">
        <w:rPr>
          <w:sz w:val="24"/>
          <w:szCs w:val="24"/>
        </w:rPr>
        <w:t>Balser’s</w:t>
      </w:r>
      <w:proofErr w:type="spellEnd"/>
      <w:r w:rsidRPr="00E306CB">
        <w:rPr>
          <w:sz w:val="24"/>
          <w:szCs w:val="24"/>
        </w:rPr>
        <w:t xml:space="preserve"> Bill.</w:t>
      </w:r>
    </w:p>
    <w:p w14:paraId="06ECC1E1" w14:textId="77777777" w:rsidR="003E09DA" w:rsidRPr="00E306CB" w:rsidRDefault="003E09DA" w:rsidP="003E09DA">
      <w:pPr>
        <w:rPr>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3514"/>
      </w:tblGrid>
      <w:tr w:rsidR="003E09DA" w:rsidRPr="00E306CB" w14:paraId="39DE03CE" w14:textId="77777777" w:rsidTr="00913140">
        <w:trPr>
          <w:tblHeader/>
          <w:tblCellSpacing w:w="15" w:type="dxa"/>
        </w:trPr>
        <w:tc>
          <w:tcPr>
            <w:tcW w:w="0" w:type="auto"/>
            <w:vAlign w:val="center"/>
            <w:hideMark/>
          </w:tcPr>
          <w:p w14:paraId="43D68238" w14:textId="77777777" w:rsidR="003E09DA" w:rsidRPr="00E306CB" w:rsidRDefault="003E09DA" w:rsidP="00913140">
            <w:pPr>
              <w:jc w:val="center"/>
              <w:rPr>
                <w:b/>
                <w:bCs/>
                <w:sz w:val="24"/>
                <w:szCs w:val="24"/>
              </w:rPr>
            </w:pPr>
            <w:r w:rsidRPr="00E306CB">
              <w:rPr>
                <w:b/>
                <w:bCs/>
                <w:sz w:val="24"/>
                <w:szCs w:val="24"/>
              </w:rPr>
              <w:t>Name</w:t>
            </w:r>
          </w:p>
        </w:tc>
        <w:tc>
          <w:tcPr>
            <w:tcW w:w="0" w:type="auto"/>
            <w:vAlign w:val="center"/>
            <w:hideMark/>
          </w:tcPr>
          <w:p w14:paraId="174E8200" w14:textId="77777777" w:rsidR="003E09DA" w:rsidRPr="00E306CB" w:rsidRDefault="003E09DA" w:rsidP="00913140">
            <w:pPr>
              <w:jc w:val="center"/>
              <w:rPr>
                <w:b/>
                <w:bCs/>
                <w:sz w:val="24"/>
                <w:szCs w:val="24"/>
              </w:rPr>
            </w:pPr>
            <w:r w:rsidRPr="00E306CB">
              <w:rPr>
                <w:b/>
                <w:bCs/>
                <w:sz w:val="24"/>
                <w:szCs w:val="24"/>
              </w:rPr>
              <w:t>District/Address</w:t>
            </w:r>
          </w:p>
        </w:tc>
      </w:tr>
      <w:tr w:rsidR="003E09DA" w:rsidRPr="00E306CB" w14:paraId="236D8B69" w14:textId="77777777" w:rsidTr="00913140">
        <w:trPr>
          <w:tblCellSpacing w:w="15" w:type="dxa"/>
        </w:trPr>
        <w:tc>
          <w:tcPr>
            <w:tcW w:w="0" w:type="auto"/>
            <w:vAlign w:val="center"/>
            <w:hideMark/>
          </w:tcPr>
          <w:p w14:paraId="1544CC75" w14:textId="77777777" w:rsidR="003E09DA" w:rsidRPr="00E306CB" w:rsidRDefault="003E09DA" w:rsidP="00913140">
            <w:pPr>
              <w:rPr>
                <w:sz w:val="24"/>
                <w:szCs w:val="24"/>
              </w:rPr>
            </w:pPr>
            <w:hyperlink r:id="rId14" w:history="1">
              <w:r w:rsidRPr="00E306CB">
                <w:rPr>
                  <w:rStyle w:val="Hyperlink"/>
                  <w:sz w:val="24"/>
                  <w:szCs w:val="24"/>
                </w:rPr>
                <w:t xml:space="preserve">Ruth B. </w:t>
              </w:r>
              <w:proofErr w:type="spellStart"/>
              <w:r w:rsidRPr="00E306CB">
                <w:rPr>
                  <w:rStyle w:val="Hyperlink"/>
                  <w:sz w:val="24"/>
                  <w:szCs w:val="24"/>
                </w:rPr>
                <w:t>Balser</w:t>
              </w:r>
              <w:proofErr w:type="spellEnd"/>
            </w:hyperlink>
            <w:r w:rsidRPr="00E306CB">
              <w:rPr>
                <w:sz w:val="24"/>
                <w:szCs w:val="24"/>
              </w:rPr>
              <w:t xml:space="preserve"> </w:t>
            </w:r>
          </w:p>
        </w:tc>
        <w:tc>
          <w:tcPr>
            <w:tcW w:w="0" w:type="auto"/>
            <w:vAlign w:val="center"/>
            <w:hideMark/>
          </w:tcPr>
          <w:p w14:paraId="0B645716" w14:textId="77777777" w:rsidR="003E09DA" w:rsidRPr="00E306CB" w:rsidRDefault="003E09DA" w:rsidP="00913140">
            <w:pPr>
              <w:rPr>
                <w:sz w:val="24"/>
                <w:szCs w:val="24"/>
              </w:rPr>
            </w:pPr>
            <w:r w:rsidRPr="00E306CB">
              <w:rPr>
                <w:sz w:val="24"/>
                <w:szCs w:val="24"/>
              </w:rPr>
              <w:t xml:space="preserve">12th Middlesex </w:t>
            </w:r>
          </w:p>
        </w:tc>
      </w:tr>
      <w:tr w:rsidR="003E09DA" w:rsidRPr="00E306CB" w14:paraId="01FC0731" w14:textId="77777777" w:rsidTr="00913140">
        <w:trPr>
          <w:tblCellSpacing w:w="15" w:type="dxa"/>
        </w:trPr>
        <w:tc>
          <w:tcPr>
            <w:tcW w:w="0" w:type="auto"/>
            <w:vAlign w:val="center"/>
            <w:hideMark/>
          </w:tcPr>
          <w:p w14:paraId="3C89F943" w14:textId="77777777" w:rsidR="003E09DA" w:rsidRPr="00E306CB" w:rsidRDefault="003E09DA" w:rsidP="00913140">
            <w:pPr>
              <w:rPr>
                <w:sz w:val="24"/>
                <w:szCs w:val="24"/>
              </w:rPr>
            </w:pPr>
            <w:hyperlink r:id="rId15" w:history="1">
              <w:r w:rsidRPr="00E306CB">
                <w:rPr>
                  <w:rStyle w:val="Hyperlink"/>
                  <w:sz w:val="24"/>
                  <w:szCs w:val="24"/>
                </w:rPr>
                <w:t>Brian W. Murray</w:t>
              </w:r>
            </w:hyperlink>
            <w:r w:rsidRPr="00E306CB">
              <w:rPr>
                <w:sz w:val="24"/>
                <w:szCs w:val="24"/>
              </w:rPr>
              <w:t xml:space="preserve"> </w:t>
            </w:r>
          </w:p>
        </w:tc>
        <w:tc>
          <w:tcPr>
            <w:tcW w:w="0" w:type="auto"/>
            <w:vAlign w:val="center"/>
            <w:hideMark/>
          </w:tcPr>
          <w:p w14:paraId="142C4913" w14:textId="77777777" w:rsidR="003E09DA" w:rsidRPr="00E306CB" w:rsidRDefault="003E09DA" w:rsidP="00913140">
            <w:pPr>
              <w:rPr>
                <w:sz w:val="24"/>
                <w:szCs w:val="24"/>
              </w:rPr>
            </w:pPr>
            <w:r w:rsidRPr="00E306CB">
              <w:rPr>
                <w:sz w:val="24"/>
                <w:szCs w:val="24"/>
              </w:rPr>
              <w:t>10th Worcester</w:t>
            </w:r>
          </w:p>
        </w:tc>
      </w:tr>
      <w:tr w:rsidR="003E09DA" w:rsidRPr="00E306CB" w14:paraId="6C15D5EB" w14:textId="77777777" w:rsidTr="00913140">
        <w:trPr>
          <w:tblCellSpacing w:w="15" w:type="dxa"/>
        </w:trPr>
        <w:tc>
          <w:tcPr>
            <w:tcW w:w="0" w:type="auto"/>
            <w:vAlign w:val="center"/>
            <w:hideMark/>
          </w:tcPr>
          <w:p w14:paraId="3CAC9980" w14:textId="77777777" w:rsidR="003E09DA" w:rsidRPr="00E306CB" w:rsidRDefault="003E09DA" w:rsidP="00913140">
            <w:pPr>
              <w:rPr>
                <w:sz w:val="24"/>
                <w:szCs w:val="24"/>
              </w:rPr>
            </w:pPr>
            <w:hyperlink r:id="rId16" w:history="1">
              <w:r w:rsidRPr="00E306CB">
                <w:rPr>
                  <w:rStyle w:val="Hyperlink"/>
                  <w:sz w:val="24"/>
                  <w:szCs w:val="24"/>
                </w:rPr>
                <w:t xml:space="preserve">James M. </w:t>
              </w:r>
              <w:proofErr w:type="spellStart"/>
              <w:r w:rsidRPr="00E306CB">
                <w:rPr>
                  <w:rStyle w:val="Hyperlink"/>
                  <w:sz w:val="24"/>
                  <w:szCs w:val="24"/>
                </w:rPr>
                <w:t>Kelcourse</w:t>
              </w:r>
              <w:proofErr w:type="spellEnd"/>
            </w:hyperlink>
            <w:r w:rsidRPr="00E306CB">
              <w:rPr>
                <w:sz w:val="24"/>
                <w:szCs w:val="24"/>
              </w:rPr>
              <w:t xml:space="preserve"> </w:t>
            </w:r>
          </w:p>
        </w:tc>
        <w:tc>
          <w:tcPr>
            <w:tcW w:w="0" w:type="auto"/>
            <w:vAlign w:val="center"/>
            <w:hideMark/>
          </w:tcPr>
          <w:p w14:paraId="44898DE8" w14:textId="77777777" w:rsidR="003E09DA" w:rsidRPr="00E306CB" w:rsidRDefault="003E09DA" w:rsidP="00913140">
            <w:pPr>
              <w:rPr>
                <w:sz w:val="24"/>
                <w:szCs w:val="24"/>
              </w:rPr>
            </w:pPr>
            <w:r w:rsidRPr="00E306CB">
              <w:rPr>
                <w:sz w:val="24"/>
                <w:szCs w:val="24"/>
              </w:rPr>
              <w:t>1st Essex</w:t>
            </w:r>
          </w:p>
        </w:tc>
      </w:tr>
      <w:tr w:rsidR="003E09DA" w:rsidRPr="00E306CB" w14:paraId="107863B5" w14:textId="77777777" w:rsidTr="00913140">
        <w:trPr>
          <w:tblCellSpacing w:w="15" w:type="dxa"/>
        </w:trPr>
        <w:tc>
          <w:tcPr>
            <w:tcW w:w="0" w:type="auto"/>
            <w:vAlign w:val="center"/>
            <w:hideMark/>
          </w:tcPr>
          <w:p w14:paraId="1CBC9401" w14:textId="77777777" w:rsidR="003E09DA" w:rsidRPr="00E306CB" w:rsidRDefault="003E09DA" w:rsidP="00913140">
            <w:pPr>
              <w:rPr>
                <w:sz w:val="24"/>
                <w:szCs w:val="24"/>
              </w:rPr>
            </w:pPr>
            <w:hyperlink r:id="rId17" w:history="1">
              <w:r w:rsidRPr="00E306CB">
                <w:rPr>
                  <w:rStyle w:val="Hyperlink"/>
                  <w:sz w:val="24"/>
                  <w:szCs w:val="24"/>
                </w:rPr>
                <w:t>John Barrett, III</w:t>
              </w:r>
            </w:hyperlink>
            <w:r w:rsidRPr="00E306CB">
              <w:rPr>
                <w:sz w:val="24"/>
                <w:szCs w:val="24"/>
              </w:rPr>
              <w:t xml:space="preserve"> </w:t>
            </w:r>
          </w:p>
        </w:tc>
        <w:tc>
          <w:tcPr>
            <w:tcW w:w="0" w:type="auto"/>
            <w:vAlign w:val="center"/>
            <w:hideMark/>
          </w:tcPr>
          <w:p w14:paraId="0986B91E" w14:textId="77777777" w:rsidR="003E09DA" w:rsidRPr="00E306CB" w:rsidRDefault="003E09DA" w:rsidP="00913140">
            <w:pPr>
              <w:rPr>
                <w:sz w:val="24"/>
                <w:szCs w:val="24"/>
              </w:rPr>
            </w:pPr>
            <w:r w:rsidRPr="00E306CB">
              <w:rPr>
                <w:sz w:val="24"/>
                <w:szCs w:val="24"/>
              </w:rPr>
              <w:t>1st Berkshire</w:t>
            </w:r>
          </w:p>
        </w:tc>
      </w:tr>
      <w:tr w:rsidR="003E09DA" w:rsidRPr="00E306CB" w14:paraId="4BCEE68A" w14:textId="77777777" w:rsidTr="00913140">
        <w:trPr>
          <w:tblCellSpacing w:w="15" w:type="dxa"/>
        </w:trPr>
        <w:tc>
          <w:tcPr>
            <w:tcW w:w="0" w:type="auto"/>
            <w:vAlign w:val="center"/>
            <w:hideMark/>
          </w:tcPr>
          <w:p w14:paraId="7595C5E2" w14:textId="77777777" w:rsidR="003E09DA" w:rsidRPr="00E306CB" w:rsidRDefault="003E09DA" w:rsidP="00913140">
            <w:pPr>
              <w:rPr>
                <w:sz w:val="24"/>
                <w:szCs w:val="24"/>
              </w:rPr>
            </w:pPr>
            <w:hyperlink r:id="rId18" w:history="1">
              <w:r w:rsidRPr="00E306CB">
                <w:rPr>
                  <w:rStyle w:val="Hyperlink"/>
                  <w:sz w:val="24"/>
                  <w:szCs w:val="24"/>
                </w:rPr>
                <w:t xml:space="preserve">Alice Hanlon </w:t>
              </w:r>
              <w:proofErr w:type="spellStart"/>
              <w:r w:rsidRPr="00E306CB">
                <w:rPr>
                  <w:rStyle w:val="Hyperlink"/>
                  <w:sz w:val="24"/>
                  <w:szCs w:val="24"/>
                </w:rPr>
                <w:t>Peisch</w:t>
              </w:r>
              <w:proofErr w:type="spellEnd"/>
            </w:hyperlink>
            <w:r w:rsidRPr="00E306CB">
              <w:rPr>
                <w:sz w:val="24"/>
                <w:szCs w:val="24"/>
              </w:rPr>
              <w:t xml:space="preserve"> </w:t>
            </w:r>
          </w:p>
        </w:tc>
        <w:tc>
          <w:tcPr>
            <w:tcW w:w="0" w:type="auto"/>
            <w:vAlign w:val="center"/>
            <w:hideMark/>
          </w:tcPr>
          <w:p w14:paraId="0DD5529C" w14:textId="77777777" w:rsidR="003E09DA" w:rsidRPr="00E306CB" w:rsidRDefault="003E09DA" w:rsidP="00913140">
            <w:pPr>
              <w:rPr>
                <w:sz w:val="24"/>
                <w:szCs w:val="24"/>
              </w:rPr>
            </w:pPr>
            <w:r w:rsidRPr="00E306CB">
              <w:rPr>
                <w:sz w:val="24"/>
                <w:szCs w:val="24"/>
              </w:rPr>
              <w:t>14th Norfolk</w:t>
            </w:r>
          </w:p>
        </w:tc>
      </w:tr>
      <w:tr w:rsidR="003E09DA" w:rsidRPr="00E306CB" w14:paraId="417A590D" w14:textId="77777777" w:rsidTr="00913140">
        <w:trPr>
          <w:tblCellSpacing w:w="15" w:type="dxa"/>
        </w:trPr>
        <w:tc>
          <w:tcPr>
            <w:tcW w:w="0" w:type="auto"/>
            <w:vAlign w:val="center"/>
            <w:hideMark/>
          </w:tcPr>
          <w:p w14:paraId="5B6F1AFE" w14:textId="77777777" w:rsidR="003E09DA" w:rsidRPr="00E306CB" w:rsidRDefault="003E09DA" w:rsidP="00913140">
            <w:pPr>
              <w:rPr>
                <w:sz w:val="24"/>
                <w:szCs w:val="24"/>
              </w:rPr>
            </w:pPr>
            <w:hyperlink r:id="rId19" w:history="1">
              <w:r w:rsidRPr="00E306CB">
                <w:rPr>
                  <w:rStyle w:val="Hyperlink"/>
                  <w:sz w:val="24"/>
                  <w:szCs w:val="24"/>
                </w:rPr>
                <w:t xml:space="preserve">Angelo J. </w:t>
              </w:r>
              <w:proofErr w:type="spellStart"/>
              <w:r w:rsidRPr="00E306CB">
                <w:rPr>
                  <w:rStyle w:val="Hyperlink"/>
                  <w:sz w:val="24"/>
                  <w:szCs w:val="24"/>
                </w:rPr>
                <w:t>Puppolo</w:t>
              </w:r>
              <w:proofErr w:type="spellEnd"/>
              <w:r w:rsidRPr="00E306CB">
                <w:rPr>
                  <w:rStyle w:val="Hyperlink"/>
                  <w:sz w:val="24"/>
                  <w:szCs w:val="24"/>
                </w:rPr>
                <w:t>, Jr.</w:t>
              </w:r>
            </w:hyperlink>
            <w:r w:rsidRPr="00E306CB">
              <w:rPr>
                <w:sz w:val="24"/>
                <w:szCs w:val="24"/>
              </w:rPr>
              <w:t xml:space="preserve"> </w:t>
            </w:r>
          </w:p>
        </w:tc>
        <w:tc>
          <w:tcPr>
            <w:tcW w:w="0" w:type="auto"/>
            <w:vAlign w:val="center"/>
            <w:hideMark/>
          </w:tcPr>
          <w:p w14:paraId="506B5A77" w14:textId="77777777" w:rsidR="003E09DA" w:rsidRPr="00E306CB" w:rsidRDefault="003E09DA" w:rsidP="00913140">
            <w:pPr>
              <w:rPr>
                <w:sz w:val="24"/>
                <w:szCs w:val="24"/>
              </w:rPr>
            </w:pPr>
            <w:r w:rsidRPr="00E306CB">
              <w:rPr>
                <w:sz w:val="24"/>
                <w:szCs w:val="24"/>
              </w:rPr>
              <w:t>12th Hampden</w:t>
            </w:r>
          </w:p>
        </w:tc>
      </w:tr>
      <w:tr w:rsidR="003E09DA" w:rsidRPr="00E306CB" w14:paraId="3257AB42" w14:textId="77777777" w:rsidTr="00913140">
        <w:trPr>
          <w:tblCellSpacing w:w="15" w:type="dxa"/>
        </w:trPr>
        <w:tc>
          <w:tcPr>
            <w:tcW w:w="0" w:type="auto"/>
            <w:vAlign w:val="center"/>
            <w:hideMark/>
          </w:tcPr>
          <w:p w14:paraId="0DB72F0D" w14:textId="77777777" w:rsidR="003E09DA" w:rsidRPr="00E306CB" w:rsidRDefault="003E09DA" w:rsidP="00913140">
            <w:pPr>
              <w:rPr>
                <w:sz w:val="24"/>
                <w:szCs w:val="24"/>
              </w:rPr>
            </w:pPr>
            <w:hyperlink r:id="rId20" w:history="1">
              <w:r w:rsidRPr="00E306CB">
                <w:rPr>
                  <w:rStyle w:val="Hyperlink"/>
                  <w:sz w:val="24"/>
                  <w:szCs w:val="24"/>
                </w:rPr>
                <w:t>Hannah Kane</w:t>
              </w:r>
            </w:hyperlink>
            <w:r w:rsidRPr="00E306CB">
              <w:rPr>
                <w:sz w:val="24"/>
                <w:szCs w:val="24"/>
              </w:rPr>
              <w:t xml:space="preserve"> </w:t>
            </w:r>
          </w:p>
        </w:tc>
        <w:tc>
          <w:tcPr>
            <w:tcW w:w="0" w:type="auto"/>
            <w:vAlign w:val="center"/>
            <w:hideMark/>
          </w:tcPr>
          <w:p w14:paraId="4794CBB5" w14:textId="77777777" w:rsidR="003E09DA" w:rsidRPr="00E306CB" w:rsidRDefault="003E09DA" w:rsidP="00913140">
            <w:pPr>
              <w:rPr>
                <w:sz w:val="24"/>
                <w:szCs w:val="24"/>
              </w:rPr>
            </w:pPr>
            <w:r w:rsidRPr="00E306CB">
              <w:rPr>
                <w:sz w:val="24"/>
                <w:szCs w:val="24"/>
              </w:rPr>
              <w:t>11th Worcester</w:t>
            </w:r>
          </w:p>
        </w:tc>
      </w:tr>
      <w:tr w:rsidR="003E09DA" w:rsidRPr="00E306CB" w14:paraId="5452D27A" w14:textId="77777777" w:rsidTr="00913140">
        <w:trPr>
          <w:tblCellSpacing w:w="15" w:type="dxa"/>
        </w:trPr>
        <w:tc>
          <w:tcPr>
            <w:tcW w:w="0" w:type="auto"/>
            <w:vAlign w:val="center"/>
            <w:hideMark/>
          </w:tcPr>
          <w:p w14:paraId="6851C7E9" w14:textId="77777777" w:rsidR="003E09DA" w:rsidRPr="00E306CB" w:rsidRDefault="003E09DA" w:rsidP="00913140">
            <w:pPr>
              <w:rPr>
                <w:sz w:val="24"/>
                <w:szCs w:val="24"/>
              </w:rPr>
            </w:pPr>
            <w:hyperlink r:id="rId21" w:history="1">
              <w:r w:rsidRPr="00E306CB">
                <w:rPr>
                  <w:rStyle w:val="Hyperlink"/>
                  <w:sz w:val="24"/>
                  <w:szCs w:val="24"/>
                </w:rPr>
                <w:t>Kay Khan</w:t>
              </w:r>
            </w:hyperlink>
            <w:r w:rsidRPr="00E306CB">
              <w:rPr>
                <w:sz w:val="24"/>
                <w:szCs w:val="24"/>
              </w:rPr>
              <w:t xml:space="preserve"> </w:t>
            </w:r>
          </w:p>
        </w:tc>
        <w:tc>
          <w:tcPr>
            <w:tcW w:w="0" w:type="auto"/>
            <w:vAlign w:val="center"/>
            <w:hideMark/>
          </w:tcPr>
          <w:p w14:paraId="246F13AE" w14:textId="77777777" w:rsidR="003E09DA" w:rsidRPr="00E306CB" w:rsidRDefault="003E09DA" w:rsidP="00913140">
            <w:pPr>
              <w:rPr>
                <w:sz w:val="24"/>
                <w:szCs w:val="24"/>
              </w:rPr>
            </w:pPr>
            <w:r w:rsidRPr="00E306CB">
              <w:rPr>
                <w:sz w:val="24"/>
                <w:szCs w:val="24"/>
              </w:rPr>
              <w:t>11th Middlesex</w:t>
            </w:r>
          </w:p>
        </w:tc>
      </w:tr>
      <w:tr w:rsidR="003E09DA" w:rsidRPr="00E306CB" w14:paraId="4EE9F398" w14:textId="77777777" w:rsidTr="00913140">
        <w:trPr>
          <w:tblCellSpacing w:w="15" w:type="dxa"/>
        </w:trPr>
        <w:tc>
          <w:tcPr>
            <w:tcW w:w="0" w:type="auto"/>
            <w:vAlign w:val="center"/>
            <w:hideMark/>
          </w:tcPr>
          <w:p w14:paraId="08616B1D" w14:textId="77777777" w:rsidR="003E09DA" w:rsidRPr="00E306CB" w:rsidRDefault="003E09DA" w:rsidP="00913140">
            <w:pPr>
              <w:rPr>
                <w:sz w:val="24"/>
                <w:szCs w:val="24"/>
              </w:rPr>
            </w:pPr>
            <w:hyperlink r:id="rId22" w:history="1">
              <w:r w:rsidRPr="00E306CB">
                <w:rPr>
                  <w:rStyle w:val="Hyperlink"/>
                  <w:sz w:val="24"/>
                  <w:szCs w:val="24"/>
                </w:rPr>
                <w:t xml:space="preserve">Tommy </w:t>
              </w:r>
              <w:proofErr w:type="spellStart"/>
              <w:r w:rsidRPr="00E306CB">
                <w:rPr>
                  <w:rStyle w:val="Hyperlink"/>
                  <w:sz w:val="24"/>
                  <w:szCs w:val="24"/>
                </w:rPr>
                <w:t>Vitolo</w:t>
              </w:r>
              <w:proofErr w:type="spellEnd"/>
            </w:hyperlink>
            <w:r w:rsidRPr="00E306CB">
              <w:rPr>
                <w:sz w:val="24"/>
                <w:szCs w:val="24"/>
              </w:rPr>
              <w:t xml:space="preserve"> </w:t>
            </w:r>
          </w:p>
        </w:tc>
        <w:tc>
          <w:tcPr>
            <w:tcW w:w="0" w:type="auto"/>
            <w:vAlign w:val="center"/>
            <w:hideMark/>
          </w:tcPr>
          <w:p w14:paraId="1C56F461" w14:textId="77777777" w:rsidR="003E09DA" w:rsidRPr="00E306CB" w:rsidRDefault="003E09DA" w:rsidP="00913140">
            <w:pPr>
              <w:rPr>
                <w:sz w:val="24"/>
                <w:szCs w:val="24"/>
              </w:rPr>
            </w:pPr>
            <w:r w:rsidRPr="00E306CB">
              <w:rPr>
                <w:sz w:val="24"/>
                <w:szCs w:val="24"/>
              </w:rPr>
              <w:t>15th Norfolk</w:t>
            </w:r>
          </w:p>
        </w:tc>
      </w:tr>
      <w:tr w:rsidR="003E09DA" w:rsidRPr="00E306CB" w14:paraId="22418A46" w14:textId="77777777" w:rsidTr="00913140">
        <w:trPr>
          <w:tblCellSpacing w:w="15" w:type="dxa"/>
        </w:trPr>
        <w:tc>
          <w:tcPr>
            <w:tcW w:w="0" w:type="auto"/>
            <w:vAlign w:val="center"/>
            <w:hideMark/>
          </w:tcPr>
          <w:p w14:paraId="0032FD91" w14:textId="77777777" w:rsidR="003E09DA" w:rsidRPr="00E306CB" w:rsidRDefault="003E09DA" w:rsidP="00913140">
            <w:pPr>
              <w:rPr>
                <w:sz w:val="24"/>
                <w:szCs w:val="24"/>
              </w:rPr>
            </w:pPr>
            <w:hyperlink r:id="rId23" w:history="1">
              <w:r w:rsidRPr="00E306CB">
                <w:rPr>
                  <w:rStyle w:val="Hyperlink"/>
                  <w:sz w:val="24"/>
                  <w:szCs w:val="24"/>
                </w:rPr>
                <w:t>Marcos A. Devers</w:t>
              </w:r>
            </w:hyperlink>
            <w:r w:rsidRPr="00E306CB">
              <w:rPr>
                <w:sz w:val="24"/>
                <w:szCs w:val="24"/>
              </w:rPr>
              <w:t xml:space="preserve"> </w:t>
            </w:r>
          </w:p>
        </w:tc>
        <w:tc>
          <w:tcPr>
            <w:tcW w:w="0" w:type="auto"/>
            <w:vAlign w:val="center"/>
            <w:hideMark/>
          </w:tcPr>
          <w:p w14:paraId="3F365401" w14:textId="77777777" w:rsidR="003E09DA" w:rsidRPr="00E306CB" w:rsidRDefault="003E09DA" w:rsidP="00913140">
            <w:pPr>
              <w:rPr>
                <w:sz w:val="24"/>
                <w:szCs w:val="24"/>
              </w:rPr>
            </w:pPr>
            <w:r w:rsidRPr="00E306CB">
              <w:rPr>
                <w:sz w:val="24"/>
                <w:szCs w:val="24"/>
              </w:rPr>
              <w:t>16th Essex</w:t>
            </w:r>
          </w:p>
        </w:tc>
      </w:tr>
      <w:tr w:rsidR="003E09DA" w:rsidRPr="00E306CB" w14:paraId="578E3C0C" w14:textId="77777777" w:rsidTr="00913140">
        <w:trPr>
          <w:tblCellSpacing w:w="15" w:type="dxa"/>
        </w:trPr>
        <w:tc>
          <w:tcPr>
            <w:tcW w:w="0" w:type="auto"/>
            <w:vAlign w:val="center"/>
            <w:hideMark/>
          </w:tcPr>
          <w:p w14:paraId="47627479" w14:textId="77777777" w:rsidR="003E09DA" w:rsidRPr="00E306CB" w:rsidRDefault="003E09DA" w:rsidP="00913140">
            <w:pPr>
              <w:rPr>
                <w:sz w:val="24"/>
                <w:szCs w:val="24"/>
              </w:rPr>
            </w:pPr>
            <w:hyperlink r:id="rId24" w:history="1">
              <w:r w:rsidRPr="00E306CB">
                <w:rPr>
                  <w:rStyle w:val="Hyperlink"/>
                  <w:sz w:val="24"/>
                  <w:szCs w:val="24"/>
                </w:rPr>
                <w:t>Joanne M. Comerford</w:t>
              </w:r>
            </w:hyperlink>
            <w:r w:rsidRPr="00E306CB">
              <w:rPr>
                <w:sz w:val="24"/>
                <w:szCs w:val="24"/>
              </w:rPr>
              <w:t xml:space="preserve"> </w:t>
            </w:r>
          </w:p>
        </w:tc>
        <w:tc>
          <w:tcPr>
            <w:tcW w:w="0" w:type="auto"/>
            <w:vAlign w:val="center"/>
            <w:hideMark/>
          </w:tcPr>
          <w:p w14:paraId="271B2604" w14:textId="77777777" w:rsidR="003E09DA" w:rsidRPr="00E306CB" w:rsidRDefault="003E09DA" w:rsidP="00913140">
            <w:pPr>
              <w:rPr>
                <w:sz w:val="24"/>
                <w:szCs w:val="24"/>
              </w:rPr>
            </w:pPr>
            <w:r w:rsidRPr="00E306CB">
              <w:rPr>
                <w:sz w:val="24"/>
                <w:szCs w:val="24"/>
              </w:rPr>
              <w:t xml:space="preserve">Hampshire, </w:t>
            </w:r>
            <w:proofErr w:type="gramStart"/>
            <w:r w:rsidRPr="00E306CB">
              <w:rPr>
                <w:sz w:val="24"/>
                <w:szCs w:val="24"/>
              </w:rPr>
              <w:t>Franklin</w:t>
            </w:r>
            <w:proofErr w:type="gramEnd"/>
            <w:r w:rsidRPr="00E306CB">
              <w:rPr>
                <w:sz w:val="24"/>
                <w:szCs w:val="24"/>
              </w:rPr>
              <w:t xml:space="preserve"> and Worcester</w:t>
            </w:r>
          </w:p>
        </w:tc>
      </w:tr>
      <w:tr w:rsidR="003E09DA" w:rsidRPr="00E306CB" w14:paraId="1CEA2BE0" w14:textId="77777777" w:rsidTr="00913140">
        <w:trPr>
          <w:tblCellSpacing w:w="15" w:type="dxa"/>
        </w:trPr>
        <w:tc>
          <w:tcPr>
            <w:tcW w:w="0" w:type="auto"/>
            <w:vAlign w:val="center"/>
            <w:hideMark/>
          </w:tcPr>
          <w:p w14:paraId="06A274F9" w14:textId="77777777" w:rsidR="003E09DA" w:rsidRPr="00E306CB" w:rsidRDefault="003E09DA" w:rsidP="00913140">
            <w:pPr>
              <w:rPr>
                <w:sz w:val="24"/>
                <w:szCs w:val="24"/>
              </w:rPr>
            </w:pPr>
            <w:hyperlink r:id="rId25" w:history="1">
              <w:proofErr w:type="spellStart"/>
              <w:r w:rsidRPr="00E306CB">
                <w:rPr>
                  <w:rStyle w:val="Hyperlink"/>
                  <w:sz w:val="24"/>
                  <w:szCs w:val="24"/>
                </w:rPr>
                <w:t>Smitty</w:t>
              </w:r>
              <w:proofErr w:type="spellEnd"/>
              <w:r w:rsidRPr="00E306CB">
                <w:rPr>
                  <w:rStyle w:val="Hyperlink"/>
                  <w:sz w:val="24"/>
                  <w:szCs w:val="24"/>
                </w:rPr>
                <w:t xml:space="preserve"> Pignatelli</w:t>
              </w:r>
            </w:hyperlink>
            <w:r w:rsidRPr="00E306CB">
              <w:rPr>
                <w:sz w:val="24"/>
                <w:szCs w:val="24"/>
              </w:rPr>
              <w:t xml:space="preserve"> </w:t>
            </w:r>
          </w:p>
        </w:tc>
        <w:tc>
          <w:tcPr>
            <w:tcW w:w="0" w:type="auto"/>
            <w:vAlign w:val="center"/>
            <w:hideMark/>
          </w:tcPr>
          <w:p w14:paraId="216E3B6B" w14:textId="77777777" w:rsidR="003E09DA" w:rsidRPr="00E306CB" w:rsidRDefault="003E09DA" w:rsidP="00913140">
            <w:pPr>
              <w:rPr>
                <w:sz w:val="24"/>
                <w:szCs w:val="24"/>
              </w:rPr>
            </w:pPr>
            <w:r w:rsidRPr="00E306CB">
              <w:rPr>
                <w:sz w:val="24"/>
                <w:szCs w:val="24"/>
              </w:rPr>
              <w:t>4th Berkshire</w:t>
            </w:r>
          </w:p>
        </w:tc>
      </w:tr>
      <w:tr w:rsidR="003E09DA" w:rsidRPr="00E306CB" w14:paraId="560ECDC2" w14:textId="77777777" w:rsidTr="00913140">
        <w:trPr>
          <w:tblCellSpacing w:w="15" w:type="dxa"/>
        </w:trPr>
        <w:tc>
          <w:tcPr>
            <w:tcW w:w="0" w:type="auto"/>
            <w:vAlign w:val="center"/>
            <w:hideMark/>
          </w:tcPr>
          <w:p w14:paraId="5EA1E619" w14:textId="77777777" w:rsidR="003E09DA" w:rsidRPr="00E306CB" w:rsidRDefault="003E09DA" w:rsidP="00913140">
            <w:pPr>
              <w:rPr>
                <w:sz w:val="24"/>
                <w:szCs w:val="24"/>
              </w:rPr>
            </w:pPr>
            <w:hyperlink r:id="rId26" w:history="1">
              <w:r w:rsidRPr="00E306CB">
                <w:rPr>
                  <w:rStyle w:val="Hyperlink"/>
                  <w:sz w:val="24"/>
                  <w:szCs w:val="24"/>
                </w:rPr>
                <w:t>Eric P. Lesser</w:t>
              </w:r>
            </w:hyperlink>
            <w:r w:rsidRPr="00E306CB">
              <w:rPr>
                <w:sz w:val="24"/>
                <w:szCs w:val="24"/>
              </w:rPr>
              <w:t xml:space="preserve"> </w:t>
            </w:r>
          </w:p>
        </w:tc>
        <w:tc>
          <w:tcPr>
            <w:tcW w:w="0" w:type="auto"/>
            <w:vAlign w:val="center"/>
            <w:hideMark/>
          </w:tcPr>
          <w:p w14:paraId="04052FFE" w14:textId="77777777" w:rsidR="003E09DA" w:rsidRPr="00E306CB" w:rsidRDefault="003E09DA" w:rsidP="00913140">
            <w:pPr>
              <w:rPr>
                <w:sz w:val="24"/>
                <w:szCs w:val="24"/>
              </w:rPr>
            </w:pPr>
            <w:r w:rsidRPr="00E306CB">
              <w:rPr>
                <w:sz w:val="24"/>
                <w:szCs w:val="24"/>
              </w:rPr>
              <w:t>First Hampden and Hampshire</w:t>
            </w:r>
          </w:p>
        </w:tc>
      </w:tr>
      <w:tr w:rsidR="003E09DA" w:rsidRPr="00E306CB" w14:paraId="10B7D505" w14:textId="77777777" w:rsidTr="00913140">
        <w:trPr>
          <w:tblCellSpacing w:w="15" w:type="dxa"/>
        </w:trPr>
        <w:tc>
          <w:tcPr>
            <w:tcW w:w="0" w:type="auto"/>
            <w:vAlign w:val="center"/>
            <w:hideMark/>
          </w:tcPr>
          <w:p w14:paraId="10F864F2" w14:textId="77777777" w:rsidR="003E09DA" w:rsidRPr="00E306CB" w:rsidRDefault="003E09DA" w:rsidP="00913140">
            <w:pPr>
              <w:rPr>
                <w:sz w:val="24"/>
                <w:szCs w:val="24"/>
              </w:rPr>
            </w:pPr>
            <w:hyperlink r:id="rId27" w:history="1">
              <w:proofErr w:type="spellStart"/>
              <w:r w:rsidRPr="00E306CB">
                <w:rPr>
                  <w:rStyle w:val="Hyperlink"/>
                  <w:sz w:val="24"/>
                  <w:szCs w:val="24"/>
                </w:rPr>
                <w:t>Danillo</w:t>
              </w:r>
              <w:proofErr w:type="spellEnd"/>
              <w:r w:rsidRPr="00E306CB">
                <w:rPr>
                  <w:rStyle w:val="Hyperlink"/>
                  <w:sz w:val="24"/>
                  <w:szCs w:val="24"/>
                </w:rPr>
                <w:t xml:space="preserve"> A. </w:t>
              </w:r>
              <w:proofErr w:type="spellStart"/>
              <w:r w:rsidRPr="00E306CB">
                <w:rPr>
                  <w:rStyle w:val="Hyperlink"/>
                  <w:sz w:val="24"/>
                  <w:szCs w:val="24"/>
                </w:rPr>
                <w:t>Sena</w:t>
              </w:r>
              <w:proofErr w:type="spellEnd"/>
            </w:hyperlink>
            <w:r w:rsidRPr="00E306CB">
              <w:rPr>
                <w:sz w:val="24"/>
                <w:szCs w:val="24"/>
              </w:rPr>
              <w:t xml:space="preserve"> </w:t>
            </w:r>
          </w:p>
        </w:tc>
        <w:tc>
          <w:tcPr>
            <w:tcW w:w="0" w:type="auto"/>
            <w:vAlign w:val="center"/>
            <w:hideMark/>
          </w:tcPr>
          <w:p w14:paraId="244546BF" w14:textId="77777777" w:rsidR="003E09DA" w:rsidRPr="00E306CB" w:rsidRDefault="003E09DA" w:rsidP="00913140">
            <w:pPr>
              <w:rPr>
                <w:sz w:val="24"/>
                <w:szCs w:val="24"/>
              </w:rPr>
            </w:pPr>
            <w:r w:rsidRPr="00E306CB">
              <w:rPr>
                <w:sz w:val="24"/>
                <w:szCs w:val="24"/>
              </w:rPr>
              <w:t>37th Middlesex</w:t>
            </w:r>
          </w:p>
        </w:tc>
      </w:tr>
      <w:tr w:rsidR="003E09DA" w:rsidRPr="00E306CB" w14:paraId="01C7EE9D" w14:textId="77777777" w:rsidTr="00913140">
        <w:trPr>
          <w:tblCellSpacing w:w="15" w:type="dxa"/>
        </w:trPr>
        <w:tc>
          <w:tcPr>
            <w:tcW w:w="0" w:type="auto"/>
            <w:vAlign w:val="center"/>
            <w:hideMark/>
          </w:tcPr>
          <w:p w14:paraId="7773ED2A" w14:textId="77777777" w:rsidR="003E09DA" w:rsidRPr="00E306CB" w:rsidRDefault="003E09DA" w:rsidP="00913140">
            <w:pPr>
              <w:rPr>
                <w:sz w:val="24"/>
                <w:szCs w:val="24"/>
              </w:rPr>
            </w:pPr>
            <w:hyperlink r:id="rId28" w:history="1">
              <w:r w:rsidRPr="00E306CB">
                <w:rPr>
                  <w:rStyle w:val="Hyperlink"/>
                  <w:sz w:val="24"/>
                  <w:szCs w:val="24"/>
                </w:rPr>
                <w:t>Natalie M. Higgins</w:t>
              </w:r>
            </w:hyperlink>
            <w:r w:rsidRPr="00E306CB">
              <w:rPr>
                <w:sz w:val="24"/>
                <w:szCs w:val="24"/>
              </w:rPr>
              <w:t xml:space="preserve"> </w:t>
            </w:r>
          </w:p>
        </w:tc>
        <w:tc>
          <w:tcPr>
            <w:tcW w:w="0" w:type="auto"/>
            <w:vAlign w:val="center"/>
            <w:hideMark/>
          </w:tcPr>
          <w:p w14:paraId="355E67FC" w14:textId="77777777" w:rsidR="003E09DA" w:rsidRPr="00E306CB" w:rsidRDefault="003E09DA" w:rsidP="00913140">
            <w:pPr>
              <w:rPr>
                <w:sz w:val="24"/>
                <w:szCs w:val="24"/>
              </w:rPr>
            </w:pPr>
            <w:r w:rsidRPr="00E306CB">
              <w:rPr>
                <w:sz w:val="24"/>
                <w:szCs w:val="24"/>
              </w:rPr>
              <w:t>4th Worcester</w:t>
            </w:r>
          </w:p>
        </w:tc>
      </w:tr>
      <w:tr w:rsidR="003E09DA" w:rsidRPr="00E306CB" w14:paraId="44B00EC9" w14:textId="77777777" w:rsidTr="00913140">
        <w:trPr>
          <w:tblCellSpacing w:w="15" w:type="dxa"/>
        </w:trPr>
        <w:tc>
          <w:tcPr>
            <w:tcW w:w="0" w:type="auto"/>
            <w:vAlign w:val="center"/>
            <w:hideMark/>
          </w:tcPr>
          <w:p w14:paraId="6E19BC1F" w14:textId="77777777" w:rsidR="003E09DA" w:rsidRPr="00E306CB" w:rsidRDefault="003E09DA" w:rsidP="00913140">
            <w:pPr>
              <w:rPr>
                <w:sz w:val="24"/>
                <w:szCs w:val="24"/>
              </w:rPr>
            </w:pPr>
            <w:hyperlink r:id="rId29" w:history="1">
              <w:r w:rsidRPr="00E306CB">
                <w:rPr>
                  <w:rStyle w:val="Hyperlink"/>
                  <w:sz w:val="24"/>
                  <w:szCs w:val="24"/>
                </w:rPr>
                <w:t>Brian M. Ashe</w:t>
              </w:r>
            </w:hyperlink>
            <w:r w:rsidRPr="00E306CB">
              <w:rPr>
                <w:sz w:val="24"/>
                <w:szCs w:val="24"/>
              </w:rPr>
              <w:t xml:space="preserve"> </w:t>
            </w:r>
          </w:p>
        </w:tc>
        <w:tc>
          <w:tcPr>
            <w:tcW w:w="0" w:type="auto"/>
            <w:vAlign w:val="center"/>
            <w:hideMark/>
          </w:tcPr>
          <w:p w14:paraId="6C52EF37" w14:textId="77777777" w:rsidR="003E09DA" w:rsidRPr="00E306CB" w:rsidRDefault="003E09DA" w:rsidP="00913140">
            <w:pPr>
              <w:rPr>
                <w:sz w:val="24"/>
                <w:szCs w:val="24"/>
              </w:rPr>
            </w:pPr>
            <w:r w:rsidRPr="00E306CB">
              <w:rPr>
                <w:sz w:val="24"/>
                <w:szCs w:val="24"/>
              </w:rPr>
              <w:t>2nd Hampden</w:t>
            </w:r>
          </w:p>
        </w:tc>
      </w:tr>
    </w:tbl>
    <w:p w14:paraId="31340DF6" w14:textId="77777777" w:rsidR="003E09DA" w:rsidRDefault="003E09DA" w:rsidP="003E09DA">
      <w:pPr>
        <w:rPr>
          <w:sz w:val="24"/>
          <w:szCs w:val="24"/>
        </w:rPr>
      </w:pPr>
    </w:p>
    <w:p w14:paraId="35086126" w14:textId="77777777" w:rsidR="003E09DA" w:rsidRPr="00E306CB" w:rsidRDefault="003E09DA" w:rsidP="003E09DA">
      <w:pPr>
        <w:rPr>
          <w:sz w:val="24"/>
          <w:szCs w:val="24"/>
        </w:rPr>
      </w:pPr>
      <w:r w:rsidRPr="00E306CB">
        <w:rPr>
          <w:sz w:val="24"/>
          <w:szCs w:val="24"/>
        </w:rPr>
        <w:t>A group called Library Futures Institute is interested in the initiative in Massachusetts and at the federal level and has been in contact with the Massachusetts Library Association and Senator Eric Lesser about revising the Bill to focus on the consumer protection aspects of the argument.</w:t>
      </w:r>
    </w:p>
    <w:p w14:paraId="1D83ACEC" w14:textId="77777777" w:rsidR="003E09DA" w:rsidRDefault="003E09DA" w:rsidP="003E09DA">
      <w:pPr>
        <w:rPr>
          <w:sz w:val="24"/>
          <w:szCs w:val="24"/>
        </w:rPr>
      </w:pPr>
    </w:p>
    <w:p w14:paraId="5F8DA376" w14:textId="77777777" w:rsidR="003E09DA" w:rsidRPr="00E306CB" w:rsidRDefault="003E09DA" w:rsidP="003E09DA">
      <w:pPr>
        <w:rPr>
          <w:sz w:val="24"/>
          <w:szCs w:val="24"/>
        </w:rPr>
      </w:pPr>
      <w:r w:rsidRPr="00E306CB">
        <w:rPr>
          <w:sz w:val="24"/>
          <w:szCs w:val="24"/>
        </w:rPr>
        <w:t xml:space="preserve">There is an ongoing push from the American Library Association (ALA) to urge Congress to fund the Build America’s Library Act (BALA) in the larger infrastructure bill. There are also additional funding opportunities through the American Rescue Plan (ARPA) and other federal funding initiatives that Commissioners will hear more about in the upcoming weeks. </w:t>
      </w:r>
    </w:p>
    <w:p w14:paraId="57C4DBE1" w14:textId="77777777" w:rsidR="003E09DA" w:rsidRDefault="003E09DA" w:rsidP="003E09DA">
      <w:pPr>
        <w:rPr>
          <w:sz w:val="24"/>
          <w:szCs w:val="24"/>
        </w:rPr>
      </w:pPr>
    </w:p>
    <w:p w14:paraId="363423CD" w14:textId="77777777" w:rsidR="003E09DA" w:rsidRPr="00E306CB" w:rsidRDefault="003E09DA" w:rsidP="003E09DA">
      <w:pPr>
        <w:rPr>
          <w:sz w:val="24"/>
          <w:szCs w:val="24"/>
        </w:rPr>
      </w:pPr>
      <w:r w:rsidRPr="00E306CB">
        <w:rPr>
          <w:sz w:val="24"/>
          <w:szCs w:val="24"/>
        </w:rPr>
        <w:t>Hold the dates: The Massachusetts Municipal Association (MMA) will be holding its Annual Meeting and Trade Show in person this January 21 and 22, 2022. The MBLC will have a booth again this year. Commissioners are encouraged to help staff the booth for a few hours on one of the days. It is a great opportunity to promote the MBLC and library services with local officials.</w:t>
      </w:r>
    </w:p>
    <w:p w14:paraId="094E39E1" w14:textId="77777777" w:rsidR="003E09DA" w:rsidRDefault="003E09DA" w:rsidP="003E09DA"/>
    <w:p w14:paraId="190F2E61" w14:textId="77777777" w:rsidR="003E09DA" w:rsidRDefault="003E09DA" w:rsidP="003E09DA">
      <w:pPr>
        <w:rPr>
          <w:b/>
          <w:bCs/>
          <w:caps/>
          <w:sz w:val="24"/>
          <w:szCs w:val="24"/>
        </w:rPr>
      </w:pPr>
      <w:r w:rsidRPr="007D2D12">
        <w:rPr>
          <w:b/>
          <w:bCs/>
          <w:caps/>
          <w:sz w:val="24"/>
          <w:szCs w:val="24"/>
        </w:rPr>
        <w:t>MLS FY2022 Budget Revision 2 approval request</w:t>
      </w:r>
    </w:p>
    <w:p w14:paraId="7672F735" w14:textId="77777777" w:rsidR="003E09DA" w:rsidRDefault="003E09DA" w:rsidP="003E09DA">
      <w:pPr>
        <w:rPr>
          <w:b/>
          <w:bCs/>
          <w:caps/>
          <w:sz w:val="24"/>
          <w:szCs w:val="24"/>
        </w:rPr>
      </w:pPr>
    </w:p>
    <w:p w14:paraId="3382A065" w14:textId="77777777" w:rsidR="003E09DA" w:rsidRPr="00CD6C63" w:rsidRDefault="003E09DA" w:rsidP="003E09DA">
      <w:pPr>
        <w:rPr>
          <w:b/>
          <w:bCs/>
          <w:caps/>
          <w:sz w:val="24"/>
          <w:szCs w:val="24"/>
        </w:rPr>
      </w:pPr>
    </w:p>
    <w:p w14:paraId="35500B26" w14:textId="77777777" w:rsidR="003E09DA" w:rsidRPr="00BD2F42" w:rsidRDefault="003E09DA" w:rsidP="003E09DA">
      <w:pPr>
        <w:rPr>
          <w:sz w:val="24"/>
          <w:szCs w:val="24"/>
        </w:rPr>
      </w:pPr>
      <w:r>
        <w:rPr>
          <w:sz w:val="24"/>
          <w:szCs w:val="24"/>
        </w:rPr>
        <w:t xml:space="preserve">Sarah Sogigian, MLS Executive Director presented the </w:t>
      </w:r>
      <w:r w:rsidRPr="00986E8B">
        <w:rPr>
          <w:caps/>
          <w:sz w:val="24"/>
          <w:szCs w:val="24"/>
        </w:rPr>
        <w:t xml:space="preserve">FY2022 </w:t>
      </w:r>
      <w:r w:rsidRPr="003B1F27">
        <w:rPr>
          <w:sz w:val="24"/>
          <w:szCs w:val="24"/>
        </w:rPr>
        <w:t>Budget Revision 2 request</w:t>
      </w:r>
      <w:r>
        <w:rPr>
          <w:sz w:val="24"/>
          <w:szCs w:val="24"/>
        </w:rPr>
        <w:t xml:space="preserve"> to the Commissioners. </w:t>
      </w:r>
      <w:r w:rsidRPr="003B1F27">
        <w:rPr>
          <w:sz w:val="24"/>
          <w:szCs w:val="24"/>
        </w:rPr>
        <w:t>The budget revision was necessary due to an increase in state funding.</w:t>
      </w:r>
    </w:p>
    <w:p w14:paraId="5AC87D15" w14:textId="77777777" w:rsidR="003E09DA" w:rsidRDefault="003E09DA" w:rsidP="003E09DA">
      <w:pPr>
        <w:rPr>
          <w:sz w:val="24"/>
          <w:szCs w:val="24"/>
        </w:rPr>
      </w:pPr>
    </w:p>
    <w:p w14:paraId="58736505" w14:textId="77777777" w:rsidR="003E09DA" w:rsidRPr="003B1F27" w:rsidRDefault="003E09DA" w:rsidP="003E09DA">
      <w:pPr>
        <w:rPr>
          <w:sz w:val="24"/>
          <w:szCs w:val="24"/>
        </w:rPr>
      </w:pPr>
      <w:r w:rsidRPr="003B1F27">
        <w:rPr>
          <w:sz w:val="24"/>
          <w:szCs w:val="24"/>
        </w:rPr>
        <w:t>MLS received a significant increase to our line in the amount of $ 750,000 for F</w:t>
      </w:r>
      <w:r>
        <w:rPr>
          <w:sz w:val="24"/>
          <w:szCs w:val="24"/>
        </w:rPr>
        <w:t>Y</w:t>
      </w:r>
      <w:r w:rsidRPr="003B1F27">
        <w:rPr>
          <w:sz w:val="24"/>
          <w:szCs w:val="24"/>
        </w:rPr>
        <w:t>22, because of this a revision was necessary. As you know budgets are based on the previous year budget until a budget is approved by the State.</w:t>
      </w:r>
    </w:p>
    <w:p w14:paraId="5DF75B37" w14:textId="77777777" w:rsidR="003E09DA" w:rsidRPr="003B1F27" w:rsidRDefault="003E09DA" w:rsidP="003E09DA">
      <w:pPr>
        <w:rPr>
          <w:sz w:val="24"/>
          <w:szCs w:val="24"/>
        </w:rPr>
      </w:pPr>
    </w:p>
    <w:p w14:paraId="7573241E" w14:textId="77777777" w:rsidR="003E09DA" w:rsidRPr="003B1F27" w:rsidRDefault="003E09DA" w:rsidP="003E09DA">
      <w:pPr>
        <w:rPr>
          <w:sz w:val="24"/>
          <w:szCs w:val="24"/>
        </w:rPr>
      </w:pPr>
      <w:bookmarkStart w:id="0" w:name="The_significant_increase_we_received_thi"/>
      <w:bookmarkEnd w:id="0"/>
      <w:r w:rsidRPr="003B1F27">
        <w:rPr>
          <w:sz w:val="24"/>
          <w:szCs w:val="24"/>
        </w:rPr>
        <w:t>The significant increase we received this year has made delivery sustainable through 2025.</w:t>
      </w:r>
    </w:p>
    <w:p w14:paraId="5D3D9C9D" w14:textId="77777777" w:rsidR="003E09DA" w:rsidRDefault="003E09DA" w:rsidP="003E09DA">
      <w:pPr>
        <w:rPr>
          <w:sz w:val="24"/>
          <w:szCs w:val="24"/>
        </w:rPr>
      </w:pPr>
      <w:bookmarkStart w:id="1" w:name="With_the_increase_to_our_line_we_are_abl"/>
      <w:bookmarkEnd w:id="1"/>
      <w:r w:rsidRPr="003B1F27">
        <w:rPr>
          <w:sz w:val="24"/>
          <w:szCs w:val="24"/>
        </w:rPr>
        <w:t xml:space="preserve">With the increase to our line, we </w:t>
      </w:r>
      <w:proofErr w:type="gramStart"/>
      <w:r w:rsidRPr="003B1F27">
        <w:rPr>
          <w:sz w:val="24"/>
          <w:szCs w:val="24"/>
        </w:rPr>
        <w:t>are able to</w:t>
      </w:r>
      <w:proofErr w:type="gramEnd"/>
      <w:r w:rsidRPr="003B1F27">
        <w:rPr>
          <w:sz w:val="24"/>
          <w:szCs w:val="24"/>
        </w:rPr>
        <w:t xml:space="preserve"> add placeholders in the budget for a Consultant, Adm</w:t>
      </w:r>
      <w:r>
        <w:rPr>
          <w:sz w:val="24"/>
          <w:szCs w:val="24"/>
        </w:rPr>
        <w:t>in</w:t>
      </w:r>
      <w:r w:rsidRPr="003B1F27">
        <w:rPr>
          <w:sz w:val="24"/>
          <w:szCs w:val="24"/>
        </w:rPr>
        <w:t xml:space="preserve"> Assistant and a part time BT Assistant. I have also increased the line for databases and </w:t>
      </w:r>
      <w:r>
        <w:rPr>
          <w:sz w:val="24"/>
          <w:szCs w:val="24"/>
        </w:rPr>
        <w:t>e-B</w:t>
      </w:r>
      <w:r w:rsidRPr="003B1F27">
        <w:rPr>
          <w:sz w:val="24"/>
          <w:szCs w:val="24"/>
        </w:rPr>
        <w:t>ooks.</w:t>
      </w:r>
    </w:p>
    <w:p w14:paraId="1FAE2DD8" w14:textId="77777777" w:rsidR="003E09DA" w:rsidRDefault="003E09DA" w:rsidP="003E09DA">
      <w:pPr>
        <w:rPr>
          <w:sz w:val="24"/>
          <w:szCs w:val="24"/>
        </w:rPr>
      </w:pPr>
    </w:p>
    <w:p w14:paraId="78218624" w14:textId="77777777" w:rsidR="003E09DA" w:rsidRPr="003B1F27" w:rsidRDefault="003E09DA" w:rsidP="003E09DA">
      <w:pPr>
        <w:rPr>
          <w:sz w:val="24"/>
          <w:szCs w:val="24"/>
        </w:rPr>
      </w:pPr>
      <w:r w:rsidRPr="003B1F27">
        <w:rPr>
          <w:sz w:val="24"/>
          <w:szCs w:val="24"/>
        </w:rPr>
        <w:t>The training line has been increased to offer more programs for our members.</w:t>
      </w:r>
    </w:p>
    <w:p w14:paraId="392408A4" w14:textId="77777777" w:rsidR="003E09DA" w:rsidRPr="003B1F27" w:rsidRDefault="003E09DA" w:rsidP="003E09DA">
      <w:pPr>
        <w:rPr>
          <w:sz w:val="24"/>
          <w:szCs w:val="24"/>
        </w:rPr>
      </w:pPr>
    </w:p>
    <w:p w14:paraId="366C5545" w14:textId="77777777" w:rsidR="003E09DA" w:rsidRPr="003B1F27" w:rsidRDefault="003E09DA" w:rsidP="003E09DA">
      <w:pPr>
        <w:rPr>
          <w:sz w:val="24"/>
          <w:szCs w:val="24"/>
        </w:rPr>
      </w:pPr>
      <w:bookmarkStart w:id="2" w:name="Other_than_the_yearly_increases_to_the_h"/>
      <w:bookmarkEnd w:id="2"/>
      <w:r w:rsidRPr="003B1F27">
        <w:rPr>
          <w:sz w:val="24"/>
          <w:szCs w:val="24"/>
        </w:rPr>
        <w:t xml:space="preserve">Other than the yearly increases to the health insurance and delivery there were no significant </w:t>
      </w:r>
      <w:r w:rsidRPr="003B1F27">
        <w:rPr>
          <w:sz w:val="24"/>
          <w:szCs w:val="24"/>
        </w:rPr>
        <w:lastRenderedPageBreak/>
        <w:t>changes to the budget other than the ones stated above.</w:t>
      </w:r>
    </w:p>
    <w:p w14:paraId="750FFBCC" w14:textId="77777777" w:rsidR="003E09DA" w:rsidRPr="003B1F27" w:rsidRDefault="003E09DA" w:rsidP="003E09DA">
      <w:pPr>
        <w:rPr>
          <w:sz w:val="24"/>
          <w:szCs w:val="24"/>
        </w:rPr>
      </w:pPr>
    </w:p>
    <w:p w14:paraId="013BC91C" w14:textId="77777777" w:rsidR="003E09DA" w:rsidRPr="003B1F27" w:rsidRDefault="003E09DA" w:rsidP="003E09DA">
      <w:pPr>
        <w:rPr>
          <w:sz w:val="24"/>
          <w:szCs w:val="24"/>
        </w:rPr>
      </w:pPr>
      <w:r w:rsidRPr="003B1F27">
        <w:rPr>
          <w:sz w:val="24"/>
          <w:szCs w:val="24"/>
        </w:rPr>
        <w:t>The revised budget as approved is</w:t>
      </w:r>
      <w:r>
        <w:rPr>
          <w:sz w:val="24"/>
          <w:szCs w:val="24"/>
        </w:rPr>
        <w:t xml:space="preserve"> $10,137,000. </w:t>
      </w:r>
    </w:p>
    <w:p w14:paraId="6D9EDE5B" w14:textId="77777777" w:rsidR="003E09DA" w:rsidRDefault="003E09DA" w:rsidP="003E09DA">
      <w:pPr>
        <w:rPr>
          <w:sz w:val="24"/>
          <w:szCs w:val="24"/>
        </w:rPr>
      </w:pPr>
    </w:p>
    <w:p w14:paraId="02C54931" w14:textId="77777777" w:rsidR="003E09DA" w:rsidRDefault="003E09DA" w:rsidP="003E09DA">
      <w:pPr>
        <w:rPr>
          <w:sz w:val="24"/>
          <w:szCs w:val="24"/>
        </w:rPr>
      </w:pPr>
      <w:r w:rsidRPr="003B1F27">
        <w:rPr>
          <w:sz w:val="24"/>
          <w:szCs w:val="24"/>
        </w:rPr>
        <w:t xml:space="preserve">This budget was approved by the </w:t>
      </w:r>
      <w:r>
        <w:rPr>
          <w:sz w:val="24"/>
          <w:szCs w:val="24"/>
        </w:rPr>
        <w:t xml:space="preserve">MLS </w:t>
      </w:r>
      <w:r w:rsidRPr="003B1F27">
        <w:rPr>
          <w:sz w:val="24"/>
          <w:szCs w:val="24"/>
        </w:rPr>
        <w:t xml:space="preserve">Executive Board on September 13, 2021. </w:t>
      </w:r>
    </w:p>
    <w:p w14:paraId="65958CAE" w14:textId="77777777" w:rsidR="003E09DA" w:rsidRDefault="003E09DA" w:rsidP="003E09DA">
      <w:pPr>
        <w:rPr>
          <w:sz w:val="24"/>
          <w:szCs w:val="24"/>
        </w:rPr>
      </w:pPr>
    </w:p>
    <w:p w14:paraId="3542CBAD" w14:textId="77777777" w:rsidR="003E09DA" w:rsidRPr="007D2D12" w:rsidRDefault="003E09DA" w:rsidP="003E09DA">
      <w:pPr>
        <w:pStyle w:val="NoSpacing"/>
        <w:jc w:val="both"/>
        <w:rPr>
          <w:rFonts w:ascii="Times New Roman" w:hAnsi="Times New Roman"/>
          <w:sz w:val="24"/>
          <w:szCs w:val="24"/>
          <w:u w:val="single"/>
        </w:rPr>
      </w:pPr>
      <w:r>
        <w:rPr>
          <w:rFonts w:ascii="Times New Roman" w:hAnsi="Times New Roman"/>
          <w:sz w:val="24"/>
          <w:szCs w:val="24"/>
        </w:rPr>
        <w:t xml:space="preserve">Commissioner Resnick moved and Commissioner Conrad seconded that </w:t>
      </w:r>
      <w:r w:rsidRPr="007D2D12">
        <w:rPr>
          <w:rFonts w:ascii="Times New Roman" w:hAnsi="Times New Roman"/>
          <w:sz w:val="24"/>
          <w:szCs w:val="24"/>
          <w:u w:val="single"/>
        </w:rPr>
        <w:t xml:space="preserve">the Massachusetts Board of Library Commissioners approves the FY2022 Budget Revision 2 filed on October 7, </w:t>
      </w:r>
      <w:proofErr w:type="gramStart"/>
      <w:r w:rsidRPr="007D2D12">
        <w:rPr>
          <w:rFonts w:ascii="Times New Roman" w:hAnsi="Times New Roman"/>
          <w:sz w:val="24"/>
          <w:szCs w:val="24"/>
          <w:u w:val="single"/>
        </w:rPr>
        <w:t>2021</w:t>
      </w:r>
      <w:proofErr w:type="gramEnd"/>
      <w:r w:rsidRPr="007D2D12">
        <w:rPr>
          <w:rFonts w:ascii="Times New Roman" w:hAnsi="Times New Roman"/>
          <w:sz w:val="24"/>
          <w:szCs w:val="24"/>
          <w:u w:val="single"/>
        </w:rPr>
        <w:t xml:space="preserve"> for the Massachusetts Library System with a bottom line of $10,137,000, as detailed in the agenda item 7.</w:t>
      </w:r>
    </w:p>
    <w:p w14:paraId="5E8C7BDF" w14:textId="77777777" w:rsidR="003E09DA" w:rsidRPr="007D2D12" w:rsidRDefault="003E09DA" w:rsidP="003E09DA">
      <w:pPr>
        <w:pStyle w:val="NoSpacing"/>
        <w:jc w:val="both"/>
        <w:rPr>
          <w:rFonts w:ascii="Times New Roman" w:hAnsi="Times New Roman"/>
          <w:sz w:val="24"/>
          <w:szCs w:val="24"/>
        </w:rPr>
      </w:pPr>
    </w:p>
    <w:p w14:paraId="4E78F38D" w14:textId="77777777" w:rsidR="003E09DA" w:rsidRPr="007D2D12" w:rsidRDefault="003E09DA" w:rsidP="003E09DA">
      <w:pPr>
        <w:rPr>
          <w:b/>
          <w:bCs/>
          <w:sz w:val="24"/>
          <w:szCs w:val="24"/>
        </w:rPr>
      </w:pPr>
      <w:r w:rsidRPr="007D2D12">
        <w:rPr>
          <w:b/>
          <w:bCs/>
          <w:sz w:val="24"/>
          <w:szCs w:val="24"/>
        </w:rPr>
        <w:t>Hearing no objection, Chair Cluggish declared the motion passed under the consent agenda.  </w:t>
      </w:r>
    </w:p>
    <w:p w14:paraId="11244463" w14:textId="77777777" w:rsidR="003E09DA" w:rsidRDefault="003E09DA" w:rsidP="003E09DA">
      <w:pPr>
        <w:rPr>
          <w:sz w:val="24"/>
          <w:szCs w:val="24"/>
        </w:rPr>
      </w:pPr>
    </w:p>
    <w:p w14:paraId="37604D7A" w14:textId="77777777" w:rsidR="003E09DA" w:rsidRPr="00D30FF2" w:rsidRDefault="003E09DA" w:rsidP="003E09DA">
      <w:pPr>
        <w:rPr>
          <w:b/>
          <w:bCs/>
          <w:caps/>
          <w:sz w:val="24"/>
          <w:szCs w:val="24"/>
        </w:rPr>
      </w:pPr>
      <w:r w:rsidRPr="00D30FF2">
        <w:rPr>
          <w:b/>
          <w:bCs/>
          <w:caps/>
          <w:sz w:val="24"/>
          <w:szCs w:val="24"/>
        </w:rPr>
        <w:t>Consideration of approval of policies for the FY2024 State Aid to Public Libraries Program</w:t>
      </w:r>
    </w:p>
    <w:p w14:paraId="04890E0D" w14:textId="77777777" w:rsidR="003E09DA" w:rsidRPr="00835FE1" w:rsidRDefault="003E09DA" w:rsidP="003E09DA">
      <w:pPr>
        <w:rPr>
          <w:caps/>
          <w:sz w:val="24"/>
          <w:szCs w:val="24"/>
        </w:rPr>
      </w:pPr>
    </w:p>
    <w:p w14:paraId="18ECBC33" w14:textId="77777777" w:rsidR="003E09DA" w:rsidRDefault="003E09DA" w:rsidP="003E09DA">
      <w:pPr>
        <w:contextualSpacing/>
        <w:rPr>
          <w:sz w:val="24"/>
          <w:szCs w:val="24"/>
        </w:rPr>
      </w:pPr>
      <w:r w:rsidRPr="00835FE1">
        <w:rPr>
          <w:sz w:val="24"/>
          <w:szCs w:val="24"/>
        </w:rPr>
        <w:t>Liz Babbitt, State Aid Specialist presented the Board policies related to the FY2024 State Aid to Public Libraries program:  a) Extending a Grace Period for Increased Population-based Minimum Standards; b) Minimum Standards of Hours of Service for Public Libraries; c) Minimum Materials Expenditure Standard Calculation; d) Materials Expenditure and Hours Open Accommodation Policy; e) Municipal Appropriation Requirement (MAR) Calculation; f) Determining Eligibility for a Waiver of the FY2024 Municipal Appropriation Requirement; g) The Closure of a Public Library; h) Five Year Waiver Plan Policy.</w:t>
      </w:r>
    </w:p>
    <w:p w14:paraId="4CFCC233" w14:textId="77777777" w:rsidR="003E09DA" w:rsidRDefault="003E09DA" w:rsidP="003E09DA">
      <w:pPr>
        <w:contextualSpacing/>
        <w:rPr>
          <w:sz w:val="24"/>
          <w:szCs w:val="24"/>
        </w:rPr>
      </w:pPr>
    </w:p>
    <w:p w14:paraId="17B2F7EB" w14:textId="77777777" w:rsidR="003E09DA" w:rsidRPr="006765E6" w:rsidRDefault="003E09DA" w:rsidP="003E09DA">
      <w:pPr>
        <w:rPr>
          <w:b/>
          <w:bCs/>
          <w:sz w:val="24"/>
          <w:szCs w:val="24"/>
        </w:rPr>
      </w:pPr>
      <w:r w:rsidRPr="006765E6">
        <w:rPr>
          <w:b/>
          <w:bCs/>
          <w:sz w:val="24"/>
          <w:szCs w:val="24"/>
        </w:rPr>
        <w:t xml:space="preserve">EXTENDING A GRACE PERIOD FOR INCREASED POPULATION-BASED </w:t>
      </w:r>
    </w:p>
    <w:p w14:paraId="47DDC099" w14:textId="77777777" w:rsidR="003E09DA" w:rsidRDefault="003E09DA" w:rsidP="003E09DA">
      <w:pPr>
        <w:rPr>
          <w:b/>
          <w:bCs/>
          <w:sz w:val="24"/>
          <w:szCs w:val="24"/>
        </w:rPr>
      </w:pPr>
      <w:r w:rsidRPr="006765E6">
        <w:rPr>
          <w:b/>
          <w:bCs/>
          <w:sz w:val="24"/>
          <w:szCs w:val="24"/>
        </w:rPr>
        <w:t>MINIMUM STANDARDS</w:t>
      </w:r>
    </w:p>
    <w:p w14:paraId="21327956" w14:textId="77777777" w:rsidR="003E09DA" w:rsidRPr="006765E6" w:rsidRDefault="003E09DA" w:rsidP="003E09DA">
      <w:pPr>
        <w:rPr>
          <w:b/>
          <w:bCs/>
          <w:sz w:val="24"/>
          <w:szCs w:val="24"/>
        </w:rPr>
      </w:pPr>
    </w:p>
    <w:p w14:paraId="2865A439" w14:textId="77777777" w:rsidR="003E09DA" w:rsidRPr="006765E6" w:rsidRDefault="003E09DA" w:rsidP="003E09DA">
      <w:pPr>
        <w:jc w:val="both"/>
        <w:rPr>
          <w:sz w:val="24"/>
          <w:szCs w:val="24"/>
        </w:rPr>
      </w:pPr>
    </w:p>
    <w:p w14:paraId="5E59D939" w14:textId="77777777" w:rsidR="003E09DA" w:rsidRPr="006765E6" w:rsidRDefault="003E09DA" w:rsidP="003E09DA">
      <w:pPr>
        <w:jc w:val="both"/>
        <w:rPr>
          <w:sz w:val="24"/>
          <w:szCs w:val="24"/>
        </w:rPr>
      </w:pPr>
      <w:r w:rsidRPr="006765E6">
        <w:rPr>
          <w:sz w:val="24"/>
          <w:szCs w:val="24"/>
        </w:rPr>
        <w:t>1)</w:t>
      </w:r>
      <w:r w:rsidRPr="006765E6">
        <w:rPr>
          <w:sz w:val="24"/>
          <w:szCs w:val="24"/>
        </w:rPr>
        <w:tab/>
        <w:t>To be eligible for the extension of a grace period for increased population-based requirements due to new population figures, the library must:</w:t>
      </w:r>
    </w:p>
    <w:p w14:paraId="37EF5A97" w14:textId="77777777" w:rsidR="003E09DA" w:rsidRPr="006765E6" w:rsidRDefault="003E09DA" w:rsidP="003E09DA">
      <w:pPr>
        <w:jc w:val="both"/>
        <w:rPr>
          <w:sz w:val="24"/>
          <w:szCs w:val="24"/>
        </w:rPr>
      </w:pPr>
    </w:p>
    <w:p w14:paraId="7473287F" w14:textId="77777777" w:rsidR="003E09DA" w:rsidRPr="006765E6" w:rsidRDefault="003E09DA" w:rsidP="003E09DA">
      <w:pPr>
        <w:tabs>
          <w:tab w:val="left" w:pos="720"/>
        </w:tabs>
        <w:ind w:left="720" w:hanging="720"/>
        <w:jc w:val="both"/>
        <w:rPr>
          <w:sz w:val="24"/>
          <w:szCs w:val="24"/>
        </w:rPr>
      </w:pPr>
      <w:r w:rsidRPr="006765E6">
        <w:rPr>
          <w:sz w:val="24"/>
          <w:szCs w:val="24"/>
        </w:rPr>
        <w:tab/>
        <w:t>a.</w:t>
      </w:r>
      <w:r w:rsidRPr="006765E6">
        <w:rPr>
          <w:sz w:val="24"/>
          <w:szCs w:val="24"/>
        </w:rPr>
        <w:tab/>
      </w:r>
      <w:proofErr w:type="gramStart"/>
      <w:r w:rsidRPr="006765E6">
        <w:rPr>
          <w:sz w:val="24"/>
          <w:szCs w:val="24"/>
        </w:rPr>
        <w:t>be in compliance with</w:t>
      </w:r>
      <w:proofErr w:type="gramEnd"/>
      <w:r w:rsidRPr="006765E6">
        <w:rPr>
          <w:sz w:val="24"/>
          <w:szCs w:val="24"/>
        </w:rPr>
        <w:t xml:space="preserve"> or receive a waiver of the FY2024 Municipal Appropriation Requirement (MGL, c.78, s.19A).</w:t>
      </w:r>
    </w:p>
    <w:p w14:paraId="00E58195" w14:textId="77777777" w:rsidR="003E09DA" w:rsidRPr="006765E6" w:rsidRDefault="003E09DA" w:rsidP="003E09DA">
      <w:pPr>
        <w:jc w:val="both"/>
        <w:rPr>
          <w:sz w:val="24"/>
          <w:szCs w:val="24"/>
        </w:rPr>
      </w:pPr>
    </w:p>
    <w:p w14:paraId="7FA8E4E7" w14:textId="77777777" w:rsidR="003E09DA" w:rsidRPr="006765E6" w:rsidRDefault="003E09DA" w:rsidP="003E09DA">
      <w:pPr>
        <w:tabs>
          <w:tab w:val="left" w:pos="720"/>
        </w:tabs>
        <w:ind w:left="720" w:hanging="720"/>
        <w:jc w:val="both"/>
        <w:rPr>
          <w:sz w:val="24"/>
          <w:szCs w:val="24"/>
        </w:rPr>
      </w:pPr>
      <w:r w:rsidRPr="006765E6">
        <w:rPr>
          <w:sz w:val="24"/>
          <w:szCs w:val="24"/>
        </w:rPr>
        <w:tab/>
        <w:t>b.</w:t>
      </w:r>
      <w:r w:rsidRPr="006765E6">
        <w:rPr>
          <w:sz w:val="24"/>
          <w:szCs w:val="24"/>
        </w:rPr>
        <w:tab/>
      </w:r>
      <w:proofErr w:type="gramStart"/>
      <w:r w:rsidRPr="006765E6">
        <w:rPr>
          <w:sz w:val="24"/>
          <w:szCs w:val="24"/>
        </w:rPr>
        <w:t>meet</w:t>
      </w:r>
      <w:proofErr w:type="gramEnd"/>
      <w:r w:rsidRPr="006765E6">
        <w:rPr>
          <w:sz w:val="24"/>
          <w:szCs w:val="24"/>
        </w:rPr>
        <w:t xml:space="preserve"> the other minimum library standards required for receipt of FY2024 State Aid to Public Libraries (MGL, c.78, s.19B):</w:t>
      </w:r>
    </w:p>
    <w:p w14:paraId="0D625F78" w14:textId="77777777" w:rsidR="003E09DA" w:rsidRPr="006765E6" w:rsidRDefault="003E09DA" w:rsidP="003E09DA">
      <w:pPr>
        <w:jc w:val="both"/>
        <w:rPr>
          <w:sz w:val="24"/>
          <w:szCs w:val="24"/>
        </w:rPr>
      </w:pPr>
    </w:p>
    <w:p w14:paraId="11F52CAE" w14:textId="77777777" w:rsidR="003E09DA" w:rsidRPr="006765E6" w:rsidRDefault="003E09DA" w:rsidP="003E09DA">
      <w:pPr>
        <w:tabs>
          <w:tab w:val="left" w:pos="720"/>
          <w:tab w:val="left" w:pos="1440"/>
        </w:tabs>
        <w:ind w:left="1440" w:hanging="720"/>
        <w:jc w:val="both"/>
        <w:rPr>
          <w:sz w:val="24"/>
          <w:szCs w:val="24"/>
        </w:rPr>
      </w:pPr>
      <w:r w:rsidRPr="006765E6">
        <w:rPr>
          <w:i/>
          <w:iCs/>
          <w:sz w:val="24"/>
          <w:szCs w:val="24"/>
        </w:rPr>
        <w:t>(1)</w:t>
      </w:r>
      <w:r w:rsidRPr="006765E6">
        <w:rPr>
          <w:sz w:val="24"/>
          <w:szCs w:val="24"/>
        </w:rPr>
        <w:tab/>
      </w:r>
      <w:r w:rsidRPr="006765E6">
        <w:rPr>
          <w:i/>
          <w:iCs/>
          <w:sz w:val="24"/>
          <w:szCs w:val="24"/>
        </w:rPr>
        <w:t>“be open to all residents of the commonwealth,</w:t>
      </w:r>
      <w:r w:rsidRPr="006765E6">
        <w:rPr>
          <w:sz w:val="24"/>
          <w:szCs w:val="24"/>
        </w:rPr>
        <w:t>”</w:t>
      </w:r>
    </w:p>
    <w:p w14:paraId="05BFB787" w14:textId="77777777" w:rsidR="003E09DA" w:rsidRPr="006765E6" w:rsidRDefault="003E09DA" w:rsidP="003E09DA">
      <w:pPr>
        <w:tabs>
          <w:tab w:val="left" w:pos="720"/>
          <w:tab w:val="left" w:pos="1440"/>
        </w:tabs>
        <w:ind w:left="1440" w:hanging="720"/>
        <w:jc w:val="both"/>
        <w:rPr>
          <w:sz w:val="24"/>
          <w:szCs w:val="24"/>
        </w:rPr>
      </w:pPr>
      <w:r w:rsidRPr="006765E6">
        <w:rPr>
          <w:i/>
          <w:iCs/>
          <w:sz w:val="24"/>
          <w:szCs w:val="24"/>
        </w:rPr>
        <w:t>(2)</w:t>
      </w:r>
      <w:r w:rsidRPr="006765E6">
        <w:rPr>
          <w:sz w:val="24"/>
          <w:szCs w:val="24"/>
        </w:rPr>
        <w:tab/>
      </w:r>
      <w:r w:rsidRPr="006765E6">
        <w:rPr>
          <w:i/>
          <w:iCs/>
          <w:sz w:val="24"/>
          <w:szCs w:val="24"/>
        </w:rPr>
        <w:t>“make no charge for normal library services</w:t>
      </w:r>
      <w:r w:rsidRPr="006765E6">
        <w:rPr>
          <w:sz w:val="24"/>
          <w:szCs w:val="24"/>
        </w:rPr>
        <w:t>,”</w:t>
      </w:r>
    </w:p>
    <w:p w14:paraId="26F05EE1" w14:textId="77777777" w:rsidR="003E09DA" w:rsidRPr="006765E6" w:rsidRDefault="003E09DA" w:rsidP="003E09DA">
      <w:pPr>
        <w:tabs>
          <w:tab w:val="left" w:pos="720"/>
          <w:tab w:val="left" w:pos="1440"/>
        </w:tabs>
        <w:ind w:left="1440" w:hanging="720"/>
        <w:jc w:val="both"/>
        <w:rPr>
          <w:sz w:val="24"/>
          <w:szCs w:val="24"/>
        </w:rPr>
      </w:pPr>
      <w:r w:rsidRPr="006765E6">
        <w:rPr>
          <w:i/>
          <w:iCs/>
          <w:sz w:val="24"/>
          <w:szCs w:val="24"/>
        </w:rPr>
        <w:t>(6)</w:t>
      </w:r>
      <w:r w:rsidRPr="006765E6">
        <w:rPr>
          <w:sz w:val="24"/>
          <w:szCs w:val="24"/>
        </w:rPr>
        <w:tab/>
      </w:r>
      <w:r w:rsidRPr="006765E6">
        <w:rPr>
          <w:i/>
          <w:iCs/>
          <w:sz w:val="24"/>
          <w:szCs w:val="24"/>
        </w:rPr>
        <w:t>“lend books to other libraries in the commonwealth and extend privileges to the holders of cards issued by other public libraries in the commonwealth on a reciprocal basis.</w:t>
      </w:r>
      <w:r w:rsidRPr="006765E6">
        <w:rPr>
          <w:sz w:val="24"/>
          <w:szCs w:val="24"/>
        </w:rPr>
        <w:t>”</w:t>
      </w:r>
    </w:p>
    <w:p w14:paraId="6E74B75A" w14:textId="77777777" w:rsidR="003E09DA" w:rsidRPr="006765E6" w:rsidRDefault="003E09DA" w:rsidP="003E09DA">
      <w:pPr>
        <w:jc w:val="both"/>
        <w:rPr>
          <w:sz w:val="24"/>
          <w:szCs w:val="24"/>
        </w:rPr>
      </w:pPr>
    </w:p>
    <w:p w14:paraId="0EAADAD4" w14:textId="77777777" w:rsidR="003E09DA" w:rsidRPr="006765E6" w:rsidRDefault="003E09DA" w:rsidP="003E09DA">
      <w:pPr>
        <w:jc w:val="both"/>
        <w:rPr>
          <w:sz w:val="24"/>
          <w:szCs w:val="24"/>
        </w:rPr>
      </w:pPr>
      <w:r w:rsidRPr="006765E6">
        <w:rPr>
          <w:sz w:val="24"/>
          <w:szCs w:val="24"/>
        </w:rPr>
        <w:t>2)</w:t>
      </w:r>
      <w:r w:rsidRPr="006765E6">
        <w:rPr>
          <w:sz w:val="24"/>
          <w:szCs w:val="24"/>
        </w:rPr>
        <w:tab/>
        <w:t xml:space="preserve">If a municipality is in a different population group according to the population estimates mandated by the General Court for use with the FY2024 State Aid program, it is eligible for a </w:t>
      </w:r>
      <w:r w:rsidRPr="006765E6">
        <w:rPr>
          <w:sz w:val="24"/>
          <w:szCs w:val="24"/>
        </w:rPr>
        <w:lastRenderedPageBreak/>
        <w:t>grace period of up to three years to meet the increased standard for hours open or materials expenditure. This grace period is for the FY2024 State Aid to Public Libraries grant round.  Compliance for State Aid to Public Libraries in the FY2024 grant round is measured by library performance in FY2023. To be eligible for this grace period the library must be meeting the prior lower standard.</w:t>
      </w:r>
    </w:p>
    <w:p w14:paraId="4B99B67B" w14:textId="77777777" w:rsidR="003E09DA" w:rsidRPr="006765E6" w:rsidRDefault="003E09DA" w:rsidP="003E09DA">
      <w:pPr>
        <w:jc w:val="both"/>
        <w:rPr>
          <w:sz w:val="24"/>
          <w:szCs w:val="24"/>
        </w:rPr>
      </w:pPr>
    </w:p>
    <w:p w14:paraId="62FA60C0" w14:textId="77777777" w:rsidR="003E09DA" w:rsidRDefault="003E09DA" w:rsidP="003E09DA">
      <w:pPr>
        <w:jc w:val="both"/>
        <w:rPr>
          <w:sz w:val="24"/>
          <w:szCs w:val="24"/>
        </w:rPr>
      </w:pPr>
      <w:r w:rsidRPr="006765E6">
        <w:rPr>
          <w:sz w:val="24"/>
          <w:szCs w:val="24"/>
        </w:rPr>
        <w:t>3)</w:t>
      </w:r>
      <w:r w:rsidRPr="006765E6">
        <w:rPr>
          <w:sz w:val="24"/>
          <w:szCs w:val="24"/>
        </w:rPr>
        <w:tab/>
        <w:t>A library director whose educational requirement is now “graduation with a degree from an approved library school” because the population of his or her community has gone above 10,000</w:t>
      </w:r>
      <w:r w:rsidRPr="006765E6">
        <w:rPr>
          <w:color w:val="FF0000"/>
          <w:sz w:val="24"/>
          <w:szCs w:val="24"/>
        </w:rPr>
        <w:t xml:space="preserve"> </w:t>
      </w:r>
      <w:r w:rsidRPr="006765E6">
        <w:rPr>
          <w:sz w:val="24"/>
          <w:szCs w:val="24"/>
        </w:rPr>
        <w:t>will be exempt (</w:t>
      </w:r>
      <w:proofErr w:type="spellStart"/>
      <w:r w:rsidRPr="006765E6">
        <w:rPr>
          <w:i/>
          <w:iCs/>
          <w:sz w:val="24"/>
          <w:szCs w:val="24"/>
        </w:rPr>
        <w:t>legacied</w:t>
      </w:r>
      <w:proofErr w:type="spellEnd"/>
      <w:r w:rsidRPr="006765E6">
        <w:rPr>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proofErr w:type="spellStart"/>
      <w:r w:rsidRPr="006765E6">
        <w:rPr>
          <w:i/>
          <w:iCs/>
          <w:sz w:val="24"/>
          <w:szCs w:val="24"/>
        </w:rPr>
        <w:t>legacied</w:t>
      </w:r>
      <w:proofErr w:type="spellEnd"/>
      <w:r w:rsidRPr="006765E6">
        <w:rPr>
          <w:sz w:val="24"/>
          <w:szCs w:val="24"/>
        </w:rPr>
        <w:t xml:space="preserve"> director leaves the library, his or her replacement must meet the changed requirement at the time of appointment as library director.</w:t>
      </w:r>
    </w:p>
    <w:p w14:paraId="3A5E9E4F" w14:textId="77777777" w:rsidR="003E09DA" w:rsidRPr="006765E6" w:rsidRDefault="003E09DA" w:rsidP="003E09DA">
      <w:pPr>
        <w:jc w:val="both"/>
        <w:rPr>
          <w:sz w:val="24"/>
          <w:szCs w:val="24"/>
        </w:rPr>
      </w:pPr>
    </w:p>
    <w:p w14:paraId="5AEC2081"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6765E6">
        <w:rPr>
          <w:b/>
          <w:bCs/>
        </w:rPr>
        <w:t>Initial Approval of Policy: January 9, 1997</w:t>
      </w:r>
    </w:p>
    <w:p w14:paraId="2FA7CC9B"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6765E6">
        <w:rPr>
          <w:b/>
          <w:bCs/>
        </w:rPr>
        <w:t>Policy wording updated: October 7, 2021</w:t>
      </w:r>
    </w:p>
    <w:p w14:paraId="536124AF"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FY2024 Approval Date: October 7, 2021</w:t>
      </w:r>
    </w:p>
    <w:p w14:paraId="50C92743"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765E6">
        <w:rPr>
          <w:b/>
          <w:bCs/>
        </w:rPr>
        <w:t>State Aid Policies are reviewed annually.</w:t>
      </w:r>
    </w:p>
    <w:p w14:paraId="4FF41F70" w14:textId="77777777" w:rsidR="003E09DA" w:rsidRPr="006765E6" w:rsidRDefault="003E09DA" w:rsidP="003E09DA">
      <w:pPr>
        <w:rPr>
          <w:sz w:val="24"/>
          <w:szCs w:val="24"/>
        </w:rPr>
      </w:pPr>
    </w:p>
    <w:p w14:paraId="6366ED51" w14:textId="77777777" w:rsidR="003E09DA" w:rsidRPr="006765E6" w:rsidRDefault="003E09DA" w:rsidP="003E09DA">
      <w:pPr>
        <w:jc w:val="center"/>
        <w:rPr>
          <w:b/>
          <w:bCs/>
          <w:sz w:val="24"/>
          <w:szCs w:val="24"/>
        </w:rPr>
      </w:pPr>
    </w:p>
    <w:p w14:paraId="7EAB3043" w14:textId="77777777" w:rsidR="003E09DA" w:rsidRPr="006765E6" w:rsidRDefault="003E09DA" w:rsidP="003E09DA">
      <w:pPr>
        <w:rPr>
          <w:b/>
          <w:bCs/>
          <w:sz w:val="24"/>
          <w:szCs w:val="24"/>
        </w:rPr>
      </w:pPr>
      <w:r w:rsidRPr="006765E6">
        <w:rPr>
          <w:b/>
          <w:bCs/>
          <w:sz w:val="24"/>
          <w:szCs w:val="24"/>
        </w:rPr>
        <w:t>MINIMUM STANDARDS OF HOURS OF SERVICE FOR PUBLIC LIBRARIES</w:t>
      </w:r>
    </w:p>
    <w:p w14:paraId="08677381" w14:textId="77777777" w:rsidR="003E09DA" w:rsidRPr="006765E6" w:rsidRDefault="003E09DA" w:rsidP="003E09DA">
      <w:pPr>
        <w:jc w:val="both"/>
        <w:rPr>
          <w:b/>
          <w:bCs/>
          <w:sz w:val="24"/>
          <w:szCs w:val="24"/>
        </w:rPr>
      </w:pPr>
    </w:p>
    <w:p w14:paraId="03C6C467" w14:textId="77777777" w:rsidR="003E09DA" w:rsidRPr="006765E6" w:rsidRDefault="003E09DA" w:rsidP="003E09DA">
      <w:pPr>
        <w:jc w:val="both"/>
        <w:rPr>
          <w:sz w:val="24"/>
          <w:szCs w:val="24"/>
        </w:rPr>
      </w:pPr>
      <w:r w:rsidRPr="006765E6">
        <w:rPr>
          <w:sz w:val="24"/>
          <w:szCs w:val="24"/>
        </w:rPr>
        <w:t>Minimum Hours Open Per Week:</w:t>
      </w:r>
    </w:p>
    <w:p w14:paraId="7B696128" w14:textId="77777777" w:rsidR="003E09DA" w:rsidRPr="006765E6" w:rsidRDefault="003E09DA" w:rsidP="003E09DA">
      <w:pPr>
        <w:ind w:left="720"/>
        <w:jc w:val="both"/>
        <w:rPr>
          <w:sz w:val="24"/>
          <w:szCs w:val="24"/>
        </w:rPr>
      </w:pPr>
      <w:r w:rsidRPr="006765E6">
        <w:rPr>
          <w:sz w:val="24"/>
          <w:szCs w:val="24"/>
        </w:rPr>
        <w:t xml:space="preserve">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w:t>
      </w:r>
      <w:proofErr w:type="gramStart"/>
      <w:r w:rsidRPr="006765E6">
        <w:rPr>
          <w:sz w:val="24"/>
          <w:szCs w:val="24"/>
        </w:rPr>
        <w:t>days</w:t>
      </w:r>
      <w:proofErr w:type="gramEnd"/>
      <w:r w:rsidRPr="006765E6">
        <w:rPr>
          <w:sz w:val="24"/>
          <w:szCs w:val="24"/>
        </w:rPr>
        <w:t xml:space="preserve"> and evenings during each week of the compliance period.</w:t>
      </w:r>
    </w:p>
    <w:p w14:paraId="14C12F26" w14:textId="77777777" w:rsidR="003E09DA" w:rsidRPr="006765E6" w:rsidRDefault="003E09DA" w:rsidP="003E09DA">
      <w:pPr>
        <w:jc w:val="both"/>
        <w:rPr>
          <w:sz w:val="24"/>
          <w:szCs w:val="24"/>
        </w:rPr>
      </w:pPr>
      <w:r w:rsidRPr="006765E6">
        <w:rPr>
          <w:sz w:val="24"/>
          <w:szCs w:val="24"/>
        </w:rPr>
        <w:t>Compliance Period</w:t>
      </w:r>
    </w:p>
    <w:p w14:paraId="523A82C5" w14:textId="77777777" w:rsidR="003E09DA" w:rsidRPr="006765E6" w:rsidRDefault="003E09DA" w:rsidP="003E09DA">
      <w:pPr>
        <w:ind w:left="720"/>
        <w:jc w:val="both"/>
        <w:rPr>
          <w:sz w:val="24"/>
          <w:szCs w:val="24"/>
        </w:rPr>
      </w:pPr>
      <w:r w:rsidRPr="006765E6">
        <w:rPr>
          <w:sz w:val="24"/>
          <w:szCs w:val="24"/>
        </w:rPr>
        <w:t>The compliance period will be defined as 38 consecutive weeks per year. The 38 weeks may span two fiscal years if compliance includes summer months.</w:t>
      </w:r>
    </w:p>
    <w:p w14:paraId="29B7A1B9" w14:textId="77777777" w:rsidR="003E09DA" w:rsidRPr="006765E6" w:rsidRDefault="003E09DA" w:rsidP="003E09DA">
      <w:pPr>
        <w:jc w:val="both"/>
        <w:rPr>
          <w:sz w:val="24"/>
          <w:szCs w:val="24"/>
        </w:rPr>
      </w:pPr>
    </w:p>
    <w:p w14:paraId="04C40E1A" w14:textId="77777777" w:rsidR="003E09DA" w:rsidRPr="006765E6" w:rsidRDefault="003E09DA" w:rsidP="003E09DA">
      <w:pPr>
        <w:jc w:val="both"/>
        <w:rPr>
          <w:sz w:val="24"/>
          <w:szCs w:val="24"/>
        </w:rPr>
      </w:pPr>
      <w:r w:rsidRPr="006765E6">
        <w:rPr>
          <w:sz w:val="24"/>
          <w:szCs w:val="24"/>
        </w:rPr>
        <w:t>Massachusetts Legal Holidays:</w:t>
      </w:r>
    </w:p>
    <w:p w14:paraId="705DB164" w14:textId="77777777" w:rsidR="003E09DA" w:rsidRPr="006765E6" w:rsidRDefault="003E09DA" w:rsidP="003E09DA">
      <w:pPr>
        <w:ind w:left="720"/>
        <w:jc w:val="both"/>
        <w:rPr>
          <w:sz w:val="24"/>
          <w:szCs w:val="24"/>
        </w:rPr>
      </w:pPr>
      <w:r w:rsidRPr="006765E6">
        <w:rPr>
          <w:sz w:val="24"/>
          <w:szCs w:val="24"/>
        </w:rPr>
        <w:t xml:space="preserve">Libraries may close on Massachusetts legal holidays and local municipal holidays, and not affect their compliance with the </w:t>
      </w:r>
      <w:proofErr w:type="gramStart"/>
      <w:r w:rsidRPr="006765E6">
        <w:rPr>
          <w:sz w:val="24"/>
          <w:szCs w:val="24"/>
        </w:rPr>
        <w:t>hours of service</w:t>
      </w:r>
      <w:proofErr w:type="gramEnd"/>
      <w:r w:rsidRPr="006765E6">
        <w:rPr>
          <w:sz w:val="24"/>
          <w:szCs w:val="24"/>
        </w:rPr>
        <w:t xml:space="preserve"> standards.</w:t>
      </w:r>
    </w:p>
    <w:p w14:paraId="556B4123" w14:textId="77777777" w:rsidR="003E09DA"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4"/>
          <w:szCs w:val="24"/>
        </w:rPr>
      </w:pPr>
    </w:p>
    <w:p w14:paraId="0EAEC6A4"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6765E6">
        <w:rPr>
          <w:b/>
          <w:bCs/>
        </w:rPr>
        <w:t>Initial Approval of Policy: February 4, 1993</w:t>
      </w:r>
    </w:p>
    <w:p w14:paraId="62073CC5"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Revision of Definition: March 22, 2017</w:t>
      </w:r>
    </w:p>
    <w:p w14:paraId="4AB33E70"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FY2024 Approval Date: October 7, 2021</w:t>
      </w:r>
    </w:p>
    <w:p w14:paraId="596F259A"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6765E6">
        <w:rPr>
          <w:b/>
          <w:bCs/>
        </w:rPr>
        <w:t>State Aid Policies are reviewed annually.</w:t>
      </w:r>
    </w:p>
    <w:p w14:paraId="180279C3"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p>
    <w:p w14:paraId="3205E823" w14:textId="77777777" w:rsidR="003E09DA" w:rsidRPr="006765E6" w:rsidRDefault="003E09DA" w:rsidP="003E09DA">
      <w:pPr>
        <w:rPr>
          <w:b/>
          <w:bCs/>
          <w:sz w:val="24"/>
          <w:szCs w:val="24"/>
        </w:rPr>
      </w:pPr>
      <w:r w:rsidRPr="006765E6">
        <w:rPr>
          <w:b/>
          <w:bCs/>
          <w:sz w:val="24"/>
          <w:szCs w:val="24"/>
        </w:rPr>
        <w:t>MINIMUM MATERIALS EXPENDITURE STANDARD CALCULATION</w:t>
      </w:r>
    </w:p>
    <w:p w14:paraId="27A74655" w14:textId="77777777" w:rsidR="003E09DA" w:rsidRPr="006765E6" w:rsidRDefault="003E09DA" w:rsidP="003E09DA">
      <w:pPr>
        <w:jc w:val="both"/>
        <w:rPr>
          <w:sz w:val="24"/>
          <w:szCs w:val="24"/>
        </w:rPr>
      </w:pPr>
    </w:p>
    <w:p w14:paraId="5741E685" w14:textId="77777777" w:rsidR="003E09DA" w:rsidRPr="006765E6" w:rsidRDefault="003E09DA" w:rsidP="003E09DA">
      <w:pPr>
        <w:jc w:val="both"/>
        <w:rPr>
          <w:sz w:val="24"/>
          <w:szCs w:val="24"/>
        </w:rPr>
      </w:pPr>
      <w:r w:rsidRPr="006765E6">
        <w:rPr>
          <w:sz w:val="24"/>
          <w:szCs w:val="24"/>
        </w:rPr>
        <w:t>The minimum materials expenditure standard is computed for all municipalities using the amount appropriated by the municipality to the library for operations and the percentage requirement as stated in regulation. (MGL, c.78, s.19B; 605 CMR 4.01(5))</w:t>
      </w:r>
    </w:p>
    <w:p w14:paraId="16356CA3" w14:textId="77777777" w:rsidR="003E09DA" w:rsidRPr="006765E6" w:rsidRDefault="003E09DA" w:rsidP="003E09DA">
      <w:pPr>
        <w:jc w:val="both"/>
        <w:rPr>
          <w:sz w:val="24"/>
          <w:szCs w:val="24"/>
        </w:rPr>
      </w:pPr>
    </w:p>
    <w:p w14:paraId="1A956768" w14:textId="77777777" w:rsidR="003E09DA" w:rsidRPr="006765E6" w:rsidRDefault="003E09DA" w:rsidP="003E09DA">
      <w:pPr>
        <w:jc w:val="both"/>
        <w:rPr>
          <w:sz w:val="24"/>
          <w:szCs w:val="24"/>
        </w:rPr>
      </w:pPr>
      <w:r w:rsidRPr="006765E6">
        <w:rPr>
          <w:sz w:val="24"/>
          <w:szCs w:val="24"/>
        </w:rPr>
        <w:t>Operating expenditures include:</w:t>
      </w:r>
    </w:p>
    <w:p w14:paraId="70ACD17A" w14:textId="77777777" w:rsidR="003E09DA" w:rsidRPr="006765E6" w:rsidRDefault="003E09DA" w:rsidP="003E09DA">
      <w:pPr>
        <w:jc w:val="both"/>
        <w:rPr>
          <w:sz w:val="24"/>
          <w:szCs w:val="24"/>
        </w:rPr>
      </w:pPr>
    </w:p>
    <w:p w14:paraId="30ED2736" w14:textId="77777777" w:rsidR="003E09DA" w:rsidRPr="006765E6" w:rsidRDefault="003E09DA" w:rsidP="003E09DA">
      <w:pPr>
        <w:jc w:val="both"/>
        <w:rPr>
          <w:sz w:val="24"/>
          <w:szCs w:val="24"/>
        </w:rPr>
      </w:pPr>
      <w:r w:rsidRPr="006765E6">
        <w:rPr>
          <w:sz w:val="24"/>
          <w:szCs w:val="24"/>
        </w:rPr>
        <w:t>1.  Personnel</w:t>
      </w:r>
    </w:p>
    <w:p w14:paraId="1506200E" w14:textId="77777777" w:rsidR="003E09DA" w:rsidRPr="006765E6" w:rsidRDefault="003E09DA" w:rsidP="003E09DA">
      <w:pPr>
        <w:tabs>
          <w:tab w:val="left" w:pos="-1440"/>
        </w:tabs>
        <w:ind w:left="1440" w:hanging="1440"/>
        <w:jc w:val="both"/>
        <w:rPr>
          <w:sz w:val="24"/>
          <w:szCs w:val="24"/>
        </w:rPr>
      </w:pPr>
      <w:r w:rsidRPr="006765E6">
        <w:rPr>
          <w:sz w:val="24"/>
          <w:szCs w:val="24"/>
        </w:rPr>
        <w:tab/>
      </w:r>
      <w:r w:rsidRPr="006765E6">
        <w:rPr>
          <w:sz w:val="24"/>
          <w:szCs w:val="24"/>
        </w:rPr>
        <w:tab/>
      </w:r>
      <w:r w:rsidRPr="006765E6">
        <w:rPr>
          <w:i/>
          <w:iCs/>
          <w:sz w:val="24"/>
          <w:szCs w:val="24"/>
        </w:rPr>
        <w:t>Salaries only.</w:t>
      </w:r>
    </w:p>
    <w:p w14:paraId="27087FF8" w14:textId="77777777" w:rsidR="003E09DA" w:rsidRPr="006765E6" w:rsidRDefault="003E09DA" w:rsidP="003E09DA">
      <w:pPr>
        <w:jc w:val="both"/>
        <w:rPr>
          <w:sz w:val="24"/>
          <w:szCs w:val="24"/>
        </w:rPr>
      </w:pPr>
    </w:p>
    <w:p w14:paraId="0C22207E" w14:textId="77777777" w:rsidR="003E09DA" w:rsidRPr="006765E6" w:rsidRDefault="003E09DA" w:rsidP="003E09DA">
      <w:pPr>
        <w:jc w:val="both"/>
        <w:rPr>
          <w:b/>
          <w:bCs/>
          <w:sz w:val="24"/>
          <w:szCs w:val="24"/>
        </w:rPr>
      </w:pPr>
      <w:r w:rsidRPr="006765E6">
        <w:rPr>
          <w:sz w:val="24"/>
          <w:szCs w:val="24"/>
        </w:rPr>
        <w:t xml:space="preserve">2.  Library Materials </w:t>
      </w:r>
    </w:p>
    <w:p w14:paraId="14453B9F" w14:textId="77777777" w:rsidR="003E09DA" w:rsidRPr="006765E6" w:rsidRDefault="003E09DA" w:rsidP="003E09DA">
      <w:pPr>
        <w:tabs>
          <w:tab w:val="left" w:pos="-1440"/>
        </w:tabs>
        <w:ind w:left="1440" w:hanging="1440"/>
        <w:jc w:val="both"/>
        <w:rPr>
          <w:i/>
          <w:iCs/>
          <w:sz w:val="24"/>
          <w:szCs w:val="24"/>
        </w:rPr>
      </w:pPr>
      <w:r w:rsidRPr="006765E6">
        <w:rPr>
          <w:sz w:val="24"/>
          <w:szCs w:val="24"/>
        </w:rPr>
        <w:tab/>
      </w:r>
      <w:r w:rsidRPr="006765E6">
        <w:rPr>
          <w:sz w:val="24"/>
          <w:szCs w:val="24"/>
        </w:rPr>
        <w:tab/>
      </w:r>
      <w:r w:rsidRPr="006765E6">
        <w:rPr>
          <w:i/>
          <w:iCs/>
          <w:sz w:val="24"/>
          <w:szCs w:val="24"/>
        </w:rPr>
        <w:t>The cost of books, serials, audio materials, electronic, and other non-print materials that circulate to library patrons or are used by library patrons within the library.  Included are online costs, (including money paid to networks for electronic content), and museum passes.  Supplies used to prepare library materials for circulation are not included (</w:t>
      </w:r>
      <w:proofErr w:type="gramStart"/>
      <w:r w:rsidRPr="006765E6">
        <w:rPr>
          <w:i/>
          <w:iCs/>
          <w:sz w:val="24"/>
          <w:szCs w:val="24"/>
        </w:rPr>
        <w:t>e.g.</w:t>
      </w:r>
      <w:proofErr w:type="gramEnd"/>
      <w:r w:rsidRPr="006765E6">
        <w:rPr>
          <w:i/>
          <w:iCs/>
          <w:sz w:val="24"/>
          <w:szCs w:val="24"/>
        </w:rPr>
        <w:t xml:space="preserve"> bar codes, book pockets, etc.) and the monetary value of donated books may not be included. </w:t>
      </w:r>
    </w:p>
    <w:p w14:paraId="3F0CFEEE" w14:textId="77777777" w:rsidR="003E09DA" w:rsidRPr="006765E6" w:rsidRDefault="003E09DA" w:rsidP="003E09DA">
      <w:pPr>
        <w:tabs>
          <w:tab w:val="left" w:pos="-1440"/>
        </w:tabs>
        <w:ind w:left="1440" w:hanging="1440"/>
        <w:jc w:val="both"/>
        <w:rPr>
          <w:i/>
          <w:iCs/>
          <w:sz w:val="24"/>
          <w:szCs w:val="24"/>
        </w:rPr>
      </w:pPr>
    </w:p>
    <w:p w14:paraId="709CC4D4" w14:textId="77777777" w:rsidR="003E09DA" w:rsidRPr="006765E6" w:rsidRDefault="003E09DA" w:rsidP="003E09DA">
      <w:pPr>
        <w:tabs>
          <w:tab w:val="left" w:pos="-1440"/>
        </w:tabs>
        <w:ind w:left="1440" w:hanging="1440"/>
        <w:jc w:val="both"/>
        <w:rPr>
          <w:i/>
          <w:iCs/>
          <w:sz w:val="24"/>
          <w:szCs w:val="24"/>
        </w:rPr>
      </w:pPr>
      <w:r w:rsidRPr="006765E6">
        <w:rPr>
          <w:i/>
          <w:iCs/>
          <w:sz w:val="24"/>
          <w:szCs w:val="24"/>
        </w:rPr>
        <w:tab/>
      </w:r>
      <w:r w:rsidRPr="006765E6">
        <w:rPr>
          <w:i/>
          <w:iCs/>
          <w:sz w:val="24"/>
          <w:szCs w:val="24"/>
        </w:rPr>
        <w:tab/>
        <w:t>Up to 10% of the materials expenditure requirement may be used to purchase hardware for direct patron use. This includes but is not limited to hard drives, laptops, peripherals (mouse, keyboard, etc.), adaptive technology, and scanners.</w:t>
      </w:r>
    </w:p>
    <w:p w14:paraId="4937E716" w14:textId="77777777" w:rsidR="003E09DA" w:rsidRPr="006765E6" w:rsidRDefault="003E09DA" w:rsidP="003E09DA">
      <w:pPr>
        <w:jc w:val="both"/>
        <w:rPr>
          <w:sz w:val="24"/>
          <w:szCs w:val="24"/>
        </w:rPr>
      </w:pPr>
    </w:p>
    <w:p w14:paraId="00A90A64" w14:textId="77777777" w:rsidR="003E09DA" w:rsidRPr="006765E6" w:rsidRDefault="003E09DA" w:rsidP="003E09DA">
      <w:pPr>
        <w:jc w:val="both"/>
        <w:rPr>
          <w:sz w:val="24"/>
          <w:szCs w:val="24"/>
        </w:rPr>
      </w:pPr>
      <w:r w:rsidRPr="006765E6">
        <w:rPr>
          <w:sz w:val="24"/>
          <w:szCs w:val="24"/>
        </w:rPr>
        <w:t>3.  Other Operating Expenditures</w:t>
      </w:r>
    </w:p>
    <w:p w14:paraId="7000582C" w14:textId="77777777" w:rsidR="003E09DA" w:rsidRPr="006765E6" w:rsidRDefault="003E09DA" w:rsidP="003E09DA">
      <w:pPr>
        <w:tabs>
          <w:tab w:val="left" w:pos="-1440"/>
        </w:tabs>
        <w:ind w:left="1440" w:hanging="1440"/>
        <w:jc w:val="both"/>
        <w:rPr>
          <w:i/>
          <w:iCs/>
          <w:sz w:val="24"/>
          <w:szCs w:val="24"/>
        </w:rPr>
      </w:pPr>
      <w:r w:rsidRPr="006765E6">
        <w:rPr>
          <w:sz w:val="24"/>
          <w:szCs w:val="24"/>
        </w:rPr>
        <w:tab/>
      </w:r>
      <w:r w:rsidRPr="006765E6">
        <w:rPr>
          <w:sz w:val="24"/>
          <w:szCs w:val="24"/>
        </w:rPr>
        <w:tab/>
      </w:r>
      <w:r w:rsidRPr="006765E6">
        <w:rPr>
          <w:i/>
          <w:iCs/>
          <w:sz w:val="24"/>
          <w:szCs w:val="24"/>
        </w:rPr>
        <w:t>The current and recurrent costs necessary to support the provision of library services.  These include expenditures made by the library that are not capital, personnel, or for library materials.  Other operating expenditures include building maintenance, energy and utilities, network membership, supplies, repair or replacement of existing furnishing and equipment, and other miscellaneous expenditures.</w:t>
      </w:r>
    </w:p>
    <w:p w14:paraId="58437284" w14:textId="77777777" w:rsidR="003E09DA" w:rsidRPr="006765E6" w:rsidRDefault="003E09DA" w:rsidP="003E09DA">
      <w:pPr>
        <w:jc w:val="both"/>
        <w:rPr>
          <w:sz w:val="24"/>
          <w:szCs w:val="24"/>
        </w:rPr>
      </w:pPr>
    </w:p>
    <w:p w14:paraId="2E8D11F0" w14:textId="77777777" w:rsidR="003E09DA" w:rsidRDefault="003E09DA" w:rsidP="003E09DA">
      <w:pPr>
        <w:rPr>
          <w:sz w:val="24"/>
          <w:szCs w:val="24"/>
        </w:rPr>
      </w:pPr>
      <w:r w:rsidRPr="006765E6">
        <w:rPr>
          <w:sz w:val="24"/>
          <w:szCs w:val="24"/>
        </w:rPr>
        <w:t>Please note: Only materials that circulate to all residents of municipalities certified for State Aid to Public Libraries count toward meeting the Minimum Materials Expenditure Standard unless there are special circumstances, such as a stipulation in a vendor contract or a Trust that is designated for special purposes.</w:t>
      </w:r>
    </w:p>
    <w:p w14:paraId="74F5F1CF" w14:textId="77777777" w:rsidR="003E09DA" w:rsidRPr="006765E6" w:rsidRDefault="003E09DA" w:rsidP="003E09DA">
      <w:pPr>
        <w:widowControl/>
        <w:autoSpaceDE/>
        <w:autoSpaceDN/>
        <w:adjustRightInd/>
        <w:rPr>
          <w:sz w:val="24"/>
          <w:szCs w:val="24"/>
        </w:rPr>
      </w:pPr>
    </w:p>
    <w:p w14:paraId="1A4A994C"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rPr>
      </w:pPr>
      <w:r w:rsidRPr="006765E6">
        <w:rPr>
          <w:b/>
          <w:bCs/>
        </w:rPr>
        <w:t>Initial Approval of Policy: January 9, 1997</w:t>
      </w:r>
    </w:p>
    <w:p w14:paraId="3AE7BF44"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Revision of Policy: October 3, 2019</w:t>
      </w:r>
    </w:p>
    <w:p w14:paraId="67A1788E"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FY2024 Initial Approval Date: October 7, 2021</w:t>
      </w:r>
    </w:p>
    <w:p w14:paraId="389ACC28"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6765E6">
        <w:rPr>
          <w:b/>
          <w:bCs/>
        </w:rPr>
        <w:t>State Aid Policies are reviewed annually.</w:t>
      </w:r>
    </w:p>
    <w:p w14:paraId="2596FBF1"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p>
    <w:p w14:paraId="2C4C0520" w14:textId="77777777" w:rsidR="003E09DA" w:rsidRPr="006765E6" w:rsidRDefault="003E09DA" w:rsidP="003E09DA">
      <w:pPr>
        <w:rPr>
          <w:sz w:val="24"/>
          <w:szCs w:val="24"/>
        </w:rPr>
      </w:pPr>
      <w:r w:rsidRPr="006765E6">
        <w:rPr>
          <w:b/>
          <w:bCs/>
          <w:sz w:val="24"/>
          <w:szCs w:val="24"/>
        </w:rPr>
        <w:t>MATERIALS EXPENDITURE AND HOURS OPEN ACCOMMODATION POLICY</w:t>
      </w:r>
    </w:p>
    <w:p w14:paraId="7B6D556B" w14:textId="77777777" w:rsidR="003E09DA" w:rsidRPr="006765E6" w:rsidRDefault="003E09DA" w:rsidP="003E09DA">
      <w:pPr>
        <w:ind w:firstLine="1440"/>
        <w:jc w:val="both"/>
        <w:rPr>
          <w:sz w:val="24"/>
          <w:szCs w:val="24"/>
        </w:rPr>
      </w:pPr>
    </w:p>
    <w:p w14:paraId="2C72DDF0" w14:textId="77777777" w:rsidR="003E09DA" w:rsidRPr="006765E6" w:rsidRDefault="003E09DA" w:rsidP="003E09DA">
      <w:pPr>
        <w:jc w:val="both"/>
        <w:rPr>
          <w:sz w:val="24"/>
          <w:szCs w:val="24"/>
        </w:rPr>
      </w:pPr>
      <w:r w:rsidRPr="006765E6">
        <w:rPr>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14:paraId="4DB90199" w14:textId="77777777" w:rsidR="003E09DA" w:rsidRPr="006765E6" w:rsidRDefault="003E09DA" w:rsidP="003E09DA">
      <w:pPr>
        <w:jc w:val="both"/>
        <w:rPr>
          <w:sz w:val="24"/>
          <w:szCs w:val="24"/>
        </w:rPr>
      </w:pPr>
    </w:p>
    <w:p w14:paraId="4D7F3A60" w14:textId="77777777" w:rsidR="003E09DA" w:rsidRPr="006765E6" w:rsidRDefault="003E09DA" w:rsidP="003E09DA">
      <w:pPr>
        <w:jc w:val="both"/>
        <w:rPr>
          <w:sz w:val="24"/>
          <w:szCs w:val="24"/>
        </w:rPr>
      </w:pPr>
      <w:r w:rsidRPr="006765E6">
        <w:rPr>
          <w:sz w:val="24"/>
          <w:szCs w:val="24"/>
        </w:rPr>
        <w:t>A municipality will receive certification for FY2024 State Aid to Public Libraries if it:</w:t>
      </w:r>
    </w:p>
    <w:p w14:paraId="24EF4F04" w14:textId="77777777" w:rsidR="003E09DA" w:rsidRPr="006765E6" w:rsidRDefault="003E09DA" w:rsidP="003E09DA">
      <w:pPr>
        <w:pStyle w:val="Level1"/>
        <w:tabs>
          <w:tab w:val="left" w:pos="-1440"/>
        </w:tabs>
      </w:pPr>
      <w:r w:rsidRPr="006765E6">
        <w:t>meets the FY2024 Municipal Appropriation Requirement (MAR), or receives a waiver of the FY2024 MAR,</w:t>
      </w:r>
    </w:p>
    <w:p w14:paraId="0BB713A3" w14:textId="77777777" w:rsidR="003E09DA" w:rsidRDefault="003E09DA" w:rsidP="003E09DA">
      <w:pPr>
        <w:pStyle w:val="Level1"/>
        <w:tabs>
          <w:tab w:val="left" w:pos="-1440"/>
        </w:tabs>
      </w:pPr>
      <w:r w:rsidRPr="006765E6">
        <w:t>meets the materials expenditure and hours open standard at either a full (100%), or mid-</w:t>
      </w:r>
      <w:r w:rsidRPr="006765E6">
        <w:lastRenderedPageBreak/>
        <w:t>level (90%), meets all other statutory and regulatory requirements for State Aid to Public Libraries as contained in 605 CMR 4.01.</w:t>
      </w:r>
    </w:p>
    <w:p w14:paraId="09791D20" w14:textId="77777777" w:rsidR="003E09DA" w:rsidRPr="006765E6" w:rsidRDefault="003E09DA" w:rsidP="003E09DA">
      <w:pPr>
        <w:pStyle w:val="Level1"/>
        <w:tabs>
          <w:tab w:val="left" w:pos="-1440"/>
        </w:tabs>
      </w:pPr>
    </w:p>
    <w:p w14:paraId="065EFDFD" w14:textId="77777777" w:rsidR="003E09DA" w:rsidRPr="006765E6" w:rsidRDefault="003E09DA" w:rsidP="003E09DA">
      <w:pPr>
        <w:jc w:val="both"/>
        <w:rPr>
          <w:b/>
          <w:sz w:val="24"/>
          <w:szCs w:val="24"/>
        </w:rPr>
      </w:pPr>
      <w:r w:rsidRPr="006765E6">
        <w:rPr>
          <w:b/>
          <w:sz w:val="24"/>
          <w:szCs w:val="24"/>
        </w:rPr>
        <w:t>NOTE:  Prior to FY2020, accommodation of the Materials Expenditure or the Hours Open standards included a minimum level of compliance (80%). The 80% level for accommodation for materials is no longer in effect since all municipalities are currently at 90% or higher. 90% is now considered the minimum level.</w:t>
      </w:r>
    </w:p>
    <w:p w14:paraId="05429094" w14:textId="77777777" w:rsidR="003E09DA" w:rsidRPr="006765E6" w:rsidRDefault="003E09DA" w:rsidP="003E09DA">
      <w:pPr>
        <w:jc w:val="both"/>
        <w:rPr>
          <w:sz w:val="24"/>
          <w:szCs w:val="24"/>
        </w:rPr>
      </w:pPr>
    </w:p>
    <w:p w14:paraId="65B1440C" w14:textId="77777777" w:rsidR="003E09DA" w:rsidRPr="006765E6" w:rsidRDefault="003E09DA" w:rsidP="003E09DA">
      <w:pPr>
        <w:jc w:val="both"/>
        <w:rPr>
          <w:sz w:val="24"/>
          <w:szCs w:val="24"/>
        </w:rPr>
      </w:pPr>
      <w:r w:rsidRPr="006765E6">
        <w:rPr>
          <w:sz w:val="24"/>
          <w:szCs w:val="24"/>
        </w:rPr>
        <w:t xml:space="preserve">State Aid to Public Libraries grants will be awarded to all certified municipalities.  </w:t>
      </w:r>
    </w:p>
    <w:p w14:paraId="5C8C68BC" w14:textId="77777777" w:rsidR="003E09DA" w:rsidRPr="006765E6" w:rsidRDefault="003E09DA" w:rsidP="003E09DA">
      <w:pPr>
        <w:jc w:val="both"/>
        <w:rPr>
          <w:sz w:val="24"/>
          <w:szCs w:val="24"/>
        </w:rPr>
      </w:pPr>
    </w:p>
    <w:p w14:paraId="119ACF1D" w14:textId="77777777" w:rsidR="003E09DA" w:rsidRPr="006765E6" w:rsidRDefault="003E09DA" w:rsidP="003E09DA">
      <w:pPr>
        <w:jc w:val="both"/>
        <w:rPr>
          <w:sz w:val="24"/>
          <w:szCs w:val="24"/>
        </w:rPr>
      </w:pPr>
      <w:r w:rsidRPr="006765E6">
        <w:rPr>
          <w:sz w:val="24"/>
          <w:szCs w:val="24"/>
        </w:rPr>
        <w:t xml:space="preserve">A municipality may meet a reduced standard of as low as 90% of the materials expenditure and hours open requirement contained in regulation (605 CMR 4.01), while continuing to remain certified and receive State Aid to Public Libraries. Award amounts will be unchanged for municipalities meeting 100% of both standards.  </w:t>
      </w:r>
    </w:p>
    <w:p w14:paraId="7B0844B4" w14:textId="77777777" w:rsidR="003E09DA" w:rsidRPr="006765E6" w:rsidRDefault="003E09DA" w:rsidP="003E09DA">
      <w:pPr>
        <w:jc w:val="both"/>
        <w:rPr>
          <w:sz w:val="24"/>
          <w:szCs w:val="24"/>
        </w:rPr>
      </w:pPr>
    </w:p>
    <w:p w14:paraId="07409DF0" w14:textId="77777777" w:rsidR="003E09DA" w:rsidRPr="006765E6" w:rsidRDefault="003E09DA" w:rsidP="003E09DA">
      <w:pPr>
        <w:jc w:val="both"/>
        <w:rPr>
          <w:sz w:val="24"/>
          <w:szCs w:val="24"/>
        </w:rPr>
      </w:pPr>
      <w:r w:rsidRPr="006765E6">
        <w:rPr>
          <w:sz w:val="24"/>
          <w:szCs w:val="24"/>
        </w:rPr>
        <w:t xml:space="preserve">Awards for municipalities meeting adjusted standards will be reduced according to compliance with reduced </w:t>
      </w:r>
      <w:proofErr w:type="gramStart"/>
      <w:r w:rsidRPr="006765E6">
        <w:rPr>
          <w:sz w:val="24"/>
          <w:szCs w:val="24"/>
        </w:rPr>
        <w:t>standard, and</w:t>
      </w:r>
      <w:proofErr w:type="gramEnd"/>
      <w:r w:rsidRPr="006765E6">
        <w:rPr>
          <w:sz w:val="24"/>
          <w:szCs w:val="24"/>
        </w:rPr>
        <w:t xml:space="preserve"> will be no less than 75% of the full award for meeting the minimum (90%) of both standards.  Each standard that is met at a lower level will result in a 12.5% reduction to the full award for each level of reduction.  Awards may be made in amounts of; 100%, 87.5%, 75%.  If funds remain at the end of the FY2024 grant round, no additional award of State Aid to Public Libraries will be made to a municipality using this policy of accommodation.</w:t>
      </w:r>
    </w:p>
    <w:p w14:paraId="54F7AD12" w14:textId="77777777" w:rsidR="003E09DA" w:rsidRPr="006765E6" w:rsidRDefault="003E09DA" w:rsidP="003E09DA">
      <w:pPr>
        <w:jc w:val="both"/>
        <w:rPr>
          <w:sz w:val="24"/>
          <w:szCs w:val="24"/>
        </w:rPr>
      </w:pPr>
    </w:p>
    <w:p w14:paraId="3CB75DD0" w14:textId="77777777" w:rsidR="003E09DA" w:rsidRDefault="003E09DA" w:rsidP="003E09DA">
      <w:pPr>
        <w:jc w:val="both"/>
        <w:rPr>
          <w:sz w:val="24"/>
          <w:szCs w:val="24"/>
        </w:rPr>
      </w:pPr>
    </w:p>
    <w:p w14:paraId="6196B8F8" w14:textId="77777777" w:rsidR="003E09DA" w:rsidRPr="006765E6" w:rsidRDefault="003E09DA" w:rsidP="003E09DA">
      <w:pPr>
        <w:jc w:val="both"/>
        <w:rPr>
          <w:sz w:val="24"/>
          <w:szCs w:val="24"/>
        </w:rPr>
      </w:pPr>
      <w:r w:rsidRPr="006765E6">
        <w:rPr>
          <w:sz w:val="24"/>
          <w:szCs w:val="24"/>
        </w:rPr>
        <w:t xml:space="preserve">Example: Library A </w:t>
      </w:r>
    </w:p>
    <w:p w14:paraId="6E42FC13"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6765E6">
        <w:rPr>
          <w:sz w:val="24"/>
          <w:szCs w:val="24"/>
        </w:rPr>
        <w:t>Library A has a population of 17,000 and is meeting its MAR.  It is required to be open 50 hours each week and expend15% of its municipal appropriation on materials.  It was only open 46 hours and spent 14% on library materials, mid-level compliance for both standards. As a result, the FY2024 State Aid award will be reduced to 75% of the Cherry Sheet total.</w:t>
      </w:r>
    </w:p>
    <w:p w14:paraId="1ACD5A05"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530321B2"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b/>
          <w:bCs/>
          <w:sz w:val="24"/>
          <w:szCs w:val="24"/>
        </w:rPr>
        <w:t>Adjusted Awards</w:t>
      </w:r>
    </w:p>
    <w:tbl>
      <w:tblPr>
        <w:tblW w:w="0" w:type="auto"/>
        <w:tblInd w:w="120" w:type="dxa"/>
        <w:tblCellMar>
          <w:left w:w="120" w:type="dxa"/>
          <w:right w:w="120" w:type="dxa"/>
        </w:tblCellMar>
        <w:tblLook w:val="0000" w:firstRow="0" w:lastRow="0" w:firstColumn="0" w:lastColumn="0" w:noHBand="0" w:noVBand="0"/>
      </w:tblPr>
      <w:tblGrid>
        <w:gridCol w:w="1081"/>
        <w:gridCol w:w="8141"/>
      </w:tblGrid>
      <w:tr w:rsidR="003E09DA" w:rsidRPr="006765E6" w14:paraId="577603EE" w14:textId="77777777" w:rsidTr="00913140">
        <w:tc>
          <w:tcPr>
            <w:tcW w:w="0" w:type="auto"/>
            <w:tcBorders>
              <w:top w:val="single" w:sz="7" w:space="0" w:color="000000"/>
              <w:left w:val="single" w:sz="7" w:space="0" w:color="000000"/>
              <w:bottom w:val="single" w:sz="7" w:space="0" w:color="000000"/>
              <w:right w:val="single" w:sz="7" w:space="0" w:color="000000"/>
            </w:tcBorders>
          </w:tcPr>
          <w:p w14:paraId="3A308620" w14:textId="77777777" w:rsidR="003E09DA" w:rsidRPr="006765E6" w:rsidRDefault="003E09DA" w:rsidP="00913140">
            <w:pPr>
              <w:rPr>
                <w:sz w:val="24"/>
                <w:szCs w:val="24"/>
              </w:rPr>
            </w:pPr>
          </w:p>
          <w:p w14:paraId="7296590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b/>
                <w:bCs/>
                <w:sz w:val="24"/>
                <w:szCs w:val="24"/>
              </w:rPr>
              <w:t>Award Amount</w:t>
            </w:r>
          </w:p>
        </w:tc>
        <w:tc>
          <w:tcPr>
            <w:tcW w:w="9100" w:type="dxa"/>
            <w:tcBorders>
              <w:top w:val="single" w:sz="7" w:space="0" w:color="000000"/>
              <w:left w:val="single" w:sz="7" w:space="0" w:color="000000"/>
              <w:bottom w:val="single" w:sz="7" w:space="0" w:color="000000"/>
              <w:right w:val="single" w:sz="7" w:space="0" w:color="000000"/>
            </w:tcBorders>
          </w:tcPr>
          <w:p w14:paraId="0CE18456" w14:textId="77777777" w:rsidR="003E09DA" w:rsidRPr="006765E6" w:rsidRDefault="003E09DA" w:rsidP="00913140">
            <w:pPr>
              <w:rPr>
                <w:sz w:val="24"/>
                <w:szCs w:val="24"/>
              </w:rPr>
            </w:pPr>
          </w:p>
          <w:p w14:paraId="429E8C37"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b/>
                <w:bCs/>
                <w:sz w:val="24"/>
                <w:szCs w:val="24"/>
              </w:rPr>
              <w:t>Level of Compliance with Materials Expenditure Requirement and Hours Open</w:t>
            </w:r>
            <w:r w:rsidRPr="006765E6">
              <w:rPr>
                <w:sz w:val="24"/>
                <w:szCs w:val="24"/>
              </w:rPr>
              <w:t xml:space="preserve"> </w:t>
            </w:r>
            <w:r w:rsidRPr="006765E6">
              <w:rPr>
                <w:b/>
                <w:bCs/>
                <w:sz w:val="24"/>
                <w:szCs w:val="24"/>
              </w:rPr>
              <w:t>Standards</w:t>
            </w:r>
          </w:p>
        </w:tc>
      </w:tr>
      <w:tr w:rsidR="003E09DA" w:rsidRPr="006765E6" w14:paraId="45246A4C" w14:textId="77777777" w:rsidTr="00913140">
        <w:trPr>
          <w:trHeight w:val="432"/>
        </w:trPr>
        <w:tc>
          <w:tcPr>
            <w:tcW w:w="0" w:type="auto"/>
            <w:tcBorders>
              <w:top w:val="single" w:sz="7" w:space="0" w:color="000000"/>
              <w:left w:val="single" w:sz="7" w:space="0" w:color="000000"/>
              <w:bottom w:val="single" w:sz="7" w:space="0" w:color="000000"/>
              <w:right w:val="single" w:sz="7" w:space="0" w:color="000000"/>
            </w:tcBorders>
            <w:vAlign w:val="center"/>
          </w:tcPr>
          <w:p w14:paraId="65819527"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6765E6">
              <w:rPr>
                <w:b/>
                <w:bCs/>
                <w:sz w:val="24"/>
                <w:szCs w:val="24"/>
              </w:rPr>
              <w:t>100%</w:t>
            </w:r>
          </w:p>
        </w:tc>
        <w:tc>
          <w:tcPr>
            <w:tcW w:w="9100" w:type="dxa"/>
            <w:tcBorders>
              <w:top w:val="single" w:sz="7" w:space="0" w:color="000000"/>
              <w:left w:val="single" w:sz="7" w:space="0" w:color="000000"/>
              <w:bottom w:val="single" w:sz="7" w:space="0" w:color="000000"/>
              <w:right w:val="single" w:sz="7" w:space="0" w:color="000000"/>
            </w:tcBorders>
            <w:vAlign w:val="center"/>
          </w:tcPr>
          <w:p w14:paraId="3743F540"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765E6">
              <w:rPr>
                <w:b/>
                <w:bCs/>
                <w:sz w:val="24"/>
                <w:szCs w:val="24"/>
              </w:rPr>
              <w:t xml:space="preserve">Full </w:t>
            </w:r>
            <w:r w:rsidRPr="006765E6">
              <w:rPr>
                <w:sz w:val="24"/>
                <w:szCs w:val="24"/>
              </w:rPr>
              <w:t>(100%) compliance with both standards.</w:t>
            </w:r>
          </w:p>
        </w:tc>
      </w:tr>
      <w:tr w:rsidR="003E09DA" w:rsidRPr="006765E6" w14:paraId="0205361B" w14:textId="77777777" w:rsidTr="00913140">
        <w:trPr>
          <w:trHeight w:val="720"/>
        </w:trPr>
        <w:tc>
          <w:tcPr>
            <w:tcW w:w="0" w:type="auto"/>
            <w:tcBorders>
              <w:top w:val="single" w:sz="7" w:space="0" w:color="000000"/>
              <w:left w:val="single" w:sz="7" w:space="0" w:color="000000"/>
              <w:bottom w:val="single" w:sz="7" w:space="0" w:color="000000"/>
              <w:right w:val="single" w:sz="7" w:space="0" w:color="000000"/>
            </w:tcBorders>
            <w:vAlign w:val="center"/>
          </w:tcPr>
          <w:p w14:paraId="210EBB7B" w14:textId="77777777" w:rsidR="003E09DA" w:rsidRPr="006765E6" w:rsidRDefault="003E09DA" w:rsidP="00913140">
            <w:pPr>
              <w:rPr>
                <w:sz w:val="24"/>
                <w:szCs w:val="24"/>
              </w:rPr>
            </w:pPr>
          </w:p>
          <w:p w14:paraId="4D3B174E"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6765E6">
              <w:rPr>
                <w:b/>
                <w:bCs/>
                <w:sz w:val="24"/>
                <w:szCs w:val="24"/>
              </w:rPr>
              <w:t>87.5%</w:t>
            </w:r>
          </w:p>
        </w:tc>
        <w:tc>
          <w:tcPr>
            <w:tcW w:w="9100" w:type="dxa"/>
            <w:tcBorders>
              <w:top w:val="single" w:sz="7" w:space="0" w:color="000000"/>
              <w:left w:val="single" w:sz="7" w:space="0" w:color="000000"/>
              <w:bottom w:val="single" w:sz="7" w:space="0" w:color="000000"/>
              <w:right w:val="single" w:sz="7" w:space="0" w:color="000000"/>
            </w:tcBorders>
            <w:vAlign w:val="center"/>
          </w:tcPr>
          <w:p w14:paraId="6EF9D8F6"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765E6">
              <w:rPr>
                <w:b/>
                <w:bCs/>
                <w:sz w:val="24"/>
                <w:szCs w:val="24"/>
              </w:rPr>
              <w:t xml:space="preserve">Full </w:t>
            </w:r>
            <w:r w:rsidRPr="006765E6">
              <w:rPr>
                <w:sz w:val="24"/>
                <w:szCs w:val="24"/>
              </w:rPr>
              <w:t>(100%) compliance with one</w:t>
            </w:r>
            <w:r w:rsidRPr="006765E6">
              <w:rPr>
                <w:b/>
                <w:bCs/>
                <w:sz w:val="24"/>
                <w:szCs w:val="24"/>
              </w:rPr>
              <w:t xml:space="preserve"> </w:t>
            </w:r>
            <w:r w:rsidRPr="006765E6">
              <w:rPr>
                <w:sz w:val="24"/>
                <w:szCs w:val="24"/>
              </w:rPr>
              <w:t xml:space="preserve">standard and </w:t>
            </w:r>
            <w:r w:rsidRPr="006765E6">
              <w:rPr>
                <w:b/>
                <w:bCs/>
                <w:sz w:val="24"/>
                <w:szCs w:val="24"/>
              </w:rPr>
              <w:t>Minimum-level</w:t>
            </w:r>
            <w:r w:rsidRPr="006765E6">
              <w:rPr>
                <w:sz w:val="24"/>
                <w:szCs w:val="24"/>
              </w:rPr>
              <w:t xml:space="preserve"> (90%) compliance with the other</w:t>
            </w:r>
            <w:r w:rsidRPr="006765E6">
              <w:rPr>
                <w:b/>
                <w:bCs/>
                <w:sz w:val="24"/>
                <w:szCs w:val="24"/>
              </w:rPr>
              <w:t xml:space="preserve"> </w:t>
            </w:r>
            <w:r w:rsidRPr="006765E6">
              <w:rPr>
                <w:sz w:val="24"/>
                <w:szCs w:val="24"/>
              </w:rPr>
              <w:t>standard.</w:t>
            </w:r>
          </w:p>
        </w:tc>
      </w:tr>
      <w:tr w:rsidR="003E09DA" w:rsidRPr="006765E6" w14:paraId="6F8AE32E" w14:textId="77777777" w:rsidTr="00913140">
        <w:trPr>
          <w:trHeight w:val="432"/>
        </w:trPr>
        <w:tc>
          <w:tcPr>
            <w:tcW w:w="0" w:type="auto"/>
            <w:tcBorders>
              <w:top w:val="single" w:sz="7" w:space="0" w:color="000000"/>
              <w:left w:val="single" w:sz="7" w:space="0" w:color="000000"/>
              <w:bottom w:val="single" w:sz="7" w:space="0" w:color="000000"/>
              <w:right w:val="single" w:sz="7" w:space="0" w:color="000000"/>
            </w:tcBorders>
            <w:vAlign w:val="center"/>
          </w:tcPr>
          <w:p w14:paraId="1CF94A1B"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r w:rsidRPr="006765E6">
              <w:rPr>
                <w:b/>
                <w:bCs/>
                <w:sz w:val="24"/>
                <w:szCs w:val="24"/>
              </w:rPr>
              <w:t>75%</w:t>
            </w:r>
          </w:p>
        </w:tc>
        <w:tc>
          <w:tcPr>
            <w:tcW w:w="9100" w:type="dxa"/>
            <w:tcBorders>
              <w:top w:val="single" w:sz="7" w:space="0" w:color="000000"/>
              <w:left w:val="single" w:sz="7" w:space="0" w:color="000000"/>
              <w:bottom w:val="single" w:sz="7" w:space="0" w:color="000000"/>
              <w:right w:val="single" w:sz="7" w:space="0" w:color="000000"/>
            </w:tcBorders>
            <w:vAlign w:val="center"/>
          </w:tcPr>
          <w:p w14:paraId="229CAC4E"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765E6">
              <w:rPr>
                <w:b/>
                <w:bCs/>
                <w:sz w:val="24"/>
                <w:szCs w:val="24"/>
              </w:rPr>
              <w:t>Minimum-Level</w:t>
            </w:r>
            <w:r w:rsidRPr="006765E6">
              <w:rPr>
                <w:sz w:val="24"/>
                <w:szCs w:val="24"/>
              </w:rPr>
              <w:t xml:space="preserve"> (90%) compliance with both standards.</w:t>
            </w:r>
          </w:p>
        </w:tc>
      </w:tr>
    </w:tbl>
    <w:p w14:paraId="3E3A5A6A"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5FAB7457"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b/>
          <w:bCs/>
          <w:sz w:val="24"/>
          <w:szCs w:val="24"/>
        </w:rPr>
        <w:t>Materials Expenditure Requirement</w:t>
      </w:r>
    </w:p>
    <w:tbl>
      <w:tblPr>
        <w:tblW w:w="9486" w:type="dxa"/>
        <w:tblInd w:w="9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3150"/>
        <w:gridCol w:w="2880"/>
        <w:gridCol w:w="3456"/>
      </w:tblGrid>
      <w:tr w:rsidR="003E09DA" w:rsidRPr="006765E6" w14:paraId="7EEF1238" w14:textId="77777777" w:rsidTr="00913140">
        <w:trPr>
          <w:trHeight w:hRule="exact" w:val="917"/>
        </w:trPr>
        <w:tc>
          <w:tcPr>
            <w:tcW w:w="3150" w:type="dxa"/>
            <w:vAlign w:val="center"/>
          </w:tcPr>
          <w:p w14:paraId="4F9B13A8"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Population Group</w:t>
            </w:r>
          </w:p>
        </w:tc>
        <w:tc>
          <w:tcPr>
            <w:tcW w:w="2880" w:type="dxa"/>
            <w:vAlign w:val="center"/>
          </w:tcPr>
          <w:p w14:paraId="0B4DFD0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Full</w:t>
            </w:r>
          </w:p>
          <w:p w14:paraId="49EFFB8F"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Compliance</w:t>
            </w:r>
          </w:p>
          <w:p w14:paraId="169281E1"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(100%)</w:t>
            </w:r>
          </w:p>
        </w:tc>
        <w:tc>
          <w:tcPr>
            <w:tcW w:w="3456" w:type="dxa"/>
            <w:vAlign w:val="center"/>
          </w:tcPr>
          <w:p w14:paraId="0D8D61EB"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Minimum-Level</w:t>
            </w:r>
          </w:p>
          <w:p w14:paraId="03F22B4C"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Compliance</w:t>
            </w:r>
          </w:p>
          <w:p w14:paraId="7C73BB8D"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(90%)</w:t>
            </w:r>
          </w:p>
        </w:tc>
      </w:tr>
      <w:tr w:rsidR="003E09DA" w:rsidRPr="006765E6" w14:paraId="7DE37DA2" w14:textId="77777777" w:rsidTr="00913140">
        <w:trPr>
          <w:trHeight w:hRule="exact" w:val="432"/>
        </w:trPr>
        <w:tc>
          <w:tcPr>
            <w:tcW w:w="3150" w:type="dxa"/>
            <w:vAlign w:val="center"/>
          </w:tcPr>
          <w:p w14:paraId="349AF43E"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Under 2,000</w:t>
            </w:r>
          </w:p>
        </w:tc>
        <w:tc>
          <w:tcPr>
            <w:tcW w:w="2880" w:type="dxa"/>
            <w:vAlign w:val="center"/>
          </w:tcPr>
          <w:p w14:paraId="3798B8C7"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20.00%</w:t>
            </w:r>
          </w:p>
        </w:tc>
        <w:tc>
          <w:tcPr>
            <w:tcW w:w="3456" w:type="dxa"/>
            <w:vAlign w:val="center"/>
          </w:tcPr>
          <w:p w14:paraId="78F5845B"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18.00%</w:t>
            </w:r>
          </w:p>
        </w:tc>
      </w:tr>
      <w:tr w:rsidR="003E09DA" w:rsidRPr="006765E6" w14:paraId="6191C34B" w14:textId="77777777" w:rsidTr="00913140">
        <w:trPr>
          <w:trHeight w:hRule="exact" w:val="432"/>
        </w:trPr>
        <w:tc>
          <w:tcPr>
            <w:tcW w:w="3150" w:type="dxa"/>
            <w:vAlign w:val="center"/>
          </w:tcPr>
          <w:p w14:paraId="1B57A35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lastRenderedPageBreak/>
              <w:t>2 – 4,999</w:t>
            </w:r>
          </w:p>
        </w:tc>
        <w:tc>
          <w:tcPr>
            <w:tcW w:w="2880" w:type="dxa"/>
            <w:vAlign w:val="center"/>
          </w:tcPr>
          <w:p w14:paraId="0C2130D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19.50%</w:t>
            </w:r>
          </w:p>
        </w:tc>
        <w:tc>
          <w:tcPr>
            <w:tcW w:w="3456" w:type="dxa"/>
            <w:vAlign w:val="center"/>
          </w:tcPr>
          <w:p w14:paraId="705AAC5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17.55%</w:t>
            </w:r>
          </w:p>
        </w:tc>
      </w:tr>
      <w:tr w:rsidR="003E09DA" w:rsidRPr="006765E6" w14:paraId="126E2BFD" w14:textId="77777777" w:rsidTr="00913140">
        <w:trPr>
          <w:trHeight w:hRule="exact" w:val="432"/>
        </w:trPr>
        <w:tc>
          <w:tcPr>
            <w:tcW w:w="3150" w:type="dxa"/>
            <w:vAlign w:val="center"/>
          </w:tcPr>
          <w:p w14:paraId="2FFDF7AD"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5 - 9,999</w:t>
            </w:r>
          </w:p>
        </w:tc>
        <w:tc>
          <w:tcPr>
            <w:tcW w:w="2880" w:type="dxa"/>
            <w:vAlign w:val="center"/>
          </w:tcPr>
          <w:p w14:paraId="3D13831C"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19.00%</w:t>
            </w:r>
          </w:p>
        </w:tc>
        <w:tc>
          <w:tcPr>
            <w:tcW w:w="3456" w:type="dxa"/>
            <w:vAlign w:val="center"/>
          </w:tcPr>
          <w:p w14:paraId="3099AC27"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17.00%</w:t>
            </w:r>
          </w:p>
        </w:tc>
      </w:tr>
      <w:tr w:rsidR="003E09DA" w:rsidRPr="006765E6" w14:paraId="3F13F55E" w14:textId="77777777" w:rsidTr="00913140">
        <w:trPr>
          <w:trHeight w:hRule="exact" w:val="432"/>
        </w:trPr>
        <w:tc>
          <w:tcPr>
            <w:tcW w:w="3150" w:type="dxa"/>
            <w:vAlign w:val="center"/>
          </w:tcPr>
          <w:p w14:paraId="279A37E4"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10 - 14,999</w:t>
            </w:r>
          </w:p>
        </w:tc>
        <w:tc>
          <w:tcPr>
            <w:tcW w:w="2880" w:type="dxa"/>
            <w:vAlign w:val="center"/>
          </w:tcPr>
          <w:p w14:paraId="625EFB65"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16.00%</w:t>
            </w:r>
          </w:p>
        </w:tc>
        <w:tc>
          <w:tcPr>
            <w:tcW w:w="3456" w:type="dxa"/>
            <w:vAlign w:val="center"/>
          </w:tcPr>
          <w:p w14:paraId="70DF3C29"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14.40%</w:t>
            </w:r>
          </w:p>
        </w:tc>
      </w:tr>
      <w:tr w:rsidR="003E09DA" w:rsidRPr="006765E6" w14:paraId="2712E6E3" w14:textId="77777777" w:rsidTr="00913140">
        <w:trPr>
          <w:trHeight w:hRule="exact" w:val="432"/>
        </w:trPr>
        <w:tc>
          <w:tcPr>
            <w:tcW w:w="3150" w:type="dxa"/>
            <w:vAlign w:val="center"/>
          </w:tcPr>
          <w:p w14:paraId="7BB8F661"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15 - 24,999</w:t>
            </w:r>
          </w:p>
        </w:tc>
        <w:tc>
          <w:tcPr>
            <w:tcW w:w="2880" w:type="dxa"/>
            <w:vAlign w:val="center"/>
          </w:tcPr>
          <w:p w14:paraId="01D0E246"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15.00%</w:t>
            </w:r>
          </w:p>
        </w:tc>
        <w:tc>
          <w:tcPr>
            <w:tcW w:w="3456" w:type="dxa"/>
            <w:vAlign w:val="center"/>
          </w:tcPr>
          <w:p w14:paraId="458554CC"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13.50%</w:t>
            </w:r>
          </w:p>
        </w:tc>
      </w:tr>
      <w:tr w:rsidR="003E09DA" w:rsidRPr="006765E6" w14:paraId="37B35BB0" w14:textId="77777777" w:rsidTr="00913140">
        <w:trPr>
          <w:trHeight w:hRule="exact" w:val="432"/>
        </w:trPr>
        <w:tc>
          <w:tcPr>
            <w:tcW w:w="3150" w:type="dxa"/>
            <w:vAlign w:val="center"/>
          </w:tcPr>
          <w:p w14:paraId="1B30559A"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25 - 49,999</w:t>
            </w:r>
          </w:p>
        </w:tc>
        <w:tc>
          <w:tcPr>
            <w:tcW w:w="2880" w:type="dxa"/>
            <w:vAlign w:val="center"/>
          </w:tcPr>
          <w:p w14:paraId="2850C53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13.00%</w:t>
            </w:r>
          </w:p>
        </w:tc>
        <w:tc>
          <w:tcPr>
            <w:tcW w:w="3456" w:type="dxa"/>
            <w:vAlign w:val="center"/>
          </w:tcPr>
          <w:p w14:paraId="3DA9D73F"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11.70%</w:t>
            </w:r>
          </w:p>
        </w:tc>
      </w:tr>
      <w:tr w:rsidR="003E09DA" w:rsidRPr="006765E6" w14:paraId="53CA55F9" w14:textId="77777777" w:rsidTr="00913140">
        <w:trPr>
          <w:trHeight w:hRule="exact" w:val="432"/>
        </w:trPr>
        <w:tc>
          <w:tcPr>
            <w:tcW w:w="3150" w:type="dxa"/>
            <w:vAlign w:val="center"/>
          </w:tcPr>
          <w:p w14:paraId="76D1339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over 50,000</w:t>
            </w:r>
          </w:p>
        </w:tc>
        <w:tc>
          <w:tcPr>
            <w:tcW w:w="2880" w:type="dxa"/>
            <w:vAlign w:val="center"/>
          </w:tcPr>
          <w:p w14:paraId="52B45090"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12.00%</w:t>
            </w:r>
          </w:p>
        </w:tc>
        <w:tc>
          <w:tcPr>
            <w:tcW w:w="3456" w:type="dxa"/>
            <w:vAlign w:val="center"/>
          </w:tcPr>
          <w:p w14:paraId="6A838D23"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10.80%</w:t>
            </w:r>
          </w:p>
        </w:tc>
      </w:tr>
    </w:tbl>
    <w:p w14:paraId="14511EA1"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0710D2EB"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Hours Open Requirement</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1666"/>
        <w:gridCol w:w="2606"/>
        <w:gridCol w:w="4950"/>
      </w:tblGrid>
      <w:tr w:rsidR="003E09DA" w:rsidRPr="006765E6" w14:paraId="07097840" w14:textId="77777777" w:rsidTr="00913140">
        <w:trPr>
          <w:trHeight w:hRule="exact" w:val="1008"/>
        </w:trPr>
        <w:tc>
          <w:tcPr>
            <w:tcW w:w="0" w:type="auto"/>
            <w:vAlign w:val="center"/>
          </w:tcPr>
          <w:p w14:paraId="2B783F57"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Population Group</w:t>
            </w:r>
          </w:p>
          <w:p w14:paraId="3F22A866"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p>
        </w:tc>
        <w:tc>
          <w:tcPr>
            <w:tcW w:w="0" w:type="auto"/>
            <w:vAlign w:val="center"/>
          </w:tcPr>
          <w:p w14:paraId="2FA328F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Full</w:t>
            </w:r>
          </w:p>
          <w:p w14:paraId="2166A83A"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Compliance</w:t>
            </w:r>
          </w:p>
          <w:p w14:paraId="7A508A84"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(100%)</w:t>
            </w:r>
          </w:p>
        </w:tc>
        <w:tc>
          <w:tcPr>
            <w:tcW w:w="4950" w:type="dxa"/>
            <w:vAlign w:val="center"/>
          </w:tcPr>
          <w:p w14:paraId="7EDED4CC"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Minimum-Level</w:t>
            </w:r>
          </w:p>
          <w:p w14:paraId="45969736"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Compliance</w:t>
            </w:r>
          </w:p>
          <w:p w14:paraId="3D33CB4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6765E6">
              <w:rPr>
                <w:b/>
                <w:bCs/>
                <w:sz w:val="24"/>
                <w:szCs w:val="24"/>
              </w:rPr>
              <w:t>(90%)</w:t>
            </w:r>
          </w:p>
        </w:tc>
      </w:tr>
      <w:tr w:rsidR="003E09DA" w:rsidRPr="006765E6" w14:paraId="3697FAD2" w14:textId="77777777" w:rsidTr="00913140">
        <w:trPr>
          <w:trHeight w:hRule="exact" w:val="647"/>
        </w:trPr>
        <w:tc>
          <w:tcPr>
            <w:tcW w:w="0" w:type="auto"/>
            <w:vAlign w:val="center"/>
          </w:tcPr>
          <w:p w14:paraId="1156D77D"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Under 2,000</w:t>
            </w:r>
          </w:p>
        </w:tc>
        <w:tc>
          <w:tcPr>
            <w:tcW w:w="0" w:type="auto"/>
            <w:vAlign w:val="center"/>
          </w:tcPr>
          <w:p w14:paraId="4B959EA4"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10 hours, including some evening</w:t>
            </w:r>
          </w:p>
        </w:tc>
        <w:tc>
          <w:tcPr>
            <w:tcW w:w="4950" w:type="dxa"/>
            <w:vAlign w:val="center"/>
          </w:tcPr>
          <w:p w14:paraId="45F3D750"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9 hours, including some evening</w:t>
            </w:r>
          </w:p>
        </w:tc>
      </w:tr>
      <w:tr w:rsidR="003E09DA" w:rsidRPr="006765E6" w14:paraId="41D8DA33" w14:textId="77777777" w:rsidTr="00913140">
        <w:trPr>
          <w:trHeight w:hRule="exact" w:val="629"/>
        </w:trPr>
        <w:tc>
          <w:tcPr>
            <w:tcW w:w="0" w:type="auto"/>
            <w:vAlign w:val="center"/>
          </w:tcPr>
          <w:p w14:paraId="7F7E0D3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2 - 4,999</w:t>
            </w:r>
          </w:p>
        </w:tc>
        <w:tc>
          <w:tcPr>
            <w:tcW w:w="0" w:type="auto"/>
            <w:vAlign w:val="center"/>
          </w:tcPr>
          <w:p w14:paraId="21CD3F3C"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15 hours, including some evening</w:t>
            </w:r>
          </w:p>
        </w:tc>
        <w:tc>
          <w:tcPr>
            <w:tcW w:w="4950" w:type="dxa"/>
            <w:vAlign w:val="center"/>
          </w:tcPr>
          <w:p w14:paraId="59FFB53D"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13.50 hours, including some evening</w:t>
            </w:r>
          </w:p>
        </w:tc>
      </w:tr>
      <w:tr w:rsidR="003E09DA" w:rsidRPr="006765E6" w14:paraId="5D32A0B7" w14:textId="77777777" w:rsidTr="00913140">
        <w:trPr>
          <w:trHeight w:hRule="exact" w:val="629"/>
        </w:trPr>
        <w:tc>
          <w:tcPr>
            <w:tcW w:w="0" w:type="auto"/>
            <w:vAlign w:val="center"/>
          </w:tcPr>
          <w:p w14:paraId="3737A5BA"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5 - 9,999</w:t>
            </w:r>
          </w:p>
        </w:tc>
        <w:tc>
          <w:tcPr>
            <w:tcW w:w="0" w:type="auto"/>
            <w:vAlign w:val="center"/>
          </w:tcPr>
          <w:p w14:paraId="6CDDAA2F"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25 hours, including some evening</w:t>
            </w:r>
          </w:p>
        </w:tc>
        <w:tc>
          <w:tcPr>
            <w:tcW w:w="4950" w:type="dxa"/>
            <w:vAlign w:val="center"/>
          </w:tcPr>
          <w:p w14:paraId="0ED6B035"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22.50 hours, including some evening</w:t>
            </w:r>
          </w:p>
        </w:tc>
      </w:tr>
      <w:tr w:rsidR="003E09DA" w:rsidRPr="006765E6" w14:paraId="31E07347" w14:textId="77777777" w:rsidTr="00913140">
        <w:trPr>
          <w:trHeight w:hRule="exact" w:val="602"/>
        </w:trPr>
        <w:tc>
          <w:tcPr>
            <w:tcW w:w="0" w:type="auto"/>
            <w:vAlign w:val="center"/>
          </w:tcPr>
          <w:p w14:paraId="7A4C86E9"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10 - 14,999</w:t>
            </w:r>
          </w:p>
        </w:tc>
        <w:tc>
          <w:tcPr>
            <w:tcW w:w="0" w:type="auto"/>
            <w:vAlign w:val="center"/>
          </w:tcPr>
          <w:p w14:paraId="64E09134"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40 hours, 5 days, including some evening</w:t>
            </w:r>
          </w:p>
        </w:tc>
        <w:tc>
          <w:tcPr>
            <w:tcW w:w="4950" w:type="dxa"/>
            <w:vAlign w:val="center"/>
          </w:tcPr>
          <w:p w14:paraId="162F5BC6"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36 hours, 4 days, including some evening</w:t>
            </w:r>
          </w:p>
        </w:tc>
      </w:tr>
      <w:tr w:rsidR="003E09DA" w:rsidRPr="006765E6" w14:paraId="14D0F897" w14:textId="77777777" w:rsidTr="00913140">
        <w:trPr>
          <w:trHeight w:hRule="exact" w:val="539"/>
        </w:trPr>
        <w:tc>
          <w:tcPr>
            <w:tcW w:w="0" w:type="auto"/>
            <w:vAlign w:val="center"/>
          </w:tcPr>
          <w:p w14:paraId="0AB3350D"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15 - 24,999</w:t>
            </w:r>
          </w:p>
        </w:tc>
        <w:tc>
          <w:tcPr>
            <w:tcW w:w="0" w:type="auto"/>
            <w:vAlign w:val="center"/>
          </w:tcPr>
          <w:p w14:paraId="1806E76D"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50 hours, 5 days, including some evening</w:t>
            </w:r>
          </w:p>
        </w:tc>
        <w:tc>
          <w:tcPr>
            <w:tcW w:w="4950" w:type="dxa"/>
            <w:vAlign w:val="center"/>
          </w:tcPr>
          <w:p w14:paraId="5BE900CF"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45 hours, 4 days, including some evening</w:t>
            </w:r>
          </w:p>
        </w:tc>
      </w:tr>
      <w:tr w:rsidR="003E09DA" w:rsidRPr="006765E6" w14:paraId="53164CB0" w14:textId="77777777" w:rsidTr="00913140">
        <w:trPr>
          <w:trHeight w:hRule="exact" w:val="539"/>
        </w:trPr>
        <w:tc>
          <w:tcPr>
            <w:tcW w:w="0" w:type="auto"/>
            <w:vAlign w:val="center"/>
          </w:tcPr>
          <w:p w14:paraId="2FDD8835"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25 – 49,999</w:t>
            </w:r>
          </w:p>
        </w:tc>
        <w:tc>
          <w:tcPr>
            <w:tcW w:w="0" w:type="auto"/>
            <w:vAlign w:val="center"/>
          </w:tcPr>
          <w:p w14:paraId="60BF1A71"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59 hours, 6 days, including some evening</w:t>
            </w:r>
          </w:p>
        </w:tc>
        <w:tc>
          <w:tcPr>
            <w:tcW w:w="4950" w:type="dxa"/>
            <w:vAlign w:val="center"/>
          </w:tcPr>
          <w:p w14:paraId="1E663BF1"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53 hours, 5 days, including some evening</w:t>
            </w:r>
          </w:p>
        </w:tc>
      </w:tr>
      <w:tr w:rsidR="003E09DA" w:rsidRPr="006765E6" w14:paraId="75CF92C5" w14:textId="77777777" w:rsidTr="00913140">
        <w:trPr>
          <w:trHeight w:hRule="exact" w:val="719"/>
        </w:trPr>
        <w:tc>
          <w:tcPr>
            <w:tcW w:w="0" w:type="auto"/>
            <w:vAlign w:val="center"/>
          </w:tcPr>
          <w:p w14:paraId="1988E85D"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over 50,000</w:t>
            </w:r>
          </w:p>
        </w:tc>
        <w:tc>
          <w:tcPr>
            <w:tcW w:w="0" w:type="auto"/>
            <w:vAlign w:val="center"/>
          </w:tcPr>
          <w:p w14:paraId="3446E4E5"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63 hours, 6 days, including some evening</w:t>
            </w:r>
          </w:p>
        </w:tc>
        <w:tc>
          <w:tcPr>
            <w:tcW w:w="4950" w:type="dxa"/>
            <w:vAlign w:val="center"/>
          </w:tcPr>
          <w:p w14:paraId="1EC7E602" w14:textId="77777777" w:rsidR="003E09DA" w:rsidRPr="006765E6" w:rsidRDefault="003E09DA" w:rsidP="00913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6765E6">
              <w:rPr>
                <w:sz w:val="24"/>
                <w:szCs w:val="24"/>
              </w:rPr>
              <w:t>57 hours, 5 days. Including some evening</w:t>
            </w:r>
          </w:p>
        </w:tc>
      </w:tr>
    </w:tbl>
    <w:p w14:paraId="373E8AAD"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p>
    <w:p w14:paraId="755AD31B"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Initial Approval of Policy: April 3, 2003</w:t>
      </w:r>
    </w:p>
    <w:p w14:paraId="38619EDB"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FY2024 Approval Date: October 7, 2021</w:t>
      </w:r>
    </w:p>
    <w:p w14:paraId="14180EB4"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State Aid Policies are reviewed annually</w:t>
      </w:r>
    </w:p>
    <w:p w14:paraId="79F8CC61" w14:textId="77777777" w:rsidR="003E09DA" w:rsidRDefault="003E09DA" w:rsidP="003E09DA">
      <w:pPr>
        <w:ind w:left="360"/>
        <w:jc w:val="center"/>
        <w:rPr>
          <w:b/>
          <w:bCs/>
          <w:sz w:val="24"/>
          <w:szCs w:val="24"/>
        </w:rPr>
      </w:pPr>
    </w:p>
    <w:p w14:paraId="58C59FE5" w14:textId="77777777" w:rsidR="003E09DA" w:rsidRPr="006765E6" w:rsidRDefault="003E09DA" w:rsidP="003E09DA">
      <w:pPr>
        <w:rPr>
          <w:b/>
          <w:bCs/>
          <w:sz w:val="24"/>
          <w:szCs w:val="24"/>
        </w:rPr>
      </w:pPr>
      <w:r w:rsidRPr="006765E6">
        <w:rPr>
          <w:b/>
          <w:bCs/>
          <w:sz w:val="24"/>
          <w:szCs w:val="24"/>
        </w:rPr>
        <w:t>MUNICIPAL APPROPRIATION REQUIREMENT CALCULATION</w:t>
      </w:r>
    </w:p>
    <w:p w14:paraId="3093FB5E" w14:textId="77777777" w:rsidR="003E09DA" w:rsidRPr="006765E6" w:rsidRDefault="003E09DA" w:rsidP="003E09DA">
      <w:pPr>
        <w:ind w:left="360"/>
        <w:jc w:val="both"/>
        <w:rPr>
          <w:sz w:val="24"/>
          <w:szCs w:val="24"/>
        </w:rPr>
      </w:pPr>
    </w:p>
    <w:p w14:paraId="381F238F" w14:textId="77777777" w:rsidR="003E09DA" w:rsidRPr="006765E6" w:rsidRDefault="003E09DA" w:rsidP="003E09DA">
      <w:pPr>
        <w:jc w:val="both"/>
        <w:rPr>
          <w:sz w:val="24"/>
          <w:szCs w:val="24"/>
        </w:rPr>
      </w:pPr>
      <w:r w:rsidRPr="006765E6">
        <w:rPr>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Total Appropriated Municipal Income, (TAMI), whichever is higher.  If the municipality was not certified for State Aid to Public Libraries in any year, the actual TAMI for that year will be used.</w:t>
      </w:r>
    </w:p>
    <w:p w14:paraId="1DA3F9B2" w14:textId="77777777" w:rsidR="003E09DA" w:rsidRPr="006765E6" w:rsidRDefault="003E09DA" w:rsidP="003E09DA">
      <w:pPr>
        <w:ind w:left="360"/>
        <w:jc w:val="both"/>
        <w:rPr>
          <w:sz w:val="24"/>
          <w:szCs w:val="24"/>
        </w:rPr>
      </w:pPr>
    </w:p>
    <w:p w14:paraId="36AEE5DA" w14:textId="77777777" w:rsidR="003E09DA" w:rsidRPr="006765E6" w:rsidRDefault="003E09DA" w:rsidP="003E09DA">
      <w:pPr>
        <w:ind w:left="360"/>
        <w:jc w:val="both"/>
        <w:rPr>
          <w:sz w:val="24"/>
          <w:szCs w:val="24"/>
        </w:rPr>
      </w:pPr>
      <w:r w:rsidRPr="006765E6">
        <w:rPr>
          <w:sz w:val="24"/>
          <w:szCs w:val="24"/>
        </w:rPr>
        <w:t xml:space="preserve">For the </w:t>
      </w:r>
      <w:r w:rsidRPr="006765E6">
        <w:rPr>
          <w:b/>
          <w:bCs/>
          <w:sz w:val="24"/>
          <w:szCs w:val="24"/>
        </w:rPr>
        <w:t>FY2024</w:t>
      </w:r>
      <w:r w:rsidRPr="006765E6">
        <w:rPr>
          <w:sz w:val="24"/>
          <w:szCs w:val="24"/>
        </w:rPr>
        <w:t xml:space="preserve"> grant round:</w:t>
      </w:r>
    </w:p>
    <w:p w14:paraId="6EB49AE8" w14:textId="77777777" w:rsidR="003E09DA" w:rsidRPr="006765E6" w:rsidRDefault="003E09DA" w:rsidP="003E09DA">
      <w:pPr>
        <w:ind w:left="360" w:firstLine="720"/>
        <w:jc w:val="both"/>
        <w:rPr>
          <w:sz w:val="24"/>
          <w:szCs w:val="24"/>
        </w:rPr>
      </w:pPr>
    </w:p>
    <w:p w14:paraId="21A7B7C2" w14:textId="77777777" w:rsidR="003E09DA" w:rsidRPr="006765E6" w:rsidRDefault="003E09DA" w:rsidP="003E09DA">
      <w:pPr>
        <w:ind w:left="360"/>
        <w:jc w:val="both"/>
        <w:rPr>
          <w:sz w:val="24"/>
          <w:szCs w:val="24"/>
        </w:rPr>
      </w:pPr>
      <w:r w:rsidRPr="006765E6">
        <w:rPr>
          <w:sz w:val="24"/>
          <w:szCs w:val="24"/>
        </w:rPr>
        <w:t xml:space="preserve">The </w:t>
      </w:r>
      <w:r w:rsidRPr="006765E6">
        <w:rPr>
          <w:b/>
          <w:bCs/>
          <w:sz w:val="24"/>
          <w:szCs w:val="24"/>
        </w:rPr>
        <w:t>FY2021</w:t>
      </w:r>
      <w:r w:rsidRPr="006765E6">
        <w:rPr>
          <w:sz w:val="24"/>
          <w:szCs w:val="24"/>
        </w:rPr>
        <w:t xml:space="preserve"> figure will be either the </w:t>
      </w:r>
      <w:r w:rsidRPr="006765E6">
        <w:rPr>
          <w:b/>
          <w:bCs/>
          <w:sz w:val="24"/>
          <w:szCs w:val="24"/>
        </w:rPr>
        <w:t xml:space="preserve">FY2021 MAR </w:t>
      </w:r>
      <w:r w:rsidRPr="006765E6">
        <w:rPr>
          <w:sz w:val="24"/>
          <w:szCs w:val="24"/>
        </w:rPr>
        <w:t xml:space="preserve">or the </w:t>
      </w:r>
      <w:r w:rsidRPr="006765E6">
        <w:rPr>
          <w:b/>
          <w:bCs/>
          <w:sz w:val="24"/>
          <w:szCs w:val="24"/>
        </w:rPr>
        <w:t>FY2021 TAMI</w:t>
      </w:r>
      <w:r w:rsidRPr="006765E6">
        <w:rPr>
          <w:sz w:val="24"/>
          <w:szCs w:val="24"/>
        </w:rPr>
        <w:t xml:space="preserve">, whichever is </w:t>
      </w:r>
      <w:r w:rsidRPr="006765E6">
        <w:rPr>
          <w:b/>
          <w:bCs/>
          <w:sz w:val="24"/>
          <w:szCs w:val="24"/>
        </w:rPr>
        <w:lastRenderedPageBreak/>
        <w:t>higher</w:t>
      </w:r>
      <w:r w:rsidRPr="006765E6">
        <w:rPr>
          <w:sz w:val="24"/>
          <w:szCs w:val="24"/>
        </w:rPr>
        <w:t>.  If the municipality was not certified for State Aid to Public Libraries in FY2021, the actual final FY2021 TAMI will be used.</w:t>
      </w:r>
    </w:p>
    <w:p w14:paraId="3A416285" w14:textId="77777777" w:rsidR="003E09DA" w:rsidRPr="006765E6" w:rsidRDefault="003E09DA" w:rsidP="003E09DA">
      <w:pPr>
        <w:ind w:left="1800"/>
        <w:jc w:val="both"/>
        <w:rPr>
          <w:sz w:val="24"/>
          <w:szCs w:val="24"/>
        </w:rPr>
      </w:pPr>
    </w:p>
    <w:p w14:paraId="796D685F" w14:textId="77777777" w:rsidR="003E09DA" w:rsidRPr="006765E6" w:rsidRDefault="003E09DA" w:rsidP="003E09DA">
      <w:pPr>
        <w:ind w:left="360"/>
        <w:jc w:val="both"/>
        <w:rPr>
          <w:sz w:val="24"/>
          <w:szCs w:val="24"/>
        </w:rPr>
      </w:pPr>
      <w:r w:rsidRPr="006765E6">
        <w:rPr>
          <w:sz w:val="24"/>
          <w:szCs w:val="24"/>
        </w:rPr>
        <w:t xml:space="preserve">The </w:t>
      </w:r>
      <w:r w:rsidRPr="006765E6">
        <w:rPr>
          <w:b/>
          <w:bCs/>
          <w:sz w:val="24"/>
          <w:szCs w:val="24"/>
        </w:rPr>
        <w:t>FY2022</w:t>
      </w:r>
      <w:r w:rsidRPr="006765E6">
        <w:rPr>
          <w:sz w:val="24"/>
          <w:szCs w:val="24"/>
        </w:rPr>
        <w:t xml:space="preserve"> figure will be either the </w:t>
      </w:r>
      <w:r w:rsidRPr="006765E6">
        <w:rPr>
          <w:b/>
          <w:bCs/>
          <w:sz w:val="24"/>
          <w:szCs w:val="24"/>
        </w:rPr>
        <w:t xml:space="preserve">FY2022 MAR </w:t>
      </w:r>
      <w:r w:rsidRPr="006765E6">
        <w:rPr>
          <w:sz w:val="24"/>
          <w:szCs w:val="24"/>
        </w:rPr>
        <w:t xml:space="preserve">or the </w:t>
      </w:r>
      <w:r w:rsidRPr="006765E6">
        <w:rPr>
          <w:b/>
          <w:bCs/>
          <w:sz w:val="24"/>
          <w:szCs w:val="24"/>
        </w:rPr>
        <w:t>FY2022 TAMI</w:t>
      </w:r>
      <w:r w:rsidRPr="006765E6">
        <w:rPr>
          <w:sz w:val="24"/>
          <w:szCs w:val="24"/>
        </w:rPr>
        <w:t xml:space="preserve">, whichever is </w:t>
      </w:r>
      <w:r w:rsidRPr="006765E6">
        <w:rPr>
          <w:b/>
          <w:bCs/>
          <w:sz w:val="24"/>
          <w:szCs w:val="24"/>
        </w:rPr>
        <w:t>higher</w:t>
      </w:r>
      <w:r w:rsidRPr="006765E6">
        <w:rPr>
          <w:sz w:val="24"/>
          <w:szCs w:val="24"/>
        </w:rPr>
        <w:t>.  If the municipality was not certified for State Aid to Public Libraries in FY2022, the actual final FY2022 TAMI will be used.</w:t>
      </w:r>
    </w:p>
    <w:p w14:paraId="7549FF77" w14:textId="77777777" w:rsidR="003E09DA" w:rsidRPr="006765E6" w:rsidRDefault="003E09DA" w:rsidP="003E09DA">
      <w:pPr>
        <w:ind w:left="360" w:firstLine="1440"/>
        <w:jc w:val="both"/>
        <w:rPr>
          <w:sz w:val="24"/>
          <w:szCs w:val="24"/>
        </w:rPr>
      </w:pPr>
    </w:p>
    <w:p w14:paraId="32DA7B48" w14:textId="77777777" w:rsidR="003E09DA" w:rsidRPr="006765E6" w:rsidRDefault="003E09DA" w:rsidP="003E09DA">
      <w:pPr>
        <w:ind w:left="360"/>
        <w:jc w:val="both"/>
        <w:rPr>
          <w:sz w:val="24"/>
          <w:szCs w:val="24"/>
        </w:rPr>
      </w:pPr>
      <w:r w:rsidRPr="006765E6">
        <w:rPr>
          <w:sz w:val="24"/>
          <w:szCs w:val="24"/>
        </w:rPr>
        <w:t xml:space="preserve">The </w:t>
      </w:r>
      <w:r w:rsidRPr="006765E6">
        <w:rPr>
          <w:b/>
          <w:bCs/>
          <w:sz w:val="24"/>
          <w:szCs w:val="24"/>
        </w:rPr>
        <w:t>FY2023</w:t>
      </w:r>
      <w:r w:rsidRPr="006765E6">
        <w:rPr>
          <w:sz w:val="24"/>
          <w:szCs w:val="24"/>
        </w:rPr>
        <w:t xml:space="preserve"> figure will be either the </w:t>
      </w:r>
      <w:r w:rsidRPr="006765E6">
        <w:rPr>
          <w:b/>
          <w:bCs/>
          <w:sz w:val="24"/>
          <w:szCs w:val="24"/>
        </w:rPr>
        <w:t xml:space="preserve">FY2023 MAR </w:t>
      </w:r>
      <w:r w:rsidRPr="006765E6">
        <w:rPr>
          <w:sz w:val="24"/>
          <w:szCs w:val="24"/>
        </w:rPr>
        <w:t xml:space="preserve">or the </w:t>
      </w:r>
      <w:r w:rsidRPr="006765E6">
        <w:rPr>
          <w:b/>
          <w:bCs/>
          <w:sz w:val="24"/>
          <w:szCs w:val="24"/>
        </w:rPr>
        <w:t>FY2023 TAMI</w:t>
      </w:r>
      <w:r w:rsidRPr="006765E6">
        <w:rPr>
          <w:sz w:val="24"/>
          <w:szCs w:val="24"/>
        </w:rPr>
        <w:t xml:space="preserve">, whichever is </w:t>
      </w:r>
      <w:r w:rsidRPr="006765E6">
        <w:rPr>
          <w:b/>
          <w:bCs/>
          <w:sz w:val="24"/>
          <w:szCs w:val="24"/>
        </w:rPr>
        <w:t>higher</w:t>
      </w:r>
      <w:r w:rsidRPr="006765E6">
        <w:rPr>
          <w:sz w:val="24"/>
          <w:szCs w:val="24"/>
        </w:rPr>
        <w:t>.  If the municipality was not certified for State Aid to Public Libraries in FY2023, the actual final FY2023 TAMI will be used.</w:t>
      </w:r>
    </w:p>
    <w:p w14:paraId="02B84729" w14:textId="77777777" w:rsidR="003E09DA" w:rsidRPr="006765E6" w:rsidRDefault="003E09DA" w:rsidP="003E09DA">
      <w:pPr>
        <w:ind w:left="360"/>
        <w:jc w:val="both"/>
        <w:rPr>
          <w:sz w:val="24"/>
          <w:szCs w:val="24"/>
        </w:rPr>
      </w:pPr>
    </w:p>
    <w:p w14:paraId="728EA6BD" w14:textId="77777777" w:rsidR="003E09DA" w:rsidRPr="006765E6" w:rsidRDefault="003E09DA" w:rsidP="003E09DA">
      <w:pPr>
        <w:jc w:val="both"/>
        <w:rPr>
          <w:sz w:val="24"/>
          <w:szCs w:val="24"/>
        </w:rPr>
      </w:pPr>
    </w:p>
    <w:p w14:paraId="659F9F5D" w14:textId="77777777" w:rsidR="003E09DA" w:rsidRPr="006765E6" w:rsidRDefault="003E09DA" w:rsidP="003E09DA">
      <w:pPr>
        <w:ind w:left="360"/>
        <w:jc w:val="both"/>
        <w:rPr>
          <w:sz w:val="24"/>
          <w:szCs w:val="24"/>
        </w:rPr>
      </w:pPr>
      <w:r w:rsidRPr="006765E6">
        <w:rPr>
          <w:sz w:val="24"/>
          <w:szCs w:val="24"/>
        </w:rPr>
        <w:t>FY2024 Municipal Appropriation Requirement Calculation:</w:t>
      </w:r>
    </w:p>
    <w:p w14:paraId="37B1A98C" w14:textId="77777777" w:rsidR="003E09DA" w:rsidRPr="006765E6" w:rsidRDefault="003E09DA" w:rsidP="003E09DA">
      <w:pPr>
        <w:ind w:left="360"/>
        <w:jc w:val="both"/>
        <w:rPr>
          <w:sz w:val="24"/>
          <w:szCs w:val="24"/>
        </w:rPr>
      </w:pPr>
    </w:p>
    <w:p w14:paraId="35C235E1" w14:textId="77777777" w:rsidR="003E09DA" w:rsidRPr="006765E6" w:rsidRDefault="003E09DA" w:rsidP="003E09D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rsidRPr="006765E6">
        <w:rPr>
          <w:sz w:val="24"/>
          <w:szCs w:val="24"/>
        </w:rPr>
        <w:t>(FY2021 + FY</w:t>
      </w:r>
      <w:proofErr w:type="gramStart"/>
      <w:r w:rsidRPr="006765E6">
        <w:rPr>
          <w:sz w:val="24"/>
          <w:szCs w:val="24"/>
        </w:rPr>
        <w:t>2022  +</w:t>
      </w:r>
      <w:proofErr w:type="gramEnd"/>
      <w:r w:rsidRPr="006765E6">
        <w:rPr>
          <w:sz w:val="24"/>
          <w:szCs w:val="24"/>
        </w:rPr>
        <w:t xml:space="preserve"> FY2023)  / 3 </w:t>
      </w:r>
      <w:r w:rsidRPr="006765E6">
        <w:rPr>
          <w:sz w:val="24"/>
          <w:szCs w:val="24"/>
        </w:rPr>
        <w:tab/>
        <w:t xml:space="preserve">= average of three years </w:t>
      </w:r>
    </w:p>
    <w:p w14:paraId="7699C04B" w14:textId="77777777" w:rsidR="003E09DA" w:rsidRPr="006765E6" w:rsidRDefault="003E09DA" w:rsidP="003E09DA">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rsidRPr="006765E6">
        <w:rPr>
          <w:sz w:val="24"/>
          <w:szCs w:val="24"/>
        </w:rPr>
        <w:t xml:space="preserve">average x 1.025 </w:t>
      </w:r>
      <w:r w:rsidRPr="006765E6">
        <w:rPr>
          <w:sz w:val="24"/>
          <w:szCs w:val="24"/>
        </w:rPr>
        <w:tab/>
      </w:r>
      <w:r w:rsidRPr="006765E6">
        <w:rPr>
          <w:sz w:val="24"/>
          <w:szCs w:val="24"/>
        </w:rPr>
        <w:tab/>
      </w:r>
      <w:r w:rsidRPr="006765E6">
        <w:rPr>
          <w:sz w:val="24"/>
          <w:szCs w:val="24"/>
        </w:rPr>
        <w:tab/>
        <w:t>= FY2024 MAR (average of three years plus 2.5 %)</w:t>
      </w:r>
    </w:p>
    <w:p w14:paraId="0372E8FF" w14:textId="77777777" w:rsidR="003E09DA" w:rsidRPr="006765E6" w:rsidRDefault="003E09DA" w:rsidP="003E09DA">
      <w:pPr>
        <w:jc w:val="both"/>
        <w:rPr>
          <w:b/>
          <w:bCs/>
          <w:sz w:val="24"/>
          <w:szCs w:val="24"/>
        </w:rPr>
      </w:pPr>
    </w:p>
    <w:p w14:paraId="6A6139E7" w14:textId="77777777" w:rsidR="003E09DA" w:rsidRDefault="003E09DA" w:rsidP="003E09DA">
      <w:pPr>
        <w:jc w:val="both"/>
        <w:rPr>
          <w:b/>
          <w:bCs/>
        </w:rPr>
      </w:pPr>
    </w:p>
    <w:p w14:paraId="2EF746C2" w14:textId="77777777" w:rsidR="003E09DA" w:rsidRPr="006765E6" w:rsidRDefault="003E09DA" w:rsidP="003E09DA">
      <w:pPr>
        <w:jc w:val="both"/>
        <w:rPr>
          <w:b/>
          <w:bCs/>
        </w:rPr>
      </w:pPr>
      <w:r w:rsidRPr="006765E6">
        <w:rPr>
          <w:b/>
          <w:bCs/>
        </w:rPr>
        <w:t>Initial Approval of Policy: August 8, 1991</w:t>
      </w:r>
    </w:p>
    <w:p w14:paraId="5F625345"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FY2024 Approval Date: October 7, 2021</w:t>
      </w:r>
    </w:p>
    <w:p w14:paraId="5A217341" w14:textId="77777777" w:rsidR="003E09DA" w:rsidRDefault="003E09DA" w:rsidP="003E09DA">
      <w:pPr>
        <w:jc w:val="both"/>
        <w:rPr>
          <w:b/>
          <w:bCs/>
        </w:rPr>
      </w:pPr>
      <w:r w:rsidRPr="006765E6">
        <w:rPr>
          <w:b/>
          <w:bCs/>
        </w:rPr>
        <w:t>State Aid Policies are reviewed annually.</w:t>
      </w:r>
    </w:p>
    <w:p w14:paraId="504F61C0" w14:textId="77777777" w:rsidR="003E09DA" w:rsidRPr="00CD6C63" w:rsidRDefault="003E09DA" w:rsidP="003E09DA">
      <w:pPr>
        <w:jc w:val="both"/>
        <w:rPr>
          <w:b/>
          <w:bCs/>
        </w:rPr>
      </w:pPr>
    </w:p>
    <w:p w14:paraId="1065D420" w14:textId="77777777" w:rsidR="003E09DA" w:rsidRPr="006765E6" w:rsidRDefault="003E09DA" w:rsidP="003E09DA">
      <w:pPr>
        <w:rPr>
          <w:b/>
          <w:bCs/>
          <w:sz w:val="24"/>
          <w:szCs w:val="24"/>
        </w:rPr>
      </w:pPr>
      <w:r w:rsidRPr="006765E6">
        <w:rPr>
          <w:b/>
          <w:bCs/>
          <w:sz w:val="24"/>
          <w:szCs w:val="24"/>
        </w:rPr>
        <w:t>DETERMINING ELIGIBILITY FOR A WAIVER OF THE FY2024 MUNICIPAL APPROPRIATION REQUIREMENT (MAR)</w:t>
      </w:r>
    </w:p>
    <w:p w14:paraId="2D878D25" w14:textId="77777777" w:rsidR="003E09DA" w:rsidRPr="006765E6" w:rsidRDefault="003E09DA" w:rsidP="003E09DA">
      <w:pPr>
        <w:rPr>
          <w:b/>
          <w:bCs/>
          <w:sz w:val="24"/>
          <w:szCs w:val="24"/>
        </w:rPr>
      </w:pPr>
    </w:p>
    <w:p w14:paraId="443E7CCA" w14:textId="77777777" w:rsidR="003E09DA" w:rsidRPr="002010F5" w:rsidRDefault="003E09DA" w:rsidP="003E09DA">
      <w:pPr>
        <w:jc w:val="both"/>
        <w:rPr>
          <w:sz w:val="24"/>
          <w:szCs w:val="24"/>
        </w:rPr>
      </w:pPr>
      <w:r w:rsidRPr="006765E6">
        <w:rPr>
          <w:sz w:val="24"/>
          <w:szCs w:val="24"/>
        </w:rPr>
        <w:t xml:space="preserve">The Board of Library Commissioners will consider requests for waivers of the FY2024 Municipal Appropriation Requirement (MAR) from municipalities that demonstrate fiscal hardship.  Requests for waivers must include the following documentation and must be received by the MBLC State Aid and Data Coordination Unit </w:t>
      </w:r>
      <w:r w:rsidRPr="006765E6">
        <w:rPr>
          <w:b/>
          <w:bCs/>
          <w:sz w:val="24"/>
          <w:szCs w:val="24"/>
        </w:rPr>
        <w:t>with a postmark no later than October 6, 2023:</w:t>
      </w:r>
    </w:p>
    <w:p w14:paraId="2C461BA3" w14:textId="77777777" w:rsidR="003E09DA" w:rsidRPr="006765E6" w:rsidRDefault="003E09DA" w:rsidP="003E09DA">
      <w:pPr>
        <w:jc w:val="both"/>
        <w:rPr>
          <w:bCs/>
          <w:sz w:val="24"/>
          <w:szCs w:val="24"/>
        </w:rPr>
      </w:pPr>
    </w:p>
    <w:p w14:paraId="189F1648" w14:textId="77777777" w:rsidR="003E09DA" w:rsidRPr="002010F5" w:rsidRDefault="003E09DA" w:rsidP="003E09DA">
      <w:pPr>
        <w:tabs>
          <w:tab w:val="left" w:pos="-1440"/>
        </w:tabs>
        <w:ind w:left="720" w:hanging="720"/>
        <w:jc w:val="both"/>
        <w:rPr>
          <w:b/>
          <w:bCs/>
          <w:sz w:val="24"/>
          <w:szCs w:val="24"/>
          <w:u w:val="single"/>
        </w:rPr>
      </w:pPr>
      <w:r w:rsidRPr="006765E6">
        <w:rPr>
          <w:sz w:val="24"/>
          <w:szCs w:val="24"/>
        </w:rPr>
        <w:t>1.</w:t>
      </w:r>
      <w:r w:rsidRPr="006765E6">
        <w:rPr>
          <w:sz w:val="24"/>
          <w:szCs w:val="24"/>
        </w:rPr>
        <w:tab/>
      </w:r>
      <w:r w:rsidRPr="006765E6">
        <w:rPr>
          <w:sz w:val="24"/>
          <w:szCs w:val="24"/>
          <w:u w:val="single"/>
        </w:rPr>
        <w:t>a signed</w:t>
      </w:r>
      <w:r w:rsidRPr="006765E6">
        <w:rPr>
          <w:sz w:val="24"/>
          <w:szCs w:val="24"/>
        </w:rPr>
        <w:t xml:space="preserve"> </w:t>
      </w:r>
      <w:r w:rsidRPr="006765E6">
        <w:rPr>
          <w:i/>
          <w:iCs/>
          <w:sz w:val="24"/>
          <w:szCs w:val="24"/>
          <w:u w:val="single"/>
        </w:rPr>
        <w:t>Petition for Waiver of the FY2024 Municipal Appropriation Requirement.</w:t>
      </w:r>
    </w:p>
    <w:p w14:paraId="2A26885F" w14:textId="77777777" w:rsidR="003E09DA" w:rsidRPr="006765E6" w:rsidRDefault="003E09DA" w:rsidP="003E09DA">
      <w:pPr>
        <w:jc w:val="both"/>
        <w:rPr>
          <w:bCs/>
          <w:sz w:val="24"/>
          <w:szCs w:val="24"/>
        </w:rPr>
      </w:pPr>
    </w:p>
    <w:p w14:paraId="234A718A" w14:textId="77777777" w:rsidR="003E09DA" w:rsidRPr="006765E6" w:rsidRDefault="003E09DA" w:rsidP="003E09DA">
      <w:pPr>
        <w:jc w:val="both"/>
        <w:rPr>
          <w:b/>
          <w:bCs/>
          <w:sz w:val="24"/>
          <w:szCs w:val="24"/>
        </w:rPr>
      </w:pPr>
      <w:r w:rsidRPr="006765E6">
        <w:rPr>
          <w:b/>
          <w:bCs/>
          <w:sz w:val="24"/>
          <w:szCs w:val="24"/>
        </w:rPr>
        <w:t xml:space="preserve">And…with a postmark no later than </w:t>
      </w:r>
      <w:r w:rsidRPr="006765E6">
        <w:rPr>
          <w:b/>
          <w:sz w:val="24"/>
          <w:szCs w:val="24"/>
          <w:u w:val="single"/>
        </w:rPr>
        <w:t>November 3, 2023</w:t>
      </w:r>
      <w:r w:rsidRPr="006765E6">
        <w:rPr>
          <w:b/>
          <w:bCs/>
          <w:sz w:val="24"/>
          <w:szCs w:val="24"/>
        </w:rPr>
        <w:t>:</w:t>
      </w:r>
    </w:p>
    <w:p w14:paraId="79F28A7B" w14:textId="77777777" w:rsidR="003E09DA" w:rsidRPr="006765E6" w:rsidRDefault="003E09DA" w:rsidP="003E09DA">
      <w:pPr>
        <w:jc w:val="both"/>
        <w:rPr>
          <w:sz w:val="24"/>
          <w:szCs w:val="24"/>
        </w:rPr>
      </w:pPr>
    </w:p>
    <w:p w14:paraId="68B7783B" w14:textId="77777777" w:rsidR="003E09DA" w:rsidRPr="006765E6" w:rsidRDefault="003E09DA" w:rsidP="003E09DA">
      <w:pPr>
        <w:jc w:val="both"/>
        <w:rPr>
          <w:b/>
          <w:sz w:val="24"/>
          <w:szCs w:val="24"/>
        </w:rPr>
      </w:pPr>
      <w:r w:rsidRPr="006765E6">
        <w:rPr>
          <w:b/>
          <w:sz w:val="24"/>
          <w:szCs w:val="24"/>
        </w:rPr>
        <w:t>For Municipalities applying for a waiver of the FY2024 MAR that met full requirements (no waiver) of the FY2023 MAR):</w:t>
      </w:r>
    </w:p>
    <w:p w14:paraId="618C70D5" w14:textId="77777777" w:rsidR="003E09DA" w:rsidRPr="006765E6" w:rsidRDefault="003E09DA" w:rsidP="003E09DA">
      <w:pPr>
        <w:tabs>
          <w:tab w:val="left" w:pos="-1440"/>
        </w:tabs>
        <w:ind w:left="720" w:hanging="720"/>
        <w:jc w:val="both"/>
        <w:rPr>
          <w:sz w:val="24"/>
          <w:szCs w:val="24"/>
        </w:rPr>
      </w:pPr>
      <w:r w:rsidRPr="006765E6">
        <w:rPr>
          <w:sz w:val="24"/>
          <w:szCs w:val="24"/>
        </w:rPr>
        <w:t>2.</w:t>
      </w:r>
      <w:r w:rsidRPr="006765E6">
        <w:rPr>
          <w:sz w:val="24"/>
          <w:szCs w:val="24"/>
        </w:rPr>
        <w:tab/>
      </w:r>
      <w:r w:rsidRPr="006765E6">
        <w:rPr>
          <w:sz w:val="24"/>
          <w:szCs w:val="24"/>
          <w:u w:val="single"/>
        </w:rPr>
        <w:t xml:space="preserve">a completed </w:t>
      </w:r>
      <w:r w:rsidRPr="006765E6">
        <w:rPr>
          <w:i/>
          <w:iCs/>
          <w:sz w:val="24"/>
          <w:szCs w:val="24"/>
          <w:u w:val="single"/>
        </w:rPr>
        <w:t>FY2023/FY2024 Total Municipal Operating Budget Worksheet</w:t>
      </w:r>
      <w:r w:rsidRPr="006765E6">
        <w:rPr>
          <w:sz w:val="24"/>
          <w:szCs w:val="24"/>
        </w:rPr>
        <w:t xml:space="preserve">, and  </w:t>
      </w:r>
    </w:p>
    <w:p w14:paraId="63D18FD1" w14:textId="77777777" w:rsidR="003E09DA" w:rsidRPr="006765E6" w:rsidRDefault="003E09DA" w:rsidP="003E09DA">
      <w:pPr>
        <w:ind w:left="720"/>
        <w:jc w:val="both"/>
        <w:rPr>
          <w:sz w:val="24"/>
          <w:szCs w:val="24"/>
        </w:rPr>
      </w:pPr>
    </w:p>
    <w:p w14:paraId="7987291A" w14:textId="77777777" w:rsidR="003E09DA" w:rsidRPr="006765E6" w:rsidRDefault="003E09DA" w:rsidP="003E09DA">
      <w:pPr>
        <w:tabs>
          <w:tab w:val="left" w:pos="-1440"/>
        </w:tabs>
        <w:ind w:left="720" w:hanging="720"/>
        <w:jc w:val="both"/>
        <w:rPr>
          <w:sz w:val="24"/>
          <w:szCs w:val="24"/>
        </w:rPr>
      </w:pPr>
      <w:r w:rsidRPr="006765E6">
        <w:rPr>
          <w:sz w:val="24"/>
          <w:szCs w:val="24"/>
        </w:rPr>
        <w:t>3.</w:t>
      </w:r>
      <w:r w:rsidRPr="006765E6">
        <w:rPr>
          <w:sz w:val="24"/>
          <w:szCs w:val="24"/>
        </w:rPr>
        <w:tab/>
      </w:r>
      <w:r w:rsidRPr="006765E6">
        <w:rPr>
          <w:sz w:val="24"/>
          <w:szCs w:val="24"/>
          <w:u w:val="single"/>
        </w:rPr>
        <w:t>supporting municipal budget document(s) (such as copies of warrant articles or summary pages from the municipal budget), listing for FY2023 and FY2024 both the total operating and departmental budgets for the municipality</w:t>
      </w:r>
      <w:r w:rsidRPr="006765E6">
        <w:rPr>
          <w:sz w:val="24"/>
          <w:szCs w:val="24"/>
        </w:rPr>
        <w:t>,</w:t>
      </w:r>
    </w:p>
    <w:p w14:paraId="5140C507" w14:textId="77777777" w:rsidR="003E09DA" w:rsidRPr="006765E6" w:rsidRDefault="003E09DA" w:rsidP="003E09DA">
      <w:pPr>
        <w:jc w:val="both"/>
        <w:rPr>
          <w:sz w:val="24"/>
          <w:szCs w:val="24"/>
        </w:rPr>
      </w:pPr>
    </w:p>
    <w:p w14:paraId="3CD37DAD" w14:textId="77777777" w:rsidR="003E09DA" w:rsidRPr="006765E6" w:rsidRDefault="003E09DA" w:rsidP="003E09DA">
      <w:pPr>
        <w:tabs>
          <w:tab w:val="left" w:pos="-1440"/>
        </w:tabs>
        <w:ind w:left="720" w:hanging="720"/>
        <w:jc w:val="both"/>
        <w:rPr>
          <w:sz w:val="24"/>
          <w:szCs w:val="24"/>
        </w:rPr>
      </w:pPr>
      <w:r w:rsidRPr="006765E6">
        <w:rPr>
          <w:sz w:val="24"/>
          <w:szCs w:val="24"/>
        </w:rPr>
        <w:t>4.</w:t>
      </w:r>
      <w:r w:rsidRPr="006765E6">
        <w:rPr>
          <w:sz w:val="24"/>
          <w:szCs w:val="24"/>
        </w:rPr>
        <w:tab/>
      </w:r>
      <w:r w:rsidRPr="006765E6">
        <w:rPr>
          <w:sz w:val="24"/>
          <w:szCs w:val="24"/>
          <w:u w:val="single"/>
        </w:rPr>
        <w:t>a statement from a senior municipal official</w:t>
      </w:r>
      <w:r w:rsidRPr="006765E6">
        <w:rPr>
          <w:sz w:val="24"/>
          <w:szCs w:val="24"/>
        </w:rPr>
        <w:t>:</w:t>
      </w:r>
    </w:p>
    <w:p w14:paraId="1889316A" w14:textId="77777777" w:rsidR="003E09DA" w:rsidRPr="006765E6" w:rsidRDefault="003E09DA" w:rsidP="003E09DA">
      <w:pPr>
        <w:tabs>
          <w:tab w:val="left" w:pos="-1440"/>
        </w:tabs>
        <w:ind w:left="1440" w:hanging="720"/>
        <w:jc w:val="both"/>
        <w:rPr>
          <w:sz w:val="24"/>
          <w:szCs w:val="24"/>
        </w:rPr>
      </w:pPr>
      <w:r w:rsidRPr="006765E6">
        <w:rPr>
          <w:sz w:val="24"/>
          <w:szCs w:val="24"/>
        </w:rPr>
        <w:t>a.</w:t>
      </w:r>
      <w:r w:rsidRPr="006765E6">
        <w:rPr>
          <w:sz w:val="24"/>
          <w:szCs w:val="24"/>
        </w:rPr>
        <w:tab/>
        <w:t>citing the fiscal hardship surrounding the municipality’s inability to meet the FY2024 MAR,</w:t>
      </w:r>
    </w:p>
    <w:p w14:paraId="623961A2" w14:textId="77777777" w:rsidR="003E09DA" w:rsidRPr="006765E6" w:rsidRDefault="003E09DA" w:rsidP="003E09DA">
      <w:pPr>
        <w:tabs>
          <w:tab w:val="left" w:pos="-1440"/>
        </w:tabs>
        <w:ind w:left="1440" w:hanging="720"/>
        <w:jc w:val="both"/>
        <w:rPr>
          <w:sz w:val="24"/>
          <w:szCs w:val="24"/>
        </w:rPr>
      </w:pPr>
      <w:r w:rsidRPr="006765E6">
        <w:rPr>
          <w:sz w:val="24"/>
          <w:szCs w:val="24"/>
        </w:rPr>
        <w:t>b.</w:t>
      </w:r>
      <w:r w:rsidRPr="006765E6">
        <w:rPr>
          <w:sz w:val="24"/>
          <w:szCs w:val="24"/>
        </w:rPr>
        <w:tab/>
        <w:t>explaining the municipality's FY2024 budget process regarding the library,</w:t>
      </w:r>
    </w:p>
    <w:p w14:paraId="4E63718C" w14:textId="77777777" w:rsidR="003E09DA" w:rsidRPr="006765E6" w:rsidRDefault="003E09DA" w:rsidP="003E09DA">
      <w:pPr>
        <w:tabs>
          <w:tab w:val="left" w:pos="-1440"/>
        </w:tabs>
        <w:ind w:left="1440" w:hanging="720"/>
        <w:jc w:val="both"/>
        <w:rPr>
          <w:sz w:val="24"/>
          <w:szCs w:val="24"/>
        </w:rPr>
      </w:pPr>
      <w:r w:rsidRPr="006765E6">
        <w:rPr>
          <w:sz w:val="24"/>
          <w:szCs w:val="24"/>
        </w:rPr>
        <w:t>c.</w:t>
      </w:r>
      <w:r w:rsidRPr="006765E6">
        <w:rPr>
          <w:sz w:val="24"/>
          <w:szCs w:val="24"/>
        </w:rPr>
        <w:tab/>
        <w:t xml:space="preserve">providing evidence that any reduction to the library budget is not disproportionate </w:t>
      </w:r>
      <w:r w:rsidRPr="006765E6">
        <w:rPr>
          <w:sz w:val="24"/>
          <w:szCs w:val="24"/>
        </w:rPr>
        <w:lastRenderedPageBreak/>
        <w:t xml:space="preserve">relative to changes in other municipal departments and the overall municipal budget. </w:t>
      </w:r>
    </w:p>
    <w:p w14:paraId="5807DEB3" w14:textId="77777777" w:rsidR="003E09DA" w:rsidRPr="006765E6" w:rsidRDefault="003E09DA" w:rsidP="003E09DA">
      <w:pPr>
        <w:jc w:val="both"/>
        <w:rPr>
          <w:sz w:val="24"/>
          <w:szCs w:val="24"/>
        </w:rPr>
      </w:pPr>
    </w:p>
    <w:p w14:paraId="40F766DF" w14:textId="77777777" w:rsidR="003E09DA" w:rsidRPr="006765E6" w:rsidRDefault="003E09DA" w:rsidP="003E09DA">
      <w:pPr>
        <w:tabs>
          <w:tab w:val="left" w:pos="-1440"/>
        </w:tabs>
        <w:ind w:left="720" w:hanging="720"/>
        <w:jc w:val="both"/>
        <w:rPr>
          <w:sz w:val="24"/>
          <w:szCs w:val="24"/>
        </w:rPr>
      </w:pPr>
      <w:r w:rsidRPr="006765E6">
        <w:rPr>
          <w:sz w:val="24"/>
          <w:szCs w:val="24"/>
        </w:rPr>
        <w:t>5.</w:t>
      </w:r>
      <w:r w:rsidRPr="006765E6">
        <w:rPr>
          <w:sz w:val="24"/>
          <w:szCs w:val="24"/>
        </w:rPr>
        <w:tab/>
      </w:r>
      <w:r w:rsidRPr="006765E6">
        <w:rPr>
          <w:sz w:val="24"/>
          <w:szCs w:val="24"/>
          <w:u w:val="single"/>
        </w:rPr>
        <w:t>a cover letter from the library director and trustee chair</w:t>
      </w:r>
      <w:r w:rsidRPr="006765E6">
        <w:rPr>
          <w:sz w:val="24"/>
          <w:szCs w:val="24"/>
        </w:rPr>
        <w:t xml:space="preserve">, with enclosures if appropriate, explaining the library's FY2024 budget </w:t>
      </w:r>
      <w:proofErr w:type="gramStart"/>
      <w:r w:rsidRPr="006765E6">
        <w:rPr>
          <w:sz w:val="24"/>
          <w:szCs w:val="24"/>
        </w:rPr>
        <w:t>process  and</w:t>
      </w:r>
      <w:proofErr w:type="gramEnd"/>
      <w:r w:rsidRPr="006765E6">
        <w:rPr>
          <w:sz w:val="24"/>
          <w:szCs w:val="24"/>
        </w:rPr>
        <w:t xml:space="preserve"> reasons why the community did not comply with the FY2024 MAR. (Examples of enclosures include: narratives from municipal officials describing the fiscal situation, text of referenda.)</w:t>
      </w:r>
    </w:p>
    <w:p w14:paraId="6E325DCA" w14:textId="77777777" w:rsidR="003E09DA" w:rsidRPr="006765E6" w:rsidRDefault="003E09DA" w:rsidP="003E09DA">
      <w:pPr>
        <w:tabs>
          <w:tab w:val="left" w:pos="-1440"/>
        </w:tabs>
        <w:jc w:val="both"/>
        <w:rPr>
          <w:sz w:val="24"/>
          <w:szCs w:val="24"/>
        </w:rPr>
      </w:pPr>
    </w:p>
    <w:p w14:paraId="1D44F3FD" w14:textId="77777777" w:rsidR="003E09DA" w:rsidRPr="006765E6" w:rsidRDefault="003E09DA" w:rsidP="003E09DA">
      <w:pPr>
        <w:tabs>
          <w:tab w:val="left" w:pos="-1440"/>
        </w:tabs>
        <w:ind w:left="720" w:hanging="720"/>
        <w:jc w:val="both"/>
        <w:rPr>
          <w:sz w:val="24"/>
          <w:szCs w:val="24"/>
        </w:rPr>
      </w:pPr>
      <w:r w:rsidRPr="006765E6">
        <w:rPr>
          <w:b/>
          <w:sz w:val="24"/>
          <w:szCs w:val="24"/>
        </w:rPr>
        <w:t>For Municipalities that received a waiver of the FY2023 MAR, in addition to documents 2-5 as listed above:</w:t>
      </w:r>
      <w:r w:rsidRPr="006765E6">
        <w:rPr>
          <w:sz w:val="24"/>
          <w:szCs w:val="24"/>
        </w:rPr>
        <w:t xml:space="preserve"> </w:t>
      </w:r>
    </w:p>
    <w:p w14:paraId="7950F012" w14:textId="77777777" w:rsidR="003E09DA" w:rsidRPr="006765E6" w:rsidRDefault="003E09DA" w:rsidP="003E09DA">
      <w:pPr>
        <w:tabs>
          <w:tab w:val="left" w:pos="-1440"/>
        </w:tabs>
        <w:ind w:left="720" w:hanging="720"/>
        <w:jc w:val="both"/>
        <w:rPr>
          <w:sz w:val="24"/>
          <w:szCs w:val="24"/>
        </w:rPr>
      </w:pPr>
    </w:p>
    <w:p w14:paraId="3116E777" w14:textId="77777777" w:rsidR="003E09DA" w:rsidRPr="006765E6" w:rsidRDefault="003E09DA" w:rsidP="003E09DA">
      <w:pPr>
        <w:tabs>
          <w:tab w:val="left" w:pos="-1440"/>
        </w:tabs>
        <w:ind w:left="720" w:hanging="720"/>
        <w:jc w:val="both"/>
        <w:rPr>
          <w:sz w:val="24"/>
          <w:szCs w:val="24"/>
        </w:rPr>
      </w:pPr>
      <w:r w:rsidRPr="006765E6">
        <w:rPr>
          <w:sz w:val="24"/>
          <w:szCs w:val="24"/>
        </w:rPr>
        <w:t>6.</w:t>
      </w:r>
      <w:r w:rsidRPr="006765E6">
        <w:rPr>
          <w:sz w:val="24"/>
          <w:szCs w:val="24"/>
        </w:rPr>
        <w:tab/>
        <w:t>Five Year MAR Waiver Plan (Year Two) or update (Year Three) written by a senior municipal official in conjunction with library director and trustees.</w:t>
      </w:r>
    </w:p>
    <w:p w14:paraId="56BA7CB2" w14:textId="77777777" w:rsidR="003E09DA" w:rsidRPr="006765E6" w:rsidRDefault="003E09DA" w:rsidP="003E09DA">
      <w:pPr>
        <w:jc w:val="both"/>
        <w:rPr>
          <w:sz w:val="24"/>
          <w:szCs w:val="24"/>
        </w:rPr>
      </w:pPr>
    </w:p>
    <w:p w14:paraId="4B4EA8E8" w14:textId="77777777" w:rsidR="003E09DA" w:rsidRPr="006765E6" w:rsidRDefault="003E09DA" w:rsidP="003E09DA">
      <w:pPr>
        <w:jc w:val="both"/>
        <w:rPr>
          <w:b/>
          <w:bCs/>
          <w:sz w:val="24"/>
          <w:szCs w:val="24"/>
        </w:rPr>
      </w:pPr>
      <w:r w:rsidRPr="006765E6">
        <w:rPr>
          <w:b/>
          <w:sz w:val="24"/>
          <w:szCs w:val="24"/>
        </w:rPr>
        <w:t xml:space="preserve">NOTE: </w:t>
      </w:r>
      <w:r w:rsidRPr="006765E6">
        <w:rPr>
          <w:b/>
          <w:bCs/>
          <w:sz w:val="24"/>
          <w:szCs w:val="24"/>
        </w:rPr>
        <w:t>Municipalities are limited to 5 consecutive fiscal years as a waiver applicant. Commissioners have the discretion to request that any waiver applicant present their petition in person.</w:t>
      </w:r>
    </w:p>
    <w:p w14:paraId="23B2A9DE" w14:textId="77777777" w:rsidR="003E09DA" w:rsidRPr="006765E6" w:rsidRDefault="003E09DA" w:rsidP="003E09DA">
      <w:pPr>
        <w:jc w:val="both"/>
        <w:rPr>
          <w:b/>
          <w:bCs/>
          <w:sz w:val="24"/>
          <w:szCs w:val="24"/>
        </w:rPr>
      </w:pPr>
    </w:p>
    <w:p w14:paraId="182B7E78" w14:textId="77777777" w:rsidR="003E09DA" w:rsidRPr="006765E6" w:rsidRDefault="003E09DA" w:rsidP="003E09DA">
      <w:pPr>
        <w:jc w:val="both"/>
        <w:rPr>
          <w:sz w:val="24"/>
          <w:szCs w:val="24"/>
        </w:rPr>
      </w:pPr>
      <w:r w:rsidRPr="006765E6">
        <w:rPr>
          <w:b/>
          <w:bCs/>
          <w:sz w:val="24"/>
          <w:szCs w:val="24"/>
          <w:u w:val="single"/>
        </w:rPr>
        <w:t>The Waiver Review Process</w:t>
      </w:r>
    </w:p>
    <w:p w14:paraId="579F8CBF" w14:textId="77777777" w:rsidR="003E09DA" w:rsidRPr="006765E6" w:rsidRDefault="003E09DA" w:rsidP="003E09DA">
      <w:pPr>
        <w:jc w:val="both"/>
        <w:rPr>
          <w:sz w:val="24"/>
          <w:szCs w:val="24"/>
        </w:rPr>
      </w:pPr>
      <w:r w:rsidRPr="006765E6">
        <w:rPr>
          <w:sz w:val="24"/>
          <w:szCs w:val="24"/>
        </w:rPr>
        <w:t>According to Massachusetts General Laws, c.78, s19A:</w:t>
      </w:r>
    </w:p>
    <w:p w14:paraId="1EE75C59" w14:textId="77777777" w:rsidR="003E09DA" w:rsidRPr="006765E6" w:rsidRDefault="003E09DA" w:rsidP="003E09DA">
      <w:pPr>
        <w:jc w:val="both"/>
        <w:rPr>
          <w:sz w:val="24"/>
          <w:szCs w:val="24"/>
        </w:rPr>
      </w:pPr>
      <w:r w:rsidRPr="006765E6">
        <w:rPr>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6765E6">
        <w:rPr>
          <w:sz w:val="24"/>
          <w:szCs w:val="24"/>
        </w:rPr>
        <w:noBreakHyphen/>
        <w:t xml:space="preserve">half per cent of said average.  </w:t>
      </w:r>
      <w:r w:rsidRPr="006765E6">
        <w:rPr>
          <w:sz w:val="24"/>
          <w:szCs w:val="24"/>
          <w:u w:val="single"/>
        </w:rPr>
        <w:t>Said board may, upon petition of a community, waive aforesaid requirement upon demonstration of fiscal hardship</w:t>
      </w:r>
      <w:r w:rsidRPr="006765E6">
        <w:rPr>
          <w:sz w:val="24"/>
          <w:szCs w:val="24"/>
        </w:rPr>
        <w:t xml:space="preserve">.  </w:t>
      </w:r>
    </w:p>
    <w:p w14:paraId="2CCE7775" w14:textId="77777777" w:rsidR="003E09DA" w:rsidRPr="006765E6" w:rsidRDefault="003E09DA" w:rsidP="003E09DA">
      <w:pPr>
        <w:jc w:val="both"/>
        <w:rPr>
          <w:sz w:val="24"/>
          <w:szCs w:val="24"/>
        </w:rPr>
      </w:pPr>
    </w:p>
    <w:p w14:paraId="07C99508" w14:textId="77777777" w:rsidR="003E09DA" w:rsidRPr="006765E6" w:rsidRDefault="003E09DA" w:rsidP="003E09DA">
      <w:pPr>
        <w:jc w:val="both"/>
        <w:rPr>
          <w:sz w:val="24"/>
          <w:szCs w:val="24"/>
        </w:rPr>
      </w:pPr>
    </w:p>
    <w:p w14:paraId="5B66F8FF" w14:textId="77777777" w:rsidR="003E09DA" w:rsidRPr="006765E6" w:rsidRDefault="003E09DA" w:rsidP="003E09DA">
      <w:pPr>
        <w:jc w:val="both"/>
        <w:rPr>
          <w:sz w:val="24"/>
          <w:szCs w:val="24"/>
        </w:rPr>
      </w:pPr>
      <w:r w:rsidRPr="006765E6">
        <w:rPr>
          <w:sz w:val="24"/>
          <w:szCs w:val="24"/>
        </w:rPr>
        <w:t>The number of waivers available for FY2024 will not be determined until the budget language is final for FY2024.</w:t>
      </w:r>
    </w:p>
    <w:p w14:paraId="186B251B" w14:textId="77777777" w:rsidR="003E09DA" w:rsidRPr="006765E6" w:rsidRDefault="003E09DA" w:rsidP="003E09DA">
      <w:pPr>
        <w:jc w:val="both"/>
        <w:rPr>
          <w:sz w:val="24"/>
          <w:szCs w:val="24"/>
        </w:rPr>
      </w:pPr>
    </w:p>
    <w:p w14:paraId="617B47CF" w14:textId="77777777" w:rsidR="003E09DA" w:rsidRPr="006765E6" w:rsidRDefault="003E09DA" w:rsidP="003E09DA">
      <w:pPr>
        <w:tabs>
          <w:tab w:val="left" w:pos="-1440"/>
        </w:tabs>
        <w:ind w:left="720" w:hanging="720"/>
        <w:jc w:val="both"/>
        <w:rPr>
          <w:sz w:val="24"/>
          <w:szCs w:val="24"/>
        </w:rPr>
      </w:pPr>
      <w:r w:rsidRPr="006765E6">
        <w:rPr>
          <w:sz w:val="24"/>
          <w:szCs w:val="24"/>
        </w:rPr>
        <w:t>1.</w:t>
      </w:r>
      <w:r w:rsidRPr="006765E6">
        <w:rPr>
          <w:sz w:val="24"/>
          <w:szCs w:val="24"/>
        </w:rPr>
        <w:tab/>
        <w:t xml:space="preserve">Petitions for a waiver will be reviewed by the Board of Library Commissioners at their January 2024 meeting. </w:t>
      </w:r>
    </w:p>
    <w:p w14:paraId="517EC995" w14:textId="77777777" w:rsidR="003E09DA" w:rsidRPr="006765E6" w:rsidRDefault="003E09DA" w:rsidP="003E09DA">
      <w:pPr>
        <w:tabs>
          <w:tab w:val="left" w:pos="-1440"/>
        </w:tabs>
        <w:ind w:left="720" w:hanging="720"/>
        <w:jc w:val="both"/>
        <w:rPr>
          <w:sz w:val="24"/>
          <w:szCs w:val="24"/>
        </w:rPr>
      </w:pPr>
      <w:r w:rsidRPr="006765E6">
        <w:rPr>
          <w:sz w:val="24"/>
          <w:szCs w:val="24"/>
        </w:rPr>
        <w:t>2.</w:t>
      </w:r>
      <w:r w:rsidRPr="006765E6">
        <w:rPr>
          <w:sz w:val="24"/>
          <w:szCs w:val="24"/>
        </w:rPr>
        <w:tab/>
        <w:t>All petitioners for a waiver determined to have a disproportionate cut to their budget must present their petition in person at the January 2024 meeting.</w:t>
      </w:r>
    </w:p>
    <w:p w14:paraId="08083CDD" w14:textId="77777777" w:rsidR="003E09DA" w:rsidRPr="006765E6" w:rsidRDefault="003E09DA" w:rsidP="003E09DA">
      <w:pPr>
        <w:tabs>
          <w:tab w:val="left" w:pos="-1440"/>
        </w:tabs>
        <w:ind w:left="720" w:hanging="720"/>
        <w:jc w:val="both"/>
        <w:rPr>
          <w:sz w:val="24"/>
          <w:szCs w:val="24"/>
        </w:rPr>
      </w:pPr>
      <w:r w:rsidRPr="006765E6">
        <w:rPr>
          <w:sz w:val="24"/>
          <w:szCs w:val="24"/>
        </w:rPr>
        <w:t>3.</w:t>
      </w:r>
      <w:r w:rsidRPr="006765E6">
        <w:rPr>
          <w:sz w:val="24"/>
          <w:szCs w:val="24"/>
        </w:rPr>
        <w:tab/>
        <w:t>All petitioners for a waiver who received a disproportionate cut in the prior fiscal year must present their petition in person at the January 2024 meeting.</w:t>
      </w:r>
    </w:p>
    <w:p w14:paraId="3F1394B2" w14:textId="77777777" w:rsidR="003E09DA" w:rsidRPr="006765E6" w:rsidRDefault="003E09DA" w:rsidP="003E09DA">
      <w:pPr>
        <w:tabs>
          <w:tab w:val="left" w:pos="-1440"/>
        </w:tabs>
        <w:ind w:left="720" w:hanging="720"/>
        <w:jc w:val="both"/>
        <w:rPr>
          <w:sz w:val="24"/>
          <w:szCs w:val="24"/>
        </w:rPr>
      </w:pPr>
      <w:r w:rsidRPr="006765E6">
        <w:rPr>
          <w:sz w:val="24"/>
          <w:szCs w:val="24"/>
        </w:rPr>
        <w:t>4.</w:t>
      </w:r>
      <w:r w:rsidRPr="006765E6">
        <w:rPr>
          <w:sz w:val="24"/>
          <w:szCs w:val="24"/>
        </w:rPr>
        <w:tab/>
        <w:t>The Board will review FY2024 MAR Waiver Petitions based on:</w:t>
      </w:r>
    </w:p>
    <w:p w14:paraId="6D3C4328" w14:textId="77777777" w:rsidR="003E09DA" w:rsidRPr="006765E6" w:rsidRDefault="003E09DA" w:rsidP="003E09DA">
      <w:pPr>
        <w:tabs>
          <w:tab w:val="left" w:pos="-1440"/>
        </w:tabs>
        <w:ind w:left="1440" w:hanging="720"/>
        <w:jc w:val="both"/>
        <w:rPr>
          <w:sz w:val="24"/>
          <w:szCs w:val="24"/>
        </w:rPr>
      </w:pPr>
      <w:r w:rsidRPr="006765E6">
        <w:rPr>
          <w:sz w:val="24"/>
          <w:szCs w:val="24"/>
        </w:rPr>
        <w:t>a.</w:t>
      </w:r>
      <w:r w:rsidRPr="006765E6">
        <w:rPr>
          <w:sz w:val="24"/>
          <w:szCs w:val="24"/>
        </w:rPr>
        <w:tab/>
        <w:t>evidence of municipal fiscal hardship, and</w:t>
      </w:r>
    </w:p>
    <w:p w14:paraId="3BE95536" w14:textId="77777777" w:rsidR="003E09DA" w:rsidRPr="006765E6" w:rsidRDefault="003E09DA" w:rsidP="003E09DA">
      <w:pPr>
        <w:tabs>
          <w:tab w:val="left" w:pos="-1440"/>
        </w:tabs>
        <w:ind w:left="1440" w:hanging="720"/>
        <w:jc w:val="both"/>
        <w:rPr>
          <w:color w:val="000000"/>
          <w:sz w:val="24"/>
          <w:szCs w:val="24"/>
        </w:rPr>
      </w:pPr>
      <w:r w:rsidRPr="006765E6">
        <w:rPr>
          <w:color w:val="000000"/>
          <w:sz w:val="24"/>
          <w:szCs w:val="24"/>
        </w:rPr>
        <w:t>b.</w:t>
      </w:r>
      <w:r w:rsidRPr="006765E6">
        <w:rPr>
          <w:color w:val="000000"/>
          <w:sz w:val="24"/>
          <w:szCs w:val="24"/>
        </w:rPr>
        <w:tab/>
        <w:t xml:space="preserve">demonstration by the municipality that the library’s budget was not disproportionately reduced. </w:t>
      </w:r>
    </w:p>
    <w:p w14:paraId="0176BFE1" w14:textId="77777777" w:rsidR="003E09DA" w:rsidRPr="006765E6" w:rsidRDefault="003E09DA" w:rsidP="003E09DA">
      <w:pPr>
        <w:tabs>
          <w:tab w:val="left" w:pos="-1440"/>
        </w:tabs>
        <w:ind w:left="720" w:hanging="720"/>
        <w:jc w:val="both"/>
        <w:rPr>
          <w:color w:val="000000"/>
          <w:sz w:val="24"/>
          <w:szCs w:val="24"/>
        </w:rPr>
      </w:pPr>
      <w:r w:rsidRPr="006765E6">
        <w:rPr>
          <w:color w:val="000000"/>
          <w:sz w:val="24"/>
          <w:szCs w:val="24"/>
        </w:rPr>
        <w:t>5.</w:t>
      </w:r>
      <w:r w:rsidRPr="006765E6">
        <w:rPr>
          <w:color w:val="000000"/>
          <w:sz w:val="24"/>
          <w:szCs w:val="24"/>
        </w:rPr>
        <w:tab/>
        <w:t>The Board will vote on the petitions for waivers of the FY2024 MAR at their February 2024 meeting.</w:t>
      </w:r>
    </w:p>
    <w:p w14:paraId="43ABC440" w14:textId="77777777" w:rsidR="003E09DA" w:rsidRPr="006765E6" w:rsidRDefault="003E09DA" w:rsidP="003E09DA">
      <w:pPr>
        <w:tabs>
          <w:tab w:val="left" w:pos="-1440"/>
        </w:tabs>
        <w:ind w:left="720" w:hanging="720"/>
        <w:jc w:val="both"/>
        <w:rPr>
          <w:color w:val="000000"/>
          <w:sz w:val="24"/>
          <w:szCs w:val="24"/>
        </w:rPr>
      </w:pPr>
      <w:r w:rsidRPr="006765E6">
        <w:rPr>
          <w:color w:val="000000"/>
          <w:sz w:val="24"/>
          <w:szCs w:val="24"/>
        </w:rPr>
        <w:t>6.</w:t>
      </w:r>
      <w:r w:rsidRPr="006765E6">
        <w:rPr>
          <w:color w:val="000000"/>
          <w:sz w:val="24"/>
          <w:szCs w:val="24"/>
        </w:rPr>
        <w:tab/>
        <w:t>The Board will hear any appeals of the denial of an FY2024 MAR waiver at their March 2024 meeting.</w:t>
      </w:r>
    </w:p>
    <w:p w14:paraId="2F9496DB" w14:textId="77777777" w:rsidR="003E09DA" w:rsidRPr="006765E6" w:rsidRDefault="003E09DA" w:rsidP="003E09DA">
      <w:pPr>
        <w:tabs>
          <w:tab w:val="left" w:pos="-1440"/>
        </w:tabs>
        <w:ind w:left="720" w:hanging="720"/>
        <w:jc w:val="both"/>
        <w:rPr>
          <w:color w:val="000000"/>
          <w:sz w:val="24"/>
          <w:szCs w:val="24"/>
        </w:rPr>
      </w:pPr>
      <w:r w:rsidRPr="006765E6">
        <w:rPr>
          <w:color w:val="000000"/>
          <w:sz w:val="24"/>
          <w:szCs w:val="24"/>
        </w:rPr>
        <w:t>7.</w:t>
      </w:r>
      <w:r w:rsidRPr="006765E6">
        <w:rPr>
          <w:color w:val="000000"/>
          <w:sz w:val="24"/>
          <w:szCs w:val="24"/>
        </w:rPr>
        <w:tab/>
        <w:t xml:space="preserve">The Board will act on any appeal at their April 2024 meeting.  </w:t>
      </w:r>
    </w:p>
    <w:p w14:paraId="726C190F" w14:textId="77777777" w:rsidR="003E09DA" w:rsidRPr="006765E6" w:rsidRDefault="003E09DA" w:rsidP="003E09DA">
      <w:pPr>
        <w:tabs>
          <w:tab w:val="left" w:pos="-1440"/>
        </w:tabs>
        <w:ind w:left="720" w:hanging="720"/>
        <w:jc w:val="both"/>
        <w:rPr>
          <w:color w:val="000000"/>
          <w:sz w:val="24"/>
          <w:szCs w:val="24"/>
        </w:rPr>
      </w:pPr>
      <w:r w:rsidRPr="006765E6">
        <w:rPr>
          <w:color w:val="000000"/>
          <w:sz w:val="24"/>
          <w:szCs w:val="24"/>
        </w:rPr>
        <w:t>8.</w:t>
      </w:r>
      <w:r w:rsidRPr="006765E6">
        <w:rPr>
          <w:color w:val="000000"/>
          <w:sz w:val="24"/>
          <w:szCs w:val="24"/>
        </w:rPr>
        <w:tab/>
        <w:t xml:space="preserve">The FY2024 State Aid to Public Library Program officially concludes at the conclusion of </w:t>
      </w:r>
      <w:r w:rsidRPr="006765E6">
        <w:rPr>
          <w:color w:val="000000"/>
          <w:sz w:val="24"/>
          <w:szCs w:val="24"/>
        </w:rPr>
        <w:lastRenderedPageBreak/>
        <w:t>the April 2024 Board of Library Commissioners meeting.</w:t>
      </w:r>
    </w:p>
    <w:p w14:paraId="380A5BEC" w14:textId="77777777" w:rsidR="003E09DA" w:rsidRPr="006765E6" w:rsidRDefault="003E09DA" w:rsidP="003E09DA">
      <w:pPr>
        <w:rPr>
          <w:color w:val="000000"/>
          <w:sz w:val="24"/>
          <w:szCs w:val="24"/>
        </w:rPr>
      </w:pPr>
    </w:p>
    <w:p w14:paraId="00752FCD" w14:textId="77777777" w:rsidR="003E09DA" w:rsidRPr="006765E6" w:rsidRDefault="003E09DA" w:rsidP="003E09DA">
      <w:pPr>
        <w:tabs>
          <w:tab w:val="left" w:pos="-1440"/>
        </w:tabs>
        <w:ind w:left="7200" w:hanging="7200"/>
        <w:rPr>
          <w:b/>
          <w:bCs/>
          <w:color w:val="000000"/>
        </w:rPr>
      </w:pPr>
      <w:r w:rsidRPr="006765E6">
        <w:rPr>
          <w:b/>
          <w:bCs/>
          <w:color w:val="000000"/>
        </w:rPr>
        <w:t>Initial Approval of Policy: February 7, 2002</w:t>
      </w:r>
    </w:p>
    <w:p w14:paraId="2AB76E64" w14:textId="77777777" w:rsidR="003E09DA" w:rsidRPr="006765E6" w:rsidRDefault="003E09DA" w:rsidP="003E09DA">
      <w:pPr>
        <w:tabs>
          <w:tab w:val="left" w:pos="-1440"/>
        </w:tabs>
        <w:ind w:left="7200" w:hanging="7200"/>
        <w:rPr>
          <w:b/>
          <w:bCs/>
          <w:color w:val="000000"/>
        </w:rPr>
      </w:pPr>
      <w:r w:rsidRPr="006765E6">
        <w:rPr>
          <w:b/>
          <w:bCs/>
          <w:color w:val="000000"/>
        </w:rPr>
        <w:t>Revision to the Policy: October 3, 2019</w:t>
      </w:r>
    </w:p>
    <w:p w14:paraId="5A12BE88"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FY2024 Approval Date: October 7, 2021</w:t>
      </w:r>
    </w:p>
    <w:p w14:paraId="1C244256" w14:textId="77777777" w:rsidR="003E09DA" w:rsidRPr="006765E6" w:rsidRDefault="003E09DA" w:rsidP="003E09DA">
      <w:pPr>
        <w:rPr>
          <w:b/>
          <w:bCs/>
          <w:color w:val="000000"/>
        </w:rPr>
      </w:pPr>
      <w:r w:rsidRPr="006765E6">
        <w:rPr>
          <w:b/>
          <w:bCs/>
          <w:color w:val="000000"/>
        </w:rPr>
        <w:t>State Aid Policies are reviewed annually.</w:t>
      </w:r>
    </w:p>
    <w:p w14:paraId="36118DA6"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p>
    <w:p w14:paraId="5A73D9D1" w14:textId="77777777" w:rsidR="003E09DA" w:rsidRPr="006765E6" w:rsidRDefault="003E09DA" w:rsidP="003E09DA">
      <w:pPr>
        <w:rPr>
          <w:b/>
          <w:bCs/>
          <w:sz w:val="24"/>
          <w:szCs w:val="24"/>
        </w:rPr>
      </w:pPr>
      <w:r w:rsidRPr="006765E6">
        <w:rPr>
          <w:b/>
          <w:bCs/>
          <w:sz w:val="24"/>
          <w:szCs w:val="24"/>
        </w:rPr>
        <w:t>THE CLOSURE OF A PUBLIC LIBRARY</w:t>
      </w:r>
    </w:p>
    <w:p w14:paraId="29780FD4" w14:textId="77777777" w:rsidR="003E09DA" w:rsidRPr="006765E6" w:rsidRDefault="003E09DA" w:rsidP="003E09DA">
      <w:pPr>
        <w:jc w:val="both"/>
        <w:rPr>
          <w:sz w:val="24"/>
          <w:szCs w:val="24"/>
        </w:rPr>
      </w:pPr>
    </w:p>
    <w:p w14:paraId="7E03F6E1" w14:textId="77777777" w:rsidR="003E09DA" w:rsidRPr="006765E6" w:rsidRDefault="003E09DA" w:rsidP="003E09DA">
      <w:pPr>
        <w:jc w:val="both"/>
        <w:rPr>
          <w:sz w:val="24"/>
          <w:szCs w:val="24"/>
        </w:rPr>
      </w:pPr>
      <w:r w:rsidRPr="006765E6">
        <w:rPr>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death or pandemic) to be, as of the date of that termination of service, no longer a certified participant in the State Aid to Public Libraries program.</w:t>
      </w:r>
    </w:p>
    <w:p w14:paraId="7922FEC9" w14:textId="77777777" w:rsidR="003E09DA" w:rsidRPr="006765E6" w:rsidRDefault="003E09DA" w:rsidP="003E09DA">
      <w:pPr>
        <w:jc w:val="both"/>
        <w:rPr>
          <w:sz w:val="24"/>
          <w:szCs w:val="24"/>
        </w:rPr>
      </w:pPr>
      <w:r w:rsidRPr="006765E6">
        <w:rPr>
          <w:sz w:val="24"/>
          <w:szCs w:val="24"/>
        </w:rPr>
        <w:t>The Commissioners will confirm the municipality's loss of certification at their next regularly scheduled Board meeting.</w:t>
      </w:r>
    </w:p>
    <w:p w14:paraId="4E955855" w14:textId="77777777" w:rsidR="003E09DA" w:rsidRPr="006765E6" w:rsidRDefault="003E09DA" w:rsidP="003E09DA">
      <w:pPr>
        <w:jc w:val="both"/>
        <w:rPr>
          <w:sz w:val="24"/>
          <w:szCs w:val="24"/>
        </w:rPr>
      </w:pPr>
      <w:r w:rsidRPr="006765E6">
        <w:rPr>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14:paraId="526AA3B2" w14:textId="77777777" w:rsidR="003E09DA" w:rsidRPr="006765E6" w:rsidRDefault="003E09DA" w:rsidP="003E09DA">
      <w:pPr>
        <w:jc w:val="both"/>
        <w:rPr>
          <w:sz w:val="24"/>
          <w:szCs w:val="24"/>
        </w:rPr>
      </w:pPr>
    </w:p>
    <w:p w14:paraId="6016D64D"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6765E6">
        <w:rPr>
          <w:b/>
          <w:bCs/>
        </w:rPr>
        <w:t>Initial Approval of Policy: March 5, 1993</w:t>
      </w:r>
    </w:p>
    <w:p w14:paraId="672844BA"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FY2024 Approval Date: October 7, 2021</w:t>
      </w:r>
    </w:p>
    <w:p w14:paraId="0EE17DF9"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rPr>
      </w:pPr>
      <w:r w:rsidRPr="006765E6">
        <w:rPr>
          <w:b/>
          <w:bCs/>
        </w:rPr>
        <w:t>State Aid Policies are reviewed annually.</w:t>
      </w:r>
    </w:p>
    <w:p w14:paraId="7BAA6A3B"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p>
    <w:p w14:paraId="53BA6327" w14:textId="77777777" w:rsidR="003E09DA" w:rsidRPr="006765E6" w:rsidRDefault="003E09DA" w:rsidP="003E09DA">
      <w:pPr>
        <w:tabs>
          <w:tab w:val="center" w:pos="4680"/>
          <w:tab w:val="left" w:pos="8040"/>
        </w:tabs>
        <w:rPr>
          <w:sz w:val="24"/>
          <w:szCs w:val="24"/>
        </w:rPr>
      </w:pPr>
      <w:r w:rsidRPr="006765E6">
        <w:rPr>
          <w:b/>
          <w:bCs/>
          <w:sz w:val="24"/>
          <w:szCs w:val="24"/>
        </w:rPr>
        <w:t>FIVE YEAR MAR WAIVER PLAN POLICY</w:t>
      </w:r>
    </w:p>
    <w:p w14:paraId="307AA39D" w14:textId="77777777" w:rsidR="003E09DA" w:rsidRPr="006765E6" w:rsidRDefault="003E09DA" w:rsidP="003E09DA">
      <w:pPr>
        <w:jc w:val="center"/>
        <w:rPr>
          <w:sz w:val="24"/>
          <w:szCs w:val="24"/>
        </w:rPr>
      </w:pPr>
    </w:p>
    <w:p w14:paraId="6BE38CB5" w14:textId="77777777" w:rsidR="003E09DA" w:rsidRPr="006765E6" w:rsidRDefault="003E09DA" w:rsidP="003E09DA">
      <w:pPr>
        <w:jc w:val="both"/>
        <w:rPr>
          <w:b/>
          <w:bCs/>
          <w:i/>
          <w:sz w:val="24"/>
          <w:szCs w:val="24"/>
          <w:u w:val="single"/>
        </w:rPr>
      </w:pPr>
      <w:r w:rsidRPr="006765E6">
        <w:rPr>
          <w:sz w:val="24"/>
          <w:szCs w:val="24"/>
        </w:rPr>
        <w:t xml:space="preserve">The Board of Library Commissioners recognizes that municipalities that demonstrate fiscal hardship may need to request a waiver of the FY2024 Municipal Appropriation Requirement (MAR). Requests for waivers must include documentation as outlined in the </w:t>
      </w:r>
      <w:r w:rsidRPr="006765E6">
        <w:rPr>
          <w:i/>
          <w:sz w:val="24"/>
          <w:szCs w:val="24"/>
        </w:rPr>
        <w:t xml:space="preserve">DETERMINING ELIGIBILITY FOR A WAIVER OF THE FY2024 MUNICIPAL APPROPRIATION REQUIREMENT (MAR) </w:t>
      </w:r>
      <w:r w:rsidRPr="006765E6">
        <w:rPr>
          <w:sz w:val="24"/>
          <w:szCs w:val="24"/>
        </w:rPr>
        <w:t>policy.</w:t>
      </w:r>
    </w:p>
    <w:p w14:paraId="1399F152" w14:textId="77777777" w:rsidR="003E09DA" w:rsidRPr="006765E6" w:rsidRDefault="003E09DA" w:rsidP="003E09DA">
      <w:pPr>
        <w:jc w:val="both"/>
        <w:rPr>
          <w:b/>
          <w:bCs/>
          <w:sz w:val="24"/>
          <w:szCs w:val="24"/>
        </w:rPr>
      </w:pPr>
    </w:p>
    <w:p w14:paraId="13CB8A1E" w14:textId="77777777" w:rsidR="003E09DA" w:rsidRPr="006765E6" w:rsidRDefault="003E09DA" w:rsidP="003E09DA">
      <w:pPr>
        <w:jc w:val="both"/>
        <w:rPr>
          <w:b/>
          <w:bCs/>
          <w:sz w:val="24"/>
          <w:szCs w:val="24"/>
        </w:rPr>
      </w:pPr>
      <w:r w:rsidRPr="006765E6">
        <w:rPr>
          <w:b/>
          <w:bCs/>
          <w:sz w:val="24"/>
          <w:szCs w:val="24"/>
        </w:rPr>
        <w:t>NOTE: Municipalities are limited to 5 consecutive fiscal years as a waiver applicant. Commissioners have the discretion to request that any waiver applicant present their petition in person.</w:t>
      </w:r>
    </w:p>
    <w:p w14:paraId="027E64A3" w14:textId="77777777" w:rsidR="003E09DA" w:rsidRPr="006765E6" w:rsidRDefault="003E09DA" w:rsidP="003E09DA">
      <w:pPr>
        <w:jc w:val="both"/>
        <w:rPr>
          <w:bCs/>
          <w:sz w:val="24"/>
          <w:szCs w:val="24"/>
        </w:rPr>
      </w:pPr>
    </w:p>
    <w:p w14:paraId="45E77C7C" w14:textId="77777777" w:rsidR="003E09DA" w:rsidRPr="006765E6" w:rsidRDefault="003E09DA" w:rsidP="003E09DA">
      <w:pPr>
        <w:jc w:val="both"/>
        <w:rPr>
          <w:bCs/>
          <w:sz w:val="24"/>
          <w:szCs w:val="24"/>
        </w:rPr>
      </w:pPr>
      <w:r w:rsidRPr="006765E6">
        <w:rPr>
          <w:bCs/>
          <w:sz w:val="24"/>
          <w:szCs w:val="24"/>
        </w:rPr>
        <w:t>For Municipalities that received a waiver of the FY2023 MAR (Year One</w:t>
      </w:r>
      <w:proofErr w:type="gramStart"/>
      <w:r w:rsidRPr="006765E6">
        <w:rPr>
          <w:bCs/>
          <w:sz w:val="24"/>
          <w:szCs w:val="24"/>
        </w:rPr>
        <w:t>), and</w:t>
      </w:r>
      <w:proofErr w:type="gramEnd"/>
      <w:r w:rsidRPr="006765E6">
        <w:rPr>
          <w:bCs/>
          <w:sz w:val="24"/>
          <w:szCs w:val="24"/>
        </w:rPr>
        <w:t xml:space="preserve"> are petitioning for a waiver of the FY2024 MAR (Year Two), a plan must be submitted, written by a senior municipal official in conjunction with the library’s director and trustees. This plan outlines the steps to be made in FY2024 (and for the next three fiscal years) which will bring the municipality’s library appropriation back to the required level of funding, the MAR.</w:t>
      </w:r>
    </w:p>
    <w:p w14:paraId="5C9F6E86" w14:textId="77777777" w:rsidR="003E09DA" w:rsidRPr="006765E6" w:rsidRDefault="003E09DA" w:rsidP="003E09DA">
      <w:pPr>
        <w:jc w:val="both"/>
        <w:rPr>
          <w:bCs/>
          <w:sz w:val="24"/>
          <w:szCs w:val="24"/>
        </w:rPr>
      </w:pPr>
    </w:p>
    <w:p w14:paraId="6B5FF47A" w14:textId="77777777" w:rsidR="003E09DA" w:rsidRPr="006765E6" w:rsidRDefault="003E09DA" w:rsidP="003E09DA">
      <w:pPr>
        <w:jc w:val="both"/>
        <w:rPr>
          <w:bCs/>
          <w:sz w:val="24"/>
          <w:szCs w:val="24"/>
        </w:rPr>
      </w:pPr>
      <w:r w:rsidRPr="006765E6">
        <w:rPr>
          <w:bCs/>
          <w:sz w:val="24"/>
          <w:szCs w:val="24"/>
        </w:rPr>
        <w:t xml:space="preserve">For Municipalities that received a waiver of the FY2022 MAR (Year One), and FY2023 (Year Two) and are petitioning for a waiver of the FY2024 MAR (Year Three), an update to the plan created in Year Two must be submitted, written by a senior municipal official in conjunction with </w:t>
      </w:r>
      <w:r w:rsidRPr="006765E6">
        <w:rPr>
          <w:bCs/>
          <w:sz w:val="24"/>
          <w:szCs w:val="24"/>
        </w:rPr>
        <w:lastRenderedPageBreak/>
        <w:t>the library’s director and trustees. This update reviews the steps that were made in FY2023 (and outlines the steps to be made for the next two fiscal years which will bring the municipality’s library appropriation back to the required level of funding, the MAR.)</w:t>
      </w:r>
    </w:p>
    <w:p w14:paraId="5B32D871" w14:textId="77777777" w:rsidR="003E09DA" w:rsidRPr="006765E6" w:rsidRDefault="003E09DA" w:rsidP="003E09DA">
      <w:pPr>
        <w:jc w:val="both"/>
        <w:rPr>
          <w:bCs/>
          <w:sz w:val="24"/>
          <w:szCs w:val="24"/>
        </w:rPr>
      </w:pPr>
    </w:p>
    <w:p w14:paraId="48A64516" w14:textId="77777777" w:rsidR="003E09DA" w:rsidRPr="006765E6" w:rsidRDefault="003E09DA" w:rsidP="003E09DA">
      <w:pPr>
        <w:jc w:val="both"/>
        <w:rPr>
          <w:bCs/>
          <w:sz w:val="24"/>
          <w:szCs w:val="24"/>
        </w:rPr>
      </w:pPr>
      <w:r w:rsidRPr="006765E6">
        <w:rPr>
          <w:bCs/>
          <w:sz w:val="24"/>
          <w:szCs w:val="24"/>
        </w:rPr>
        <w:t xml:space="preserve">For Municipalities that received a waiver of the FY2023 MAR with reservation, </w:t>
      </w:r>
      <w:proofErr w:type="gramStart"/>
      <w:r w:rsidRPr="006765E6">
        <w:rPr>
          <w:bCs/>
          <w:sz w:val="24"/>
          <w:szCs w:val="24"/>
        </w:rPr>
        <w:t>i.e.</w:t>
      </w:r>
      <w:proofErr w:type="gramEnd"/>
      <w:r w:rsidRPr="006765E6">
        <w:rPr>
          <w:bCs/>
          <w:sz w:val="24"/>
          <w:szCs w:val="24"/>
        </w:rPr>
        <w:t xml:space="preserve"> the library’s budget was DISPROPORTIONATELY CUT in FY2023, and are petitioning for a waiver of the FY2024 MAR, a plan or update as described above must be submitted, written by a senior municipal official in conjunction with the library’s director and trustees, and IN ADDITION, they must present their petition in person at the Board of Library Commissioners meeting in January, 2024.</w:t>
      </w:r>
    </w:p>
    <w:p w14:paraId="2DB53542"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sz w:val="24"/>
          <w:szCs w:val="24"/>
        </w:rPr>
      </w:pPr>
    </w:p>
    <w:p w14:paraId="1BC8FDC5" w14:textId="77777777" w:rsidR="003E09DA"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08BC2B69"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6765E6">
        <w:rPr>
          <w:b/>
          <w:bCs/>
        </w:rPr>
        <w:t>Initial Approval of Policy: October 4, 2018</w:t>
      </w:r>
    </w:p>
    <w:p w14:paraId="35DA2181"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6765E6">
        <w:rPr>
          <w:b/>
          <w:bCs/>
        </w:rPr>
        <w:t>Revision to the Policy: October3, 2019</w:t>
      </w:r>
    </w:p>
    <w:p w14:paraId="0C441AD9" w14:textId="77777777" w:rsidR="003E09DA" w:rsidRPr="006765E6"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rPr>
      </w:pPr>
      <w:r w:rsidRPr="006765E6">
        <w:rPr>
          <w:b/>
          <w:bCs/>
        </w:rPr>
        <w:t>FY2024 Approval Date: October 7, 2021</w:t>
      </w:r>
    </w:p>
    <w:p w14:paraId="2BC6A72A" w14:textId="77777777" w:rsidR="003E09DA"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6765E6">
        <w:rPr>
          <w:b/>
          <w:bCs/>
        </w:rPr>
        <w:t>State Aid Policies are reviewed annually.</w:t>
      </w:r>
    </w:p>
    <w:p w14:paraId="7F07AFCD"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64F0387E" w14:textId="77777777" w:rsidR="003E09DA" w:rsidRPr="00AE0939" w:rsidRDefault="003E09DA" w:rsidP="003E09DA">
      <w:pPr>
        <w:spacing w:after="160"/>
        <w:rPr>
          <w:rFonts w:cstheme="minorBidi"/>
          <w:sz w:val="24"/>
          <w:szCs w:val="24"/>
          <w:u w:val="single"/>
        </w:rPr>
      </w:pPr>
      <w:r>
        <w:rPr>
          <w:sz w:val="24"/>
          <w:szCs w:val="24"/>
        </w:rPr>
        <w:t xml:space="preserve">Commissioner Ball moved and Commissioner Biancolo seconded that </w:t>
      </w:r>
      <w:r w:rsidRPr="00AE0939">
        <w:rPr>
          <w:sz w:val="24"/>
          <w:szCs w:val="24"/>
          <w:u w:val="single"/>
        </w:rPr>
        <w:t>the Massachusetts Board of Library Commissioner adopt for the FY2024 State Aid to Public Libraries program the following proposed policy: Extending a Grace Period for Increased Population-Based Minimum Standards.</w:t>
      </w:r>
    </w:p>
    <w:p w14:paraId="6EB41EB3" w14:textId="77777777" w:rsidR="003E09DA" w:rsidRPr="00AE0939" w:rsidRDefault="003E09DA" w:rsidP="003E09DA">
      <w:pPr>
        <w:rPr>
          <w:sz w:val="24"/>
          <w:szCs w:val="24"/>
          <w:u w:val="single"/>
        </w:rPr>
      </w:pPr>
      <w:r>
        <w:rPr>
          <w:sz w:val="24"/>
          <w:szCs w:val="24"/>
        </w:rPr>
        <w:t xml:space="preserve">Commissioner Biancolo </w:t>
      </w:r>
      <w:proofErr w:type="gramStart"/>
      <w:r>
        <w:rPr>
          <w:sz w:val="24"/>
          <w:szCs w:val="24"/>
        </w:rPr>
        <w:t>moved</w:t>
      </w:r>
      <w:proofErr w:type="gramEnd"/>
      <w:r>
        <w:rPr>
          <w:sz w:val="24"/>
          <w:szCs w:val="24"/>
        </w:rPr>
        <w:t xml:space="preserve"> and Commissioner Resnick seconded that </w:t>
      </w:r>
      <w:r w:rsidRPr="00AE0939">
        <w:rPr>
          <w:sz w:val="24"/>
          <w:szCs w:val="24"/>
          <w:u w:val="single"/>
        </w:rPr>
        <w:t>the Massachusetts Board of Library Commissioners adopt for the FY2024 State Aid to Public Libraries program the following proposed policy: Minimum Standards of Hours of Service for Public Libraries.</w:t>
      </w:r>
    </w:p>
    <w:p w14:paraId="0F0AAC92" w14:textId="77777777" w:rsidR="003E09DA" w:rsidRPr="006765E6" w:rsidRDefault="003E09DA" w:rsidP="003E09DA">
      <w:pPr>
        <w:rPr>
          <w:sz w:val="24"/>
          <w:szCs w:val="24"/>
        </w:rPr>
      </w:pPr>
    </w:p>
    <w:p w14:paraId="278B141D" w14:textId="77777777" w:rsidR="003E09DA" w:rsidRPr="007C4954" w:rsidRDefault="003E09DA" w:rsidP="003E09DA">
      <w:pPr>
        <w:spacing w:after="160"/>
        <w:rPr>
          <w:rFonts w:cstheme="minorBidi"/>
          <w:sz w:val="24"/>
          <w:szCs w:val="24"/>
        </w:rPr>
      </w:pPr>
      <w:r>
        <w:rPr>
          <w:sz w:val="24"/>
          <w:szCs w:val="24"/>
        </w:rPr>
        <w:t xml:space="preserve">Commissioner Comeau </w:t>
      </w:r>
      <w:proofErr w:type="gramStart"/>
      <w:r>
        <w:rPr>
          <w:sz w:val="24"/>
          <w:szCs w:val="24"/>
        </w:rPr>
        <w:t>moved</w:t>
      </w:r>
      <w:proofErr w:type="gramEnd"/>
      <w:r>
        <w:rPr>
          <w:sz w:val="24"/>
          <w:szCs w:val="24"/>
        </w:rPr>
        <w:t xml:space="preserve"> and Commissioner Conrad seconded that </w:t>
      </w:r>
      <w:r w:rsidRPr="00AE0939">
        <w:rPr>
          <w:sz w:val="24"/>
          <w:szCs w:val="24"/>
          <w:u w:val="single"/>
        </w:rPr>
        <w:t>the Massachusetts Board of Library Commissioners adopt for the FY2024 State Aid to Public Libraries program the following proposed policy: Minimum Materials Expenditure Standard Calculation.</w:t>
      </w:r>
      <w:r w:rsidRPr="00430E5A">
        <w:rPr>
          <w:sz w:val="24"/>
          <w:szCs w:val="24"/>
        </w:rPr>
        <w:t xml:space="preserve">  </w:t>
      </w:r>
    </w:p>
    <w:p w14:paraId="1D8F636B" w14:textId="77777777" w:rsidR="003E09DA" w:rsidRPr="007C4954" w:rsidRDefault="003E09DA" w:rsidP="003E09DA">
      <w:pPr>
        <w:spacing w:after="160"/>
        <w:rPr>
          <w:rFonts w:cstheme="minorBidi"/>
          <w:sz w:val="24"/>
          <w:szCs w:val="24"/>
        </w:rPr>
      </w:pPr>
      <w:r>
        <w:rPr>
          <w:sz w:val="24"/>
          <w:szCs w:val="24"/>
        </w:rPr>
        <w:t xml:space="preserve">Commissioner Conrad moved and Commissioner Resnick seconded that </w:t>
      </w:r>
      <w:r w:rsidRPr="00AE0939">
        <w:rPr>
          <w:sz w:val="24"/>
          <w:szCs w:val="24"/>
          <w:u w:val="single"/>
        </w:rPr>
        <w:t>the Massachusetts Board of Library Commissioners adopt for the FY2024 State Aid to Public Libraries program the following proposed policy: Materials Expenditure and Hours Open Accommodation Policy.</w:t>
      </w:r>
    </w:p>
    <w:p w14:paraId="20E5D345" w14:textId="77777777" w:rsidR="003E09DA" w:rsidRPr="00AE0939" w:rsidRDefault="003E09DA" w:rsidP="003E09DA">
      <w:pPr>
        <w:spacing w:after="160"/>
        <w:rPr>
          <w:rFonts w:cstheme="minorBidi"/>
          <w:sz w:val="24"/>
          <w:szCs w:val="24"/>
          <w:u w:val="single"/>
        </w:rPr>
      </w:pPr>
      <w:r>
        <w:rPr>
          <w:sz w:val="24"/>
          <w:szCs w:val="24"/>
        </w:rPr>
        <w:t xml:space="preserve">Commissioner Resnick moved and Commissioner Biancolo seconded that </w:t>
      </w:r>
      <w:r w:rsidRPr="00AE0939">
        <w:rPr>
          <w:sz w:val="24"/>
          <w:szCs w:val="24"/>
          <w:u w:val="single"/>
        </w:rPr>
        <w:t>the Massachusetts Board of Library Commissioners adopt tor the FY2024 State Aid to Public Libraries program the following proposed policy:   Municipal Appropriation Requirement   Calculation.</w:t>
      </w:r>
    </w:p>
    <w:p w14:paraId="2BE6B7EA" w14:textId="77777777" w:rsidR="003E09DA" w:rsidRPr="00AE0939" w:rsidRDefault="003E09DA" w:rsidP="003E09DA">
      <w:pPr>
        <w:spacing w:after="160"/>
        <w:rPr>
          <w:rFonts w:cstheme="minorBidi"/>
          <w:sz w:val="24"/>
          <w:szCs w:val="24"/>
          <w:u w:val="single"/>
        </w:rPr>
      </w:pPr>
      <w:r>
        <w:rPr>
          <w:sz w:val="24"/>
          <w:szCs w:val="24"/>
        </w:rPr>
        <w:t xml:space="preserve">Commissioner Traub </w:t>
      </w:r>
      <w:proofErr w:type="gramStart"/>
      <w:r>
        <w:rPr>
          <w:sz w:val="24"/>
          <w:szCs w:val="24"/>
        </w:rPr>
        <w:t>moved</w:t>
      </w:r>
      <w:proofErr w:type="gramEnd"/>
      <w:r>
        <w:rPr>
          <w:sz w:val="24"/>
          <w:szCs w:val="24"/>
        </w:rPr>
        <w:t xml:space="preserve"> and Commissioner Conrad seconded that </w:t>
      </w:r>
      <w:r w:rsidRPr="00AE0939">
        <w:rPr>
          <w:sz w:val="24"/>
          <w:szCs w:val="24"/>
          <w:u w:val="single"/>
        </w:rPr>
        <w:t>the Massachusetts Board of Library Commissioners adopt for the FY2024 State Aid to Public Libraries program the following proposed policy: Determining Eligibility for a Waiver of the FY2023 Municipal Appropriation Requirement.</w:t>
      </w:r>
    </w:p>
    <w:p w14:paraId="4D2A482D" w14:textId="77777777" w:rsidR="003E09DA" w:rsidRDefault="003E09DA" w:rsidP="003E09DA">
      <w:pPr>
        <w:rPr>
          <w:sz w:val="24"/>
          <w:szCs w:val="24"/>
          <w:u w:val="single"/>
        </w:rPr>
      </w:pPr>
      <w:r>
        <w:rPr>
          <w:sz w:val="24"/>
          <w:szCs w:val="24"/>
        </w:rPr>
        <w:t xml:space="preserve">Commissioner Comeau </w:t>
      </w:r>
      <w:proofErr w:type="gramStart"/>
      <w:r>
        <w:rPr>
          <w:sz w:val="24"/>
          <w:szCs w:val="24"/>
        </w:rPr>
        <w:t>moved</w:t>
      </w:r>
      <w:proofErr w:type="gramEnd"/>
      <w:r>
        <w:rPr>
          <w:sz w:val="24"/>
          <w:szCs w:val="24"/>
        </w:rPr>
        <w:t xml:space="preserve"> and Commissioner Resnick seconded that </w:t>
      </w:r>
      <w:r w:rsidRPr="00AE0939">
        <w:rPr>
          <w:sz w:val="24"/>
          <w:szCs w:val="24"/>
          <w:u w:val="single"/>
        </w:rPr>
        <w:t>the Massachusetts Board of Library Commissioners adopt for the FY2024 State Aid to Public Libraries program the following proposed policy: The Closure of a Public Library.</w:t>
      </w:r>
    </w:p>
    <w:p w14:paraId="6A1FBAB7" w14:textId="77777777" w:rsidR="003E09DA" w:rsidRPr="00AE0939" w:rsidRDefault="003E09DA" w:rsidP="003E09DA">
      <w:pPr>
        <w:rPr>
          <w:sz w:val="24"/>
          <w:szCs w:val="24"/>
          <w:u w:val="single"/>
        </w:rPr>
      </w:pPr>
    </w:p>
    <w:p w14:paraId="5E4AEC8C" w14:textId="77777777" w:rsidR="003E09DA" w:rsidRDefault="003E09DA" w:rsidP="003E09DA">
      <w:pPr>
        <w:rPr>
          <w:sz w:val="24"/>
          <w:szCs w:val="24"/>
          <w:u w:val="single"/>
        </w:rPr>
      </w:pPr>
      <w:r>
        <w:rPr>
          <w:sz w:val="24"/>
          <w:szCs w:val="24"/>
        </w:rPr>
        <w:t xml:space="preserve">Commissioner Ball moved and Commissioner Resnick seconded that </w:t>
      </w:r>
      <w:r w:rsidRPr="00AE0939">
        <w:rPr>
          <w:sz w:val="24"/>
          <w:szCs w:val="24"/>
          <w:u w:val="single"/>
        </w:rPr>
        <w:t>the Massachusetts Board of Library Commissioners adopt for the FY2024 State Aid to Public Libraries program the following proposed policy: Five Year Waiver Plan Policy.</w:t>
      </w:r>
    </w:p>
    <w:p w14:paraId="7B61B08A" w14:textId="77777777" w:rsidR="003E09DA" w:rsidRPr="00AE0939" w:rsidRDefault="003E09DA" w:rsidP="003E09DA">
      <w:pPr>
        <w:rPr>
          <w:sz w:val="24"/>
          <w:szCs w:val="24"/>
          <w:u w:val="single"/>
        </w:rPr>
      </w:pPr>
    </w:p>
    <w:p w14:paraId="6DBE9DBC" w14:textId="77777777" w:rsidR="003E09DA" w:rsidRPr="006765E6"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24"/>
          <w:szCs w:val="24"/>
        </w:rPr>
      </w:pPr>
      <w:r w:rsidRPr="007D2D12">
        <w:rPr>
          <w:b/>
          <w:bCs/>
          <w:sz w:val="24"/>
          <w:szCs w:val="24"/>
        </w:rPr>
        <w:t xml:space="preserve">Hearing no objection, Chair Cluggish declared </w:t>
      </w:r>
      <w:r>
        <w:rPr>
          <w:b/>
          <w:bCs/>
          <w:sz w:val="24"/>
          <w:szCs w:val="24"/>
        </w:rPr>
        <w:t>all</w:t>
      </w:r>
      <w:r w:rsidRPr="007D2D12">
        <w:rPr>
          <w:b/>
          <w:bCs/>
          <w:sz w:val="24"/>
          <w:szCs w:val="24"/>
        </w:rPr>
        <w:t xml:space="preserve"> </w:t>
      </w:r>
      <w:r>
        <w:rPr>
          <w:b/>
          <w:bCs/>
          <w:sz w:val="24"/>
          <w:szCs w:val="24"/>
        </w:rPr>
        <w:t xml:space="preserve">State Aid to Public Libraries Policy </w:t>
      </w:r>
      <w:r w:rsidRPr="007D2D12">
        <w:rPr>
          <w:b/>
          <w:bCs/>
          <w:sz w:val="24"/>
          <w:szCs w:val="24"/>
        </w:rPr>
        <w:t>motion</w:t>
      </w:r>
      <w:r>
        <w:rPr>
          <w:b/>
          <w:bCs/>
          <w:sz w:val="24"/>
          <w:szCs w:val="24"/>
        </w:rPr>
        <w:t>s</w:t>
      </w:r>
      <w:r w:rsidRPr="007D2D12">
        <w:rPr>
          <w:b/>
          <w:bCs/>
          <w:sz w:val="24"/>
          <w:szCs w:val="24"/>
        </w:rPr>
        <w:t xml:space="preserve"> passed under the consent agenda.  </w:t>
      </w:r>
    </w:p>
    <w:p w14:paraId="44B61C06" w14:textId="77777777" w:rsidR="003E09DA" w:rsidRPr="00835FE1" w:rsidRDefault="003E09DA" w:rsidP="003E09DA">
      <w:pPr>
        <w:rPr>
          <w:sz w:val="24"/>
          <w:szCs w:val="24"/>
        </w:rPr>
      </w:pPr>
    </w:p>
    <w:p w14:paraId="195DED38" w14:textId="77777777" w:rsidR="003E09DA" w:rsidRPr="00D30FF2" w:rsidRDefault="003E09DA" w:rsidP="003E09DA">
      <w:pPr>
        <w:rPr>
          <w:b/>
          <w:bCs/>
          <w:caps/>
          <w:sz w:val="24"/>
          <w:szCs w:val="24"/>
        </w:rPr>
      </w:pPr>
      <w:r w:rsidRPr="00D30FF2">
        <w:rPr>
          <w:b/>
          <w:bCs/>
          <w:caps/>
          <w:sz w:val="24"/>
          <w:szCs w:val="24"/>
        </w:rPr>
        <w:t xml:space="preserve">Consideration of Network Grant Awards under account 7000-9506   </w:t>
      </w:r>
    </w:p>
    <w:p w14:paraId="43624B6B" w14:textId="77777777" w:rsidR="003E09DA" w:rsidRDefault="003E09DA" w:rsidP="003E09DA">
      <w:pPr>
        <w:rPr>
          <w:caps/>
          <w:sz w:val="24"/>
          <w:szCs w:val="24"/>
        </w:rPr>
      </w:pPr>
    </w:p>
    <w:p w14:paraId="2CF42C0D" w14:textId="77777777" w:rsidR="003E09DA" w:rsidRPr="00AE0939" w:rsidRDefault="003E09DA" w:rsidP="003E09DA">
      <w:pPr>
        <w:rPr>
          <w:sz w:val="24"/>
          <w:szCs w:val="24"/>
        </w:rPr>
      </w:pPr>
      <w:r w:rsidRPr="00AE0939">
        <w:rPr>
          <w:sz w:val="24"/>
          <w:szCs w:val="24"/>
        </w:rPr>
        <w:t xml:space="preserve">Paul Kissman, Library Information Systems Specialist presented the grant award recommendations for the following four grants, to be funded out of account 7000-9506, Library Technology and Resource Sharing. </w:t>
      </w:r>
    </w:p>
    <w:p w14:paraId="2E4AC2F2" w14:textId="77777777" w:rsidR="003E09DA" w:rsidRPr="00AE0939" w:rsidRDefault="003E09DA" w:rsidP="003E09DA">
      <w:pPr>
        <w:pStyle w:val="ListParagraph"/>
        <w:widowControl/>
        <w:numPr>
          <w:ilvl w:val="0"/>
          <w:numId w:val="14"/>
        </w:numPr>
        <w:autoSpaceDE/>
        <w:autoSpaceDN/>
        <w:adjustRightInd/>
        <w:contextualSpacing/>
        <w:rPr>
          <w:sz w:val="24"/>
          <w:szCs w:val="24"/>
        </w:rPr>
      </w:pPr>
      <w:r w:rsidRPr="00AE0939">
        <w:rPr>
          <w:sz w:val="24"/>
          <w:szCs w:val="24"/>
        </w:rPr>
        <w:t>Small Libraries in Networks ($371,078)</w:t>
      </w:r>
    </w:p>
    <w:p w14:paraId="052577B0" w14:textId="77777777" w:rsidR="003E09DA" w:rsidRPr="00AE0939" w:rsidRDefault="003E09DA" w:rsidP="003E09DA">
      <w:pPr>
        <w:pStyle w:val="ListParagraph"/>
        <w:widowControl/>
        <w:numPr>
          <w:ilvl w:val="0"/>
          <w:numId w:val="14"/>
        </w:numPr>
        <w:autoSpaceDE/>
        <w:autoSpaceDN/>
        <w:adjustRightInd/>
        <w:contextualSpacing/>
        <w:rPr>
          <w:sz w:val="24"/>
          <w:szCs w:val="24"/>
        </w:rPr>
      </w:pPr>
      <w:r w:rsidRPr="00AE0939">
        <w:rPr>
          <w:sz w:val="24"/>
          <w:szCs w:val="24"/>
        </w:rPr>
        <w:t>Telecommunications for Resource Sharing ($455,930)</w:t>
      </w:r>
    </w:p>
    <w:p w14:paraId="096D5024" w14:textId="77777777" w:rsidR="003E09DA" w:rsidRPr="00AE0939" w:rsidRDefault="003E09DA" w:rsidP="003E09DA">
      <w:pPr>
        <w:pStyle w:val="ListParagraph"/>
        <w:widowControl/>
        <w:numPr>
          <w:ilvl w:val="0"/>
          <w:numId w:val="14"/>
        </w:numPr>
        <w:autoSpaceDE/>
        <w:autoSpaceDN/>
        <w:adjustRightInd/>
        <w:contextualSpacing/>
        <w:rPr>
          <w:sz w:val="24"/>
          <w:szCs w:val="24"/>
        </w:rPr>
      </w:pPr>
      <w:r w:rsidRPr="00AE0939">
        <w:rPr>
          <w:sz w:val="24"/>
          <w:szCs w:val="24"/>
        </w:rPr>
        <w:t>Network Infrastructure ($300,000)</w:t>
      </w:r>
    </w:p>
    <w:p w14:paraId="41A82735" w14:textId="77777777" w:rsidR="003E09DA" w:rsidRPr="00AE0939" w:rsidRDefault="003E09DA" w:rsidP="003E09DA">
      <w:pPr>
        <w:pStyle w:val="ListParagraph"/>
        <w:widowControl/>
        <w:numPr>
          <w:ilvl w:val="0"/>
          <w:numId w:val="14"/>
        </w:numPr>
        <w:autoSpaceDE/>
        <w:autoSpaceDN/>
        <w:adjustRightInd/>
        <w:contextualSpacing/>
        <w:rPr>
          <w:sz w:val="24"/>
          <w:szCs w:val="24"/>
        </w:rPr>
      </w:pPr>
      <w:r w:rsidRPr="00AE0939">
        <w:rPr>
          <w:sz w:val="24"/>
          <w:szCs w:val="24"/>
        </w:rPr>
        <w:t>Resource Sharing Program ($1,606,079)</w:t>
      </w:r>
    </w:p>
    <w:p w14:paraId="6AF4E395" w14:textId="77777777" w:rsidR="003E09DA" w:rsidRDefault="003E09DA" w:rsidP="003E09DA">
      <w:pPr>
        <w:rPr>
          <w:sz w:val="24"/>
          <w:szCs w:val="24"/>
        </w:rPr>
      </w:pPr>
    </w:p>
    <w:p w14:paraId="4FCBC855" w14:textId="77777777" w:rsidR="003E09DA" w:rsidRDefault="003E09DA" w:rsidP="003E09DA">
      <w:pPr>
        <w:rPr>
          <w:sz w:val="24"/>
          <w:szCs w:val="24"/>
        </w:rPr>
      </w:pPr>
      <w:r w:rsidRPr="00AE0939">
        <w:rPr>
          <w:sz w:val="24"/>
          <w:szCs w:val="24"/>
        </w:rPr>
        <w:t>The total for the four award recommendations is $2,733,087, a $21,189 (0.78%) increase from FY21.  The grant opportunities were approved by the Board at their June 3, 2021, meeting.</w:t>
      </w:r>
    </w:p>
    <w:p w14:paraId="57D152CC" w14:textId="77777777" w:rsidR="003E09DA" w:rsidRDefault="003E09DA" w:rsidP="003E09DA">
      <w:pPr>
        <w:rPr>
          <w:sz w:val="24"/>
          <w:szCs w:val="24"/>
        </w:rPr>
      </w:pPr>
    </w:p>
    <w:p w14:paraId="146247DC" w14:textId="77777777" w:rsidR="003E09DA" w:rsidRPr="00AE0939" w:rsidRDefault="003E09DA" w:rsidP="003E09DA">
      <w:pPr>
        <w:rPr>
          <w:b/>
          <w:bCs/>
          <w:sz w:val="24"/>
          <w:szCs w:val="24"/>
        </w:rPr>
      </w:pPr>
      <w:r w:rsidRPr="00AE0939">
        <w:rPr>
          <w:b/>
          <w:bCs/>
          <w:sz w:val="24"/>
          <w:szCs w:val="24"/>
        </w:rPr>
        <w:t>Small Libraries in Networks</w:t>
      </w:r>
    </w:p>
    <w:p w14:paraId="196B7E0B" w14:textId="77777777" w:rsidR="003E09DA" w:rsidRPr="00AE0939" w:rsidRDefault="003E09DA" w:rsidP="003E09DA">
      <w:pPr>
        <w:rPr>
          <w:sz w:val="24"/>
          <w:szCs w:val="24"/>
        </w:rPr>
      </w:pPr>
    </w:p>
    <w:p w14:paraId="4BCF2B89" w14:textId="77777777" w:rsidR="003E09DA" w:rsidRPr="00AE0939" w:rsidRDefault="003E09DA" w:rsidP="003E09DA">
      <w:pPr>
        <w:rPr>
          <w:sz w:val="24"/>
          <w:szCs w:val="24"/>
        </w:rPr>
      </w:pPr>
      <w:r w:rsidRPr="00AE0939">
        <w:rPr>
          <w:sz w:val="24"/>
          <w:szCs w:val="24"/>
        </w:rPr>
        <w:t>For FY2022, $371,078 from the Library Technology and Resource Sharing Account (7000-9506) will be used to support connectivity and network membership through the Small Library in Networks (SLIN) program for 155 libraries.</w:t>
      </w:r>
    </w:p>
    <w:p w14:paraId="65C601CE" w14:textId="77777777" w:rsidR="003E09DA" w:rsidRPr="00AE0939" w:rsidRDefault="003E09DA" w:rsidP="003E09DA">
      <w:pPr>
        <w:rPr>
          <w:sz w:val="24"/>
          <w:szCs w:val="24"/>
        </w:rPr>
      </w:pPr>
    </w:p>
    <w:p w14:paraId="78403045" w14:textId="77777777" w:rsidR="003E09DA" w:rsidRPr="00AE0939" w:rsidRDefault="003E09DA" w:rsidP="003E09DA">
      <w:pPr>
        <w:rPr>
          <w:sz w:val="24"/>
          <w:szCs w:val="24"/>
        </w:rPr>
      </w:pPr>
      <w:r w:rsidRPr="00AE0939">
        <w:rPr>
          <w:sz w:val="24"/>
          <w:szCs w:val="24"/>
        </w:rPr>
        <w:t>SLIN grants, though awarded to the network, directly offset the membership cost for eligible member libraries. Each library’s membership offset is calculated from a common base amount ($1,450), a municipal need factor using the library’s federal e-rate discount percentage (20% - 90%), and an additional award if the network membership exceeds 6% of the library’s Total Appropriated Municipal Income (TAMI).</w:t>
      </w:r>
    </w:p>
    <w:p w14:paraId="5188D19C" w14:textId="77777777" w:rsidR="003E09DA" w:rsidRPr="00AE0939" w:rsidRDefault="003E09DA" w:rsidP="003E09DA">
      <w:pPr>
        <w:rPr>
          <w:sz w:val="24"/>
          <w:szCs w:val="24"/>
        </w:rPr>
      </w:pPr>
      <w:r w:rsidRPr="00AE0939">
        <w:rPr>
          <w:sz w:val="24"/>
          <w:szCs w:val="24"/>
        </w:rPr>
        <w:t xml:space="preserve"> </w:t>
      </w:r>
    </w:p>
    <w:p w14:paraId="08DE21F8" w14:textId="77777777" w:rsidR="003E09DA" w:rsidRPr="00AE0939" w:rsidRDefault="003E09DA" w:rsidP="003E09DA">
      <w:pPr>
        <w:rPr>
          <w:sz w:val="24"/>
          <w:szCs w:val="24"/>
        </w:rPr>
      </w:pPr>
      <w:r w:rsidRPr="00AE0939">
        <w:rPr>
          <w:sz w:val="24"/>
          <w:szCs w:val="24"/>
        </w:rPr>
        <w:t>MBLC staff provided each network with an initial list of eligible libraries and offset calculations, which were then confirmed by the networks.</w:t>
      </w:r>
    </w:p>
    <w:p w14:paraId="4CC9E7D5" w14:textId="77777777" w:rsidR="003E09DA" w:rsidRPr="00AE0939" w:rsidRDefault="003E09DA" w:rsidP="003E09DA">
      <w:pPr>
        <w:rPr>
          <w:sz w:val="24"/>
          <w:szCs w:val="24"/>
        </w:rPr>
      </w:pPr>
    </w:p>
    <w:p w14:paraId="78CFADD1" w14:textId="77777777" w:rsidR="003E09DA" w:rsidRPr="00AE0939" w:rsidRDefault="003E09DA" w:rsidP="003E09DA">
      <w:pPr>
        <w:rPr>
          <w:sz w:val="24"/>
          <w:szCs w:val="24"/>
        </w:rPr>
      </w:pPr>
      <w:r w:rsidRPr="00AE0939">
        <w:rPr>
          <w:sz w:val="24"/>
          <w:szCs w:val="24"/>
        </w:rPr>
        <w:t>CW MARS’ award consists of two components: $257,488 for 99 member libraries and $3,375 for 9 nonmember public libraries with internet-only access.</w:t>
      </w:r>
    </w:p>
    <w:p w14:paraId="524C2A27" w14:textId="77777777" w:rsidR="003E09DA" w:rsidRPr="00AE0939" w:rsidRDefault="003E09DA" w:rsidP="003E09DA">
      <w:pPr>
        <w:rPr>
          <w:sz w:val="24"/>
          <w:szCs w:val="24"/>
        </w:rPr>
      </w:pPr>
    </w:p>
    <w:p w14:paraId="4EFA047E" w14:textId="77777777" w:rsidR="003E09DA" w:rsidRDefault="003E09DA" w:rsidP="003E09DA">
      <w:pPr>
        <w:rPr>
          <w:b/>
          <w:bCs/>
          <w:sz w:val="24"/>
          <w:szCs w:val="24"/>
        </w:rPr>
      </w:pPr>
      <w:r w:rsidRPr="00AE0939">
        <w:rPr>
          <w:b/>
          <w:bCs/>
          <w:sz w:val="24"/>
          <w:szCs w:val="24"/>
        </w:rPr>
        <w:t>Telecommunications for Resource Sharing</w:t>
      </w:r>
    </w:p>
    <w:p w14:paraId="688B25F2" w14:textId="77777777" w:rsidR="003E09DA" w:rsidRPr="00AE0939" w:rsidRDefault="003E09DA" w:rsidP="003E09DA">
      <w:pPr>
        <w:rPr>
          <w:b/>
          <w:bCs/>
          <w:sz w:val="24"/>
          <w:szCs w:val="24"/>
        </w:rPr>
      </w:pPr>
    </w:p>
    <w:p w14:paraId="3D3B9C64" w14:textId="77777777" w:rsidR="003E09DA" w:rsidRPr="00AE0939"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AE0939">
        <w:rPr>
          <w:sz w:val="24"/>
          <w:szCs w:val="24"/>
        </w:rPr>
        <w:t>The Telecommunications for Resource Sharing program offsets the annual operating expense of library connections to the Internet and to the services provided by their automated library network, including core library business transactions, such as searching, circulation, cataloging, and patron registration.  Automated resource sharing networks have received state-funded telecommunications support for 34 years (since 1987).</w:t>
      </w:r>
    </w:p>
    <w:p w14:paraId="32EB7C40" w14:textId="77777777" w:rsidR="003E09DA" w:rsidRPr="00AE0939"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jc w:val="both"/>
        <w:rPr>
          <w:sz w:val="24"/>
          <w:szCs w:val="24"/>
        </w:rPr>
      </w:pPr>
    </w:p>
    <w:p w14:paraId="0F0A6783" w14:textId="77777777" w:rsidR="003E09DA" w:rsidRPr="00AE0939"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AE0939">
        <w:rPr>
          <w:sz w:val="24"/>
          <w:szCs w:val="24"/>
        </w:rPr>
        <w:t xml:space="preserve">For FY2022, the Telecommunications for Resource Sharing program will offset the approximately 85% of the total cost of network telecommunications after E-rate discounts have been factored in.  Both central site connections and library “remote-to-host” connections are </w:t>
      </w:r>
      <w:r w:rsidRPr="00AE0939">
        <w:rPr>
          <w:sz w:val="24"/>
          <w:szCs w:val="24"/>
        </w:rPr>
        <w:lastRenderedPageBreak/>
        <w:t>offset at up to 85%.  The maximum amount allowed per outlet for FY22 has been raised from $1,500 to $1,750 / yr.  Three networks’ requests exceeded the lower cap limit. The cap increase is recommended because sufficient funding is available to support the increases in bandwidth and associated costs.</w:t>
      </w:r>
    </w:p>
    <w:p w14:paraId="1D31D247" w14:textId="77777777" w:rsidR="003E09DA" w:rsidRPr="00AE0939"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1B5C9E6D" w14:textId="77777777" w:rsidR="003E09DA"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AE0939">
        <w:rPr>
          <w:sz w:val="24"/>
          <w:szCs w:val="24"/>
        </w:rPr>
        <w:t>The program supports direct connections to 348 library outlets. Shared central site internet connections benefit 394 member libraries (505 outlets).  This is a reduction from FY21</w:t>
      </w:r>
      <w:r>
        <w:rPr>
          <w:sz w:val="24"/>
          <w:szCs w:val="24"/>
        </w:rPr>
        <w:t xml:space="preserve">. </w:t>
      </w:r>
      <w:r w:rsidRPr="00AE0939">
        <w:rPr>
          <w:sz w:val="24"/>
          <w:szCs w:val="24"/>
        </w:rPr>
        <w:t>Beginning in FY22, the CLAMS network, whose servers are hosted, no longer maintains a fixed central site.</w:t>
      </w:r>
    </w:p>
    <w:p w14:paraId="4B366AA7" w14:textId="77777777" w:rsidR="003E09DA" w:rsidRPr="00AE0939"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01A66535" w14:textId="77777777" w:rsidR="003E09DA" w:rsidRPr="00AE0939"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b/>
          <w:smallCaps/>
          <w:sz w:val="24"/>
          <w:szCs w:val="24"/>
        </w:rPr>
      </w:pPr>
      <w:r w:rsidRPr="00AE0939">
        <w:rPr>
          <w:sz w:val="24"/>
          <w:szCs w:val="24"/>
        </w:rPr>
        <w:t>Telecommunications for Resource Sharing also provides the annual ongoing “internet only” connectivity funding for small public libraries that are not part of a network.  CW MARS is responsible for managing broadband internet access to 9 libraries.  Eight of these libraries have been put on the CW MARS contract with Crocker Communications.  The remaining three libraries have 85% of their internet service costs reimbursed through the network.</w:t>
      </w:r>
    </w:p>
    <w:p w14:paraId="6785623E" w14:textId="77777777" w:rsidR="003E09DA" w:rsidRPr="00AE0939"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0316C303" w14:textId="77777777" w:rsidR="003E09DA" w:rsidRPr="00AE0939"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AE0939">
        <w:rPr>
          <w:sz w:val="24"/>
          <w:szCs w:val="24"/>
        </w:rPr>
        <w:t>Proposals were reviewed by MBLC staff and preliminary calculations shared with the automated networks prior to the final recommendation.  This is a formula-based grant program.</w:t>
      </w:r>
    </w:p>
    <w:p w14:paraId="1B440AE8" w14:textId="77777777" w:rsidR="003E09DA" w:rsidRPr="00AE0939" w:rsidRDefault="003E09DA" w:rsidP="003E09DA">
      <w:pPr>
        <w:rPr>
          <w:caps/>
          <w:sz w:val="24"/>
          <w:szCs w:val="24"/>
        </w:rPr>
      </w:pPr>
    </w:p>
    <w:p w14:paraId="1C631E55" w14:textId="77777777" w:rsidR="003E09DA" w:rsidRPr="00AE0939" w:rsidRDefault="003E09DA" w:rsidP="003E09DA">
      <w:pPr>
        <w:rPr>
          <w:b/>
          <w:bCs/>
          <w:sz w:val="24"/>
          <w:szCs w:val="24"/>
        </w:rPr>
      </w:pPr>
      <w:r w:rsidRPr="00AE0939">
        <w:rPr>
          <w:b/>
          <w:bCs/>
          <w:sz w:val="24"/>
          <w:szCs w:val="24"/>
        </w:rPr>
        <w:t xml:space="preserve">Network Infrastructure </w:t>
      </w:r>
    </w:p>
    <w:p w14:paraId="218F6844" w14:textId="77777777" w:rsidR="003E09DA" w:rsidRPr="00AE0939" w:rsidRDefault="003E09DA" w:rsidP="003E09DA">
      <w:pPr>
        <w:rPr>
          <w:sz w:val="24"/>
          <w:szCs w:val="24"/>
        </w:rPr>
      </w:pPr>
    </w:p>
    <w:p w14:paraId="159FB3D3" w14:textId="77777777" w:rsidR="003E09DA" w:rsidRPr="00AE0939" w:rsidRDefault="003E09DA" w:rsidP="003E09DA">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AE0939">
        <w:rPr>
          <w:rFonts w:ascii="Times New Roman" w:hAnsi="Times New Roman" w:cs="Times New Roman"/>
          <w:sz w:val="24"/>
          <w:szCs w:val="24"/>
        </w:rPr>
        <w:t>The Network Infrastructure program provides annual support for the capital and infrastructure costs of the nine automate resource sharing networks that form the foundation for essential library services throughout the Commonwealth.</w:t>
      </w:r>
    </w:p>
    <w:p w14:paraId="2AC26531" w14:textId="77777777" w:rsidR="003E09DA" w:rsidRPr="00AE0939" w:rsidRDefault="003E09DA" w:rsidP="003E09DA">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7EB0E3D6" w14:textId="77777777" w:rsidR="003E09DA"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r w:rsidRPr="00AE0939">
        <w:rPr>
          <w:sz w:val="24"/>
          <w:szCs w:val="24"/>
        </w:rPr>
        <w:t>Applications were reviewed by MBLC staff and outlet data verified prior to the final recommendation.  This is a formula-based grant program that includes a common base amount for each network and a per-outlet amount based on the number of network member libraries, branches, bookmobiles, and connected offsite storage facilities.  In FY22, as in FY21, the base amount remains at $7,500 and the total grant amount at $300,000.  544 total outlets (increase of 12) were counted for a per outlet amount of $427.</w:t>
      </w:r>
    </w:p>
    <w:p w14:paraId="63217D2E" w14:textId="77777777" w:rsidR="003E09DA" w:rsidRPr="00AE0939"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16CC320B" w14:textId="77777777" w:rsidR="003E09DA"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b/>
          <w:bCs/>
          <w:sz w:val="24"/>
          <w:szCs w:val="24"/>
        </w:rPr>
      </w:pPr>
      <w:r w:rsidRPr="00AE0939">
        <w:rPr>
          <w:b/>
          <w:bCs/>
          <w:sz w:val="24"/>
          <w:szCs w:val="24"/>
        </w:rPr>
        <w:t>Resource Sharing Program</w:t>
      </w:r>
    </w:p>
    <w:p w14:paraId="32A88BCA" w14:textId="77777777" w:rsidR="003E09DA" w:rsidRPr="00AE0939"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b/>
          <w:bCs/>
          <w:sz w:val="24"/>
          <w:szCs w:val="24"/>
        </w:rPr>
      </w:pPr>
    </w:p>
    <w:p w14:paraId="07079C47" w14:textId="77777777" w:rsidR="003E09DA" w:rsidRPr="00AE0939" w:rsidRDefault="003E09DA" w:rsidP="003E09DA">
      <w:pPr>
        <w:rPr>
          <w:sz w:val="24"/>
          <w:szCs w:val="24"/>
        </w:rPr>
      </w:pPr>
      <w:r w:rsidRPr="00AE0939">
        <w:rPr>
          <w:sz w:val="24"/>
          <w:szCs w:val="24"/>
        </w:rPr>
        <w:t>The Resource Sharing program provides an incentive for libraries that are members of the nine automated resource sharing networks to list their titles and holdings in a publicly accessible database, and to lend materials to users of other libraries.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w:t>
      </w:r>
    </w:p>
    <w:p w14:paraId="4A0305BE" w14:textId="77777777" w:rsidR="003E09DA" w:rsidRPr="00AE0939" w:rsidRDefault="003E09DA" w:rsidP="003E09DA">
      <w:pPr>
        <w:rPr>
          <w:sz w:val="24"/>
          <w:szCs w:val="24"/>
        </w:rPr>
      </w:pPr>
    </w:p>
    <w:p w14:paraId="71001B78" w14:textId="77777777" w:rsidR="003E09DA" w:rsidRPr="00AE0939" w:rsidRDefault="003E09DA" w:rsidP="003E09DA">
      <w:pPr>
        <w:rPr>
          <w:sz w:val="24"/>
          <w:szCs w:val="24"/>
        </w:rPr>
      </w:pPr>
      <w:r w:rsidRPr="00AE0939">
        <w:rPr>
          <w:sz w:val="24"/>
          <w:szCs w:val="24"/>
        </w:rPr>
        <w:t xml:space="preserve">FY22 is the first year using a new resource sharing formula that has been in the works since 2017. The previous approach, used for many years, counted titles (bibliographic records), library holdings and interlibrary loan activity. However, in the 2010’s, our networks’ catalogs started to bring in large numbers of titles and holdings from remote providers, often counting materials that were only temporarily licensed or potentially available out of much larger collections through </w:t>
      </w:r>
      <w:r w:rsidRPr="00AE0939">
        <w:rPr>
          <w:sz w:val="24"/>
          <w:szCs w:val="24"/>
        </w:rPr>
        <w:lastRenderedPageBreak/>
        <w:t>mechanisms such as demand-driven acquisitions or short-term loans. Results, and therefore awards, between different networks were liable to become heavily skewed depending on how consortia licensed content and then integrated them into their library catalog.</w:t>
      </w:r>
    </w:p>
    <w:p w14:paraId="2C2AB571" w14:textId="77777777" w:rsidR="003E09DA" w:rsidRPr="00AE0939" w:rsidRDefault="003E09DA" w:rsidP="003E09DA">
      <w:pPr>
        <w:rPr>
          <w:sz w:val="24"/>
          <w:szCs w:val="24"/>
        </w:rPr>
      </w:pPr>
    </w:p>
    <w:p w14:paraId="7D7F8AC9" w14:textId="77777777" w:rsidR="003E09DA" w:rsidRDefault="003E09DA" w:rsidP="003E09DA">
      <w:pPr>
        <w:rPr>
          <w:sz w:val="24"/>
          <w:szCs w:val="24"/>
        </w:rPr>
      </w:pPr>
    </w:p>
    <w:p w14:paraId="20FC3FF3" w14:textId="77777777" w:rsidR="003E09DA" w:rsidRPr="00AE0939" w:rsidRDefault="003E09DA" w:rsidP="003E09DA">
      <w:pPr>
        <w:rPr>
          <w:sz w:val="24"/>
          <w:szCs w:val="24"/>
        </w:rPr>
      </w:pPr>
      <w:r w:rsidRPr="00AE0939">
        <w:rPr>
          <w:sz w:val="24"/>
          <w:szCs w:val="24"/>
        </w:rPr>
        <w:t>The new resource sharing formula takes a different approach. Awards are based on the size of the network’s operating budget and the number of members served, along with a smaller nod to the interlibrary loan activity each network undertakes each year.  Each network’s resource sharing grant award correlates well with its size, complexity, and resource sharing activity.   The formula freezes all the inputs for five years, except for yearly interlibrary lending.  Thus, given a stable funding amount (</w:t>
      </w:r>
      <w:r w:rsidRPr="00AE0939">
        <w:rPr>
          <w:i/>
          <w:iCs/>
          <w:sz w:val="24"/>
          <w:szCs w:val="24"/>
        </w:rPr>
        <w:t>e.g.</w:t>
      </w:r>
      <w:r w:rsidRPr="00AE0939">
        <w:rPr>
          <w:sz w:val="24"/>
          <w:szCs w:val="24"/>
        </w:rPr>
        <w:t>, $1,600,000), each network has a very good estimate of what its award will be through FY26.   To buffer the larger changes that some networks would see, increases and decreases are capped at 3%, so no network will see a major shift from one year to the next.</w:t>
      </w:r>
    </w:p>
    <w:p w14:paraId="082E1BBB" w14:textId="77777777" w:rsidR="003E09DA" w:rsidRPr="00AE0939" w:rsidRDefault="003E09DA" w:rsidP="003E0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mallCaps/>
          <w:sz w:val="24"/>
          <w:szCs w:val="24"/>
        </w:rPr>
      </w:pPr>
    </w:p>
    <w:p w14:paraId="6BEA8F3A" w14:textId="77777777" w:rsidR="003E09DA" w:rsidRPr="00AE0939"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AE0939">
        <w:rPr>
          <w:sz w:val="24"/>
          <w:szCs w:val="24"/>
        </w:rPr>
        <w:t>Network data reporting was reviewed by MBLC staff, and final calculations shared with the nine automated resource sharing networks on September 28, 2021.</w:t>
      </w:r>
    </w:p>
    <w:p w14:paraId="20858A0D" w14:textId="77777777" w:rsidR="003E09DA" w:rsidRPr="00D30FF2"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3E0DD071" w14:textId="77777777" w:rsidR="003E09DA" w:rsidRPr="00CD6C63"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u w:val="single"/>
        </w:rPr>
      </w:pPr>
      <w:r w:rsidRPr="00D30FF2">
        <w:rPr>
          <w:sz w:val="24"/>
          <w:szCs w:val="24"/>
        </w:rPr>
        <w:t xml:space="preserve">Commissioner Traub </w:t>
      </w:r>
      <w:proofErr w:type="gramStart"/>
      <w:r w:rsidRPr="00D30FF2">
        <w:rPr>
          <w:sz w:val="24"/>
          <w:szCs w:val="24"/>
        </w:rPr>
        <w:t>moved</w:t>
      </w:r>
      <w:proofErr w:type="gramEnd"/>
      <w:r w:rsidRPr="00D30FF2">
        <w:rPr>
          <w:sz w:val="24"/>
          <w:szCs w:val="24"/>
        </w:rPr>
        <w:t xml:space="preserve"> and Commissioner Biancolo seconded </w:t>
      </w:r>
      <w:r w:rsidRPr="00CD6C63">
        <w:rPr>
          <w:sz w:val="24"/>
          <w:szCs w:val="24"/>
          <w:u w:val="single"/>
        </w:rPr>
        <w:t xml:space="preserve">to approve the following six Small Libraries in Network Grants totaling $371,078 for FY2022. </w:t>
      </w:r>
    </w:p>
    <w:p w14:paraId="33024FF9" w14:textId="77777777" w:rsidR="003E09DA"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14:paraId="7AC2E3E3" w14:textId="77777777" w:rsidR="003E09DA" w:rsidRPr="00D30FF2"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D30FF2">
        <w:rPr>
          <w:b/>
          <w:sz w:val="24"/>
          <w:szCs w:val="24"/>
        </w:rPr>
        <w:t>Small Libraries in Networks Expansion</w:t>
      </w:r>
    </w:p>
    <w:tbl>
      <w:tblPr>
        <w:tblW w:w="0" w:type="auto"/>
        <w:tblInd w:w="46" w:type="dxa"/>
        <w:tblLayout w:type="fixed"/>
        <w:tblCellMar>
          <w:left w:w="46" w:type="dxa"/>
          <w:right w:w="46" w:type="dxa"/>
        </w:tblCellMar>
        <w:tblLook w:val="04A0" w:firstRow="1" w:lastRow="0" w:firstColumn="1" w:lastColumn="0" w:noHBand="0" w:noVBand="1"/>
      </w:tblPr>
      <w:tblGrid>
        <w:gridCol w:w="4590"/>
        <w:gridCol w:w="2070"/>
        <w:gridCol w:w="1260"/>
      </w:tblGrid>
      <w:tr w:rsidR="003E09DA" w:rsidRPr="00D30FF2" w14:paraId="3E66BFB0" w14:textId="77777777" w:rsidTr="00913140">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14:paraId="21AD72E7" w14:textId="77777777" w:rsidR="003E09DA" w:rsidRPr="00D30FF2" w:rsidRDefault="003E09DA" w:rsidP="00913140">
            <w:pPr>
              <w:rPr>
                <w:b/>
                <w:sz w:val="24"/>
                <w:szCs w:val="24"/>
              </w:rPr>
            </w:pPr>
          </w:p>
          <w:p w14:paraId="161DD014"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D30FF2">
              <w:rPr>
                <w:b/>
                <w:sz w:val="24"/>
                <w:szCs w:val="24"/>
              </w:rPr>
              <w:t>Library</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14:paraId="10C43FAC" w14:textId="77777777" w:rsidR="003E09DA" w:rsidRPr="00D30FF2" w:rsidRDefault="003E09DA" w:rsidP="00913140">
            <w:pPr>
              <w:rPr>
                <w:b/>
                <w:sz w:val="24"/>
                <w:szCs w:val="24"/>
              </w:rPr>
            </w:pPr>
          </w:p>
          <w:p w14:paraId="53CB69FF"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D30FF2">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14:paraId="3DAE4489" w14:textId="77777777" w:rsidR="003E09DA" w:rsidRPr="00D30FF2" w:rsidRDefault="003E09DA" w:rsidP="00913140">
            <w:pPr>
              <w:rPr>
                <w:b/>
                <w:sz w:val="24"/>
                <w:szCs w:val="24"/>
              </w:rPr>
            </w:pPr>
          </w:p>
          <w:p w14:paraId="618820FF"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D30FF2">
              <w:rPr>
                <w:b/>
                <w:sz w:val="24"/>
                <w:szCs w:val="24"/>
              </w:rPr>
              <w:t>Award</w:t>
            </w:r>
          </w:p>
        </w:tc>
      </w:tr>
      <w:tr w:rsidR="003E09DA" w:rsidRPr="00D30FF2" w14:paraId="60F64034" w14:textId="77777777" w:rsidTr="00913140">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6D48FBE" w14:textId="77777777" w:rsidR="003E09DA" w:rsidRPr="00D30FF2" w:rsidRDefault="003E09DA" w:rsidP="00913140">
            <w:pPr>
              <w:outlineLvl w:val="1"/>
              <w:rPr>
                <w:sz w:val="24"/>
                <w:szCs w:val="24"/>
              </w:rPr>
            </w:pPr>
            <w:r w:rsidRPr="00D30FF2">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39B2678" w14:textId="77777777" w:rsidR="003E09DA" w:rsidRPr="00D30FF2" w:rsidRDefault="003E09DA" w:rsidP="00913140">
            <w:pPr>
              <w:outlineLvl w:val="1"/>
              <w:rPr>
                <w:sz w:val="24"/>
                <w:szCs w:val="24"/>
              </w:rPr>
            </w:pPr>
            <w:r w:rsidRPr="00D30FF2">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121F9726" w14:textId="77777777" w:rsidR="003E09DA" w:rsidRPr="00D30FF2" w:rsidRDefault="003E09DA" w:rsidP="00913140">
            <w:pPr>
              <w:jc w:val="right"/>
              <w:rPr>
                <w:sz w:val="24"/>
                <w:szCs w:val="24"/>
              </w:rPr>
            </w:pPr>
            <w:r w:rsidRPr="00D30FF2">
              <w:rPr>
                <w:sz w:val="24"/>
                <w:szCs w:val="24"/>
              </w:rPr>
              <w:t xml:space="preserve"> $30,665 </w:t>
            </w:r>
          </w:p>
        </w:tc>
      </w:tr>
      <w:tr w:rsidR="003E09DA" w:rsidRPr="00D30FF2" w14:paraId="439AEA1C" w14:textId="77777777" w:rsidTr="00913140">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209FBF5" w14:textId="77777777" w:rsidR="003E09DA" w:rsidRPr="00D30FF2" w:rsidRDefault="003E09DA" w:rsidP="00913140">
            <w:pPr>
              <w:outlineLvl w:val="1"/>
              <w:rPr>
                <w:sz w:val="24"/>
                <w:szCs w:val="24"/>
              </w:rPr>
            </w:pPr>
            <w:r w:rsidRPr="00D30FF2">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413C384" w14:textId="77777777" w:rsidR="003E09DA" w:rsidRPr="00D30FF2" w:rsidRDefault="003E09DA" w:rsidP="00913140">
            <w:pPr>
              <w:outlineLvl w:val="1"/>
              <w:rPr>
                <w:sz w:val="24"/>
                <w:szCs w:val="24"/>
              </w:rPr>
            </w:pPr>
            <w:r w:rsidRPr="00D30FF2">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75406CCD" w14:textId="77777777" w:rsidR="003E09DA" w:rsidRPr="00D30FF2" w:rsidRDefault="003E09DA" w:rsidP="00913140">
            <w:pPr>
              <w:jc w:val="right"/>
              <w:rPr>
                <w:sz w:val="24"/>
                <w:szCs w:val="24"/>
              </w:rPr>
            </w:pPr>
            <w:r w:rsidRPr="00D30FF2">
              <w:rPr>
                <w:sz w:val="24"/>
                <w:szCs w:val="24"/>
              </w:rPr>
              <w:t xml:space="preserve"> $260,863 </w:t>
            </w:r>
          </w:p>
        </w:tc>
      </w:tr>
      <w:tr w:rsidR="003E09DA" w:rsidRPr="00D30FF2" w14:paraId="2E69AC51"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91414E8" w14:textId="77777777" w:rsidR="003E09DA" w:rsidRPr="00D30FF2" w:rsidRDefault="003E09DA" w:rsidP="00913140">
            <w:pPr>
              <w:outlineLvl w:val="1"/>
              <w:rPr>
                <w:sz w:val="24"/>
                <w:szCs w:val="24"/>
              </w:rPr>
            </w:pPr>
            <w:r w:rsidRPr="00D30FF2">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272CEDE" w14:textId="77777777" w:rsidR="003E09DA" w:rsidRPr="00D30FF2" w:rsidRDefault="003E09DA" w:rsidP="00913140">
            <w:pPr>
              <w:outlineLvl w:val="1"/>
              <w:rPr>
                <w:sz w:val="24"/>
                <w:szCs w:val="24"/>
              </w:rPr>
            </w:pPr>
            <w:r w:rsidRPr="00D30FF2">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0976D22D" w14:textId="77777777" w:rsidR="003E09DA" w:rsidRPr="00D30FF2" w:rsidRDefault="003E09DA" w:rsidP="00913140">
            <w:pPr>
              <w:jc w:val="right"/>
              <w:rPr>
                <w:sz w:val="24"/>
                <w:szCs w:val="24"/>
              </w:rPr>
            </w:pPr>
            <w:r w:rsidRPr="00D30FF2">
              <w:rPr>
                <w:sz w:val="24"/>
                <w:szCs w:val="24"/>
              </w:rPr>
              <w:t xml:space="preserve"> $11,290 </w:t>
            </w:r>
          </w:p>
        </w:tc>
      </w:tr>
      <w:tr w:rsidR="003E09DA" w:rsidRPr="00D30FF2" w14:paraId="10EDD727"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7047117" w14:textId="77777777" w:rsidR="003E09DA" w:rsidRPr="00D30FF2" w:rsidRDefault="003E09DA" w:rsidP="00913140">
            <w:pPr>
              <w:outlineLvl w:val="1"/>
              <w:rPr>
                <w:sz w:val="24"/>
                <w:szCs w:val="24"/>
              </w:rPr>
            </w:pPr>
            <w:r w:rsidRPr="00D30FF2">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073497F" w14:textId="77777777" w:rsidR="003E09DA" w:rsidRPr="00D30FF2" w:rsidRDefault="003E09DA" w:rsidP="00913140">
            <w:pPr>
              <w:outlineLvl w:val="1"/>
              <w:rPr>
                <w:sz w:val="24"/>
                <w:szCs w:val="24"/>
              </w:rPr>
            </w:pPr>
            <w:r w:rsidRPr="00D30FF2">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11D76FEF" w14:textId="77777777" w:rsidR="003E09DA" w:rsidRPr="00D30FF2" w:rsidRDefault="003E09DA" w:rsidP="00913140">
            <w:pPr>
              <w:jc w:val="right"/>
              <w:rPr>
                <w:sz w:val="24"/>
                <w:szCs w:val="24"/>
              </w:rPr>
            </w:pPr>
            <w:r w:rsidRPr="00D30FF2">
              <w:rPr>
                <w:sz w:val="24"/>
                <w:szCs w:val="24"/>
              </w:rPr>
              <w:t xml:space="preserve"> $39,895 </w:t>
            </w:r>
          </w:p>
        </w:tc>
      </w:tr>
      <w:tr w:rsidR="003E09DA" w:rsidRPr="00D30FF2" w14:paraId="5EFF60F9"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F63B6E8" w14:textId="77777777" w:rsidR="003E09DA" w:rsidRPr="00D30FF2" w:rsidRDefault="003E09DA" w:rsidP="00913140">
            <w:pPr>
              <w:outlineLvl w:val="1"/>
              <w:rPr>
                <w:sz w:val="24"/>
                <w:szCs w:val="24"/>
              </w:rPr>
            </w:pPr>
            <w:r w:rsidRPr="00D30FF2">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F6C9D8C" w14:textId="77777777" w:rsidR="003E09DA" w:rsidRPr="00D30FF2" w:rsidRDefault="003E09DA" w:rsidP="00913140">
            <w:pPr>
              <w:outlineLvl w:val="1"/>
              <w:rPr>
                <w:sz w:val="24"/>
                <w:szCs w:val="24"/>
              </w:rPr>
            </w:pPr>
            <w:r w:rsidRPr="00D30FF2">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04E4F7B4" w14:textId="77777777" w:rsidR="003E09DA" w:rsidRPr="00D30FF2" w:rsidRDefault="003E09DA" w:rsidP="00913140">
            <w:pPr>
              <w:jc w:val="right"/>
              <w:rPr>
                <w:sz w:val="24"/>
                <w:szCs w:val="24"/>
              </w:rPr>
            </w:pPr>
            <w:r w:rsidRPr="00D30FF2">
              <w:rPr>
                <w:sz w:val="24"/>
                <w:szCs w:val="24"/>
              </w:rPr>
              <w:t xml:space="preserve"> $4,250 </w:t>
            </w:r>
          </w:p>
        </w:tc>
      </w:tr>
      <w:tr w:rsidR="003E09DA" w:rsidRPr="00D30FF2" w14:paraId="4A9506FE"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6380D39" w14:textId="77777777" w:rsidR="003E09DA" w:rsidRPr="00D30FF2" w:rsidRDefault="003E09DA" w:rsidP="00913140">
            <w:pPr>
              <w:outlineLvl w:val="1"/>
              <w:rPr>
                <w:sz w:val="24"/>
                <w:szCs w:val="24"/>
              </w:rPr>
            </w:pPr>
            <w:r w:rsidRPr="00D30FF2">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F5FF23D" w14:textId="77777777" w:rsidR="003E09DA" w:rsidRPr="00D30FF2" w:rsidRDefault="003E09DA" w:rsidP="00913140">
            <w:pPr>
              <w:outlineLvl w:val="1"/>
              <w:rPr>
                <w:sz w:val="24"/>
                <w:szCs w:val="24"/>
              </w:rPr>
            </w:pPr>
            <w:r w:rsidRPr="00D30FF2">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hideMark/>
          </w:tcPr>
          <w:p w14:paraId="0EDCE049" w14:textId="77777777" w:rsidR="003E09DA" w:rsidRPr="00D30FF2" w:rsidRDefault="003E09DA" w:rsidP="00913140">
            <w:pPr>
              <w:jc w:val="right"/>
              <w:rPr>
                <w:sz w:val="24"/>
                <w:szCs w:val="24"/>
              </w:rPr>
            </w:pPr>
            <w:r w:rsidRPr="00D30FF2">
              <w:rPr>
                <w:sz w:val="24"/>
                <w:szCs w:val="24"/>
              </w:rPr>
              <w:t xml:space="preserve"> $24,115 </w:t>
            </w:r>
          </w:p>
        </w:tc>
      </w:tr>
      <w:tr w:rsidR="003E09DA" w:rsidRPr="00D30FF2" w14:paraId="1A097EB8" w14:textId="77777777" w:rsidTr="00913140">
        <w:trPr>
          <w:trHeigh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523A1A22" w14:textId="77777777" w:rsidR="003E09DA" w:rsidRPr="00D30FF2" w:rsidRDefault="003E09DA" w:rsidP="00913140">
            <w:pPr>
              <w:jc w:val="right"/>
              <w:outlineLvl w:val="1"/>
              <w:rPr>
                <w:b/>
                <w:sz w:val="24"/>
                <w:szCs w:val="24"/>
              </w:rPr>
            </w:pPr>
            <w:r w:rsidRPr="00D30FF2">
              <w:rPr>
                <w:b/>
                <w:sz w:val="24"/>
                <w:szCs w:val="24"/>
              </w:rPr>
              <w:t>Total Recommended:     $</w:t>
            </w:r>
            <w:r w:rsidRPr="00D30FF2">
              <w:rPr>
                <w:b/>
                <w:sz w:val="24"/>
                <w:szCs w:val="24"/>
              </w:rPr>
              <w:fldChar w:fldCharType="begin"/>
            </w:r>
            <w:r w:rsidRPr="00D30FF2">
              <w:rPr>
                <w:b/>
                <w:sz w:val="24"/>
                <w:szCs w:val="24"/>
              </w:rPr>
              <w:instrText xml:space="preserve"> =SUM(ABOVE) \# "#,##0" </w:instrText>
            </w:r>
            <w:r w:rsidRPr="00D30FF2">
              <w:rPr>
                <w:b/>
                <w:sz w:val="24"/>
                <w:szCs w:val="24"/>
              </w:rPr>
              <w:fldChar w:fldCharType="separate"/>
            </w:r>
            <w:r w:rsidRPr="00D30FF2">
              <w:rPr>
                <w:b/>
                <w:noProof/>
                <w:sz w:val="24"/>
                <w:szCs w:val="24"/>
              </w:rPr>
              <w:t>371,078</w:t>
            </w:r>
            <w:r w:rsidRPr="00D30FF2">
              <w:rPr>
                <w:b/>
                <w:sz w:val="24"/>
                <w:szCs w:val="24"/>
              </w:rPr>
              <w:fldChar w:fldCharType="end"/>
            </w:r>
          </w:p>
        </w:tc>
      </w:tr>
    </w:tbl>
    <w:p w14:paraId="794F0FB0" w14:textId="77777777" w:rsidR="003E09DA"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6919D1A4" w14:textId="77777777" w:rsidR="003E09DA" w:rsidRPr="00CD6C63"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u w:val="single"/>
        </w:rPr>
      </w:pPr>
      <w:r w:rsidRPr="00D30FF2">
        <w:rPr>
          <w:sz w:val="24"/>
          <w:szCs w:val="24"/>
        </w:rPr>
        <w:t xml:space="preserve">Commissioner Ball moved and Commissioner Conrad seconded </w:t>
      </w:r>
      <w:r>
        <w:rPr>
          <w:sz w:val="24"/>
          <w:szCs w:val="24"/>
        </w:rPr>
        <w:t>t</w:t>
      </w:r>
      <w:r w:rsidRPr="00D30FF2">
        <w:rPr>
          <w:sz w:val="24"/>
          <w:szCs w:val="24"/>
        </w:rPr>
        <w:t xml:space="preserve">o approve </w:t>
      </w:r>
      <w:r w:rsidRPr="00CD6C63">
        <w:rPr>
          <w:sz w:val="24"/>
          <w:szCs w:val="24"/>
          <w:u w:val="single"/>
        </w:rPr>
        <w:t>the following nine Telecommunications for Resource Sharing Grants, totaling $455,930 for FY2022.</w:t>
      </w:r>
    </w:p>
    <w:p w14:paraId="1E8C606A" w14:textId="77777777" w:rsidR="003E09DA" w:rsidRPr="00D30FF2"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0A5B8233" w14:textId="77777777" w:rsidR="003E09DA" w:rsidRPr="00D30FF2"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D30FF2">
        <w:rPr>
          <w:b/>
          <w:sz w:val="24"/>
          <w:szCs w:val="24"/>
        </w:rPr>
        <w:t>Telecommunications for Resource Sharing</w:t>
      </w:r>
    </w:p>
    <w:tbl>
      <w:tblPr>
        <w:tblW w:w="0" w:type="auto"/>
        <w:tblInd w:w="46" w:type="dxa"/>
        <w:tblLayout w:type="fixed"/>
        <w:tblCellMar>
          <w:left w:w="46" w:type="dxa"/>
          <w:right w:w="46" w:type="dxa"/>
        </w:tblCellMar>
        <w:tblLook w:val="04A0" w:firstRow="1" w:lastRow="0" w:firstColumn="1" w:lastColumn="0" w:noHBand="0" w:noVBand="1"/>
      </w:tblPr>
      <w:tblGrid>
        <w:gridCol w:w="4590"/>
        <w:gridCol w:w="2070"/>
        <w:gridCol w:w="1260"/>
      </w:tblGrid>
      <w:tr w:rsidR="003E09DA" w:rsidRPr="00D30FF2" w14:paraId="11D7996B" w14:textId="77777777" w:rsidTr="00913140">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14:paraId="739EA123" w14:textId="77777777" w:rsidR="003E09DA" w:rsidRPr="00D30FF2" w:rsidRDefault="003E09DA" w:rsidP="00913140">
            <w:pPr>
              <w:rPr>
                <w:b/>
                <w:sz w:val="24"/>
                <w:szCs w:val="24"/>
              </w:rPr>
            </w:pPr>
          </w:p>
          <w:p w14:paraId="2798A7EA"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D30FF2">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14:paraId="266E7A93" w14:textId="77777777" w:rsidR="003E09DA" w:rsidRPr="00D30FF2" w:rsidRDefault="003E09DA" w:rsidP="00913140">
            <w:pPr>
              <w:rPr>
                <w:b/>
                <w:sz w:val="24"/>
                <w:szCs w:val="24"/>
              </w:rPr>
            </w:pPr>
          </w:p>
          <w:p w14:paraId="77612693"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D30FF2">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14:paraId="6511D90D" w14:textId="77777777" w:rsidR="003E09DA" w:rsidRPr="00D30FF2" w:rsidRDefault="003E09DA" w:rsidP="00913140">
            <w:pPr>
              <w:rPr>
                <w:b/>
                <w:sz w:val="24"/>
                <w:szCs w:val="24"/>
              </w:rPr>
            </w:pPr>
          </w:p>
          <w:p w14:paraId="78C0A71A"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D30FF2">
              <w:rPr>
                <w:b/>
                <w:sz w:val="24"/>
                <w:szCs w:val="24"/>
              </w:rPr>
              <w:t>Award</w:t>
            </w:r>
          </w:p>
        </w:tc>
      </w:tr>
      <w:tr w:rsidR="003E09DA" w:rsidRPr="00D30FF2" w14:paraId="6BC69E64" w14:textId="77777777" w:rsidTr="00913140">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72552D9" w14:textId="77777777" w:rsidR="003E09DA" w:rsidRPr="00D30FF2" w:rsidRDefault="003E09DA" w:rsidP="00913140">
            <w:pPr>
              <w:outlineLvl w:val="1"/>
              <w:rPr>
                <w:sz w:val="24"/>
                <w:szCs w:val="24"/>
              </w:rPr>
            </w:pPr>
            <w:r w:rsidRPr="00D30FF2">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DE8126C" w14:textId="77777777" w:rsidR="003E09DA" w:rsidRPr="00D30FF2" w:rsidRDefault="003E09DA" w:rsidP="00913140">
            <w:pPr>
              <w:outlineLvl w:val="1"/>
              <w:rPr>
                <w:sz w:val="24"/>
                <w:szCs w:val="24"/>
              </w:rPr>
            </w:pPr>
            <w:r w:rsidRPr="00D30FF2">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B176692" w14:textId="77777777" w:rsidR="003E09DA" w:rsidRPr="00D30FF2" w:rsidRDefault="003E09DA" w:rsidP="00913140">
            <w:pPr>
              <w:jc w:val="right"/>
              <w:rPr>
                <w:bCs/>
                <w:color w:val="000000"/>
                <w:sz w:val="24"/>
                <w:szCs w:val="24"/>
              </w:rPr>
            </w:pPr>
            <w:bookmarkStart w:id="3" w:name="RANGE!F114"/>
            <w:r w:rsidRPr="00D30FF2">
              <w:rPr>
                <w:bCs/>
                <w:color w:val="000000"/>
                <w:sz w:val="24"/>
                <w:szCs w:val="24"/>
              </w:rPr>
              <w:t xml:space="preserve">$11,915 </w:t>
            </w:r>
            <w:bookmarkEnd w:id="3"/>
          </w:p>
        </w:tc>
      </w:tr>
      <w:tr w:rsidR="003E09DA" w:rsidRPr="00D30FF2" w14:paraId="7D1A3D0E"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DB75ABD" w14:textId="77777777" w:rsidR="003E09DA" w:rsidRPr="00D30FF2" w:rsidRDefault="003E09DA" w:rsidP="00913140">
            <w:pPr>
              <w:outlineLvl w:val="1"/>
              <w:rPr>
                <w:sz w:val="24"/>
                <w:szCs w:val="24"/>
              </w:rPr>
            </w:pPr>
            <w:r w:rsidRPr="00D30FF2">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E20DA9A" w14:textId="77777777" w:rsidR="003E09DA" w:rsidRPr="00D30FF2" w:rsidRDefault="003E09DA" w:rsidP="00913140">
            <w:pPr>
              <w:outlineLvl w:val="1"/>
              <w:rPr>
                <w:sz w:val="24"/>
                <w:szCs w:val="24"/>
              </w:rPr>
            </w:pPr>
            <w:r w:rsidRPr="00D30FF2">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D6F2CE6" w14:textId="77777777" w:rsidR="003E09DA" w:rsidRPr="00D30FF2" w:rsidRDefault="003E09DA" w:rsidP="00913140">
            <w:pPr>
              <w:jc w:val="right"/>
              <w:rPr>
                <w:bCs/>
                <w:color w:val="000000"/>
                <w:sz w:val="24"/>
                <w:szCs w:val="24"/>
              </w:rPr>
            </w:pPr>
            <w:bookmarkStart w:id="4" w:name="RANGE!F115"/>
            <w:r w:rsidRPr="00D30FF2">
              <w:rPr>
                <w:bCs/>
                <w:color w:val="000000"/>
                <w:sz w:val="24"/>
                <w:szCs w:val="24"/>
              </w:rPr>
              <w:t xml:space="preserve">$128,060 </w:t>
            </w:r>
            <w:bookmarkEnd w:id="4"/>
          </w:p>
        </w:tc>
      </w:tr>
      <w:tr w:rsidR="003E09DA" w:rsidRPr="00D30FF2" w14:paraId="0A1C9A97"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2A5498E" w14:textId="77777777" w:rsidR="003E09DA" w:rsidRPr="00D30FF2" w:rsidRDefault="003E09DA" w:rsidP="00913140">
            <w:pPr>
              <w:outlineLvl w:val="1"/>
              <w:rPr>
                <w:sz w:val="24"/>
                <w:szCs w:val="24"/>
              </w:rPr>
            </w:pPr>
            <w:r w:rsidRPr="00D30FF2">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A03B602" w14:textId="77777777" w:rsidR="003E09DA" w:rsidRPr="00D30FF2" w:rsidRDefault="003E09DA" w:rsidP="00913140">
            <w:pPr>
              <w:outlineLvl w:val="1"/>
              <w:rPr>
                <w:sz w:val="24"/>
                <w:szCs w:val="24"/>
              </w:rPr>
            </w:pPr>
            <w:r w:rsidRPr="00D30FF2">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B6A5A73" w14:textId="77777777" w:rsidR="003E09DA" w:rsidRPr="00D30FF2" w:rsidRDefault="003E09DA" w:rsidP="00913140">
            <w:pPr>
              <w:jc w:val="right"/>
              <w:rPr>
                <w:bCs/>
                <w:color w:val="000000"/>
                <w:sz w:val="24"/>
                <w:szCs w:val="24"/>
              </w:rPr>
            </w:pPr>
            <w:bookmarkStart w:id="5" w:name="RANGE!F116"/>
            <w:r w:rsidRPr="00D30FF2">
              <w:rPr>
                <w:bCs/>
                <w:color w:val="000000"/>
                <w:sz w:val="24"/>
                <w:szCs w:val="24"/>
              </w:rPr>
              <w:t xml:space="preserve">$5,100 </w:t>
            </w:r>
            <w:bookmarkEnd w:id="5"/>
          </w:p>
        </w:tc>
      </w:tr>
      <w:tr w:rsidR="003E09DA" w:rsidRPr="00D30FF2" w14:paraId="794A3BEC"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66337CD" w14:textId="77777777" w:rsidR="003E09DA" w:rsidRPr="00D30FF2" w:rsidRDefault="003E09DA" w:rsidP="00913140">
            <w:pPr>
              <w:outlineLvl w:val="1"/>
              <w:rPr>
                <w:sz w:val="24"/>
                <w:szCs w:val="24"/>
              </w:rPr>
            </w:pPr>
            <w:r w:rsidRPr="00D30FF2">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76055A4" w14:textId="77777777" w:rsidR="003E09DA" w:rsidRPr="00D30FF2" w:rsidRDefault="003E09DA" w:rsidP="00913140">
            <w:pPr>
              <w:outlineLvl w:val="1"/>
              <w:rPr>
                <w:sz w:val="24"/>
                <w:szCs w:val="24"/>
              </w:rPr>
            </w:pPr>
            <w:r w:rsidRPr="00D30FF2">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5C247D3" w14:textId="77777777" w:rsidR="003E09DA" w:rsidRPr="00D30FF2" w:rsidRDefault="003E09DA" w:rsidP="00913140">
            <w:pPr>
              <w:jc w:val="right"/>
              <w:rPr>
                <w:bCs/>
                <w:color w:val="000000"/>
                <w:sz w:val="24"/>
                <w:szCs w:val="24"/>
              </w:rPr>
            </w:pPr>
            <w:bookmarkStart w:id="6" w:name="RANGE!F117"/>
            <w:r w:rsidRPr="00D30FF2">
              <w:rPr>
                <w:bCs/>
                <w:color w:val="000000"/>
                <w:sz w:val="24"/>
                <w:szCs w:val="24"/>
              </w:rPr>
              <w:t xml:space="preserve">$37,811 </w:t>
            </w:r>
            <w:bookmarkEnd w:id="6"/>
          </w:p>
        </w:tc>
      </w:tr>
      <w:tr w:rsidR="003E09DA" w:rsidRPr="00D30FF2" w14:paraId="56AE8C30"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FE9B782" w14:textId="77777777" w:rsidR="003E09DA" w:rsidRPr="00D30FF2" w:rsidRDefault="003E09DA" w:rsidP="00913140">
            <w:pPr>
              <w:outlineLvl w:val="1"/>
              <w:rPr>
                <w:sz w:val="24"/>
                <w:szCs w:val="24"/>
              </w:rPr>
            </w:pPr>
            <w:r w:rsidRPr="00D30FF2">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431C9EC" w14:textId="77777777" w:rsidR="003E09DA" w:rsidRPr="00D30FF2" w:rsidRDefault="003E09DA" w:rsidP="00913140">
            <w:pPr>
              <w:outlineLvl w:val="1"/>
              <w:rPr>
                <w:sz w:val="24"/>
                <w:szCs w:val="24"/>
              </w:rPr>
            </w:pPr>
            <w:r w:rsidRPr="00D30FF2">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51C3873" w14:textId="77777777" w:rsidR="003E09DA" w:rsidRPr="00D30FF2" w:rsidRDefault="003E09DA" w:rsidP="00913140">
            <w:pPr>
              <w:jc w:val="right"/>
              <w:rPr>
                <w:bCs/>
                <w:color w:val="000000"/>
                <w:sz w:val="24"/>
                <w:szCs w:val="24"/>
              </w:rPr>
            </w:pPr>
            <w:bookmarkStart w:id="7" w:name="RANGE!F118"/>
            <w:r w:rsidRPr="00D30FF2">
              <w:rPr>
                <w:bCs/>
                <w:color w:val="000000"/>
                <w:sz w:val="24"/>
                <w:szCs w:val="24"/>
              </w:rPr>
              <w:t xml:space="preserve">$67,169 </w:t>
            </w:r>
            <w:bookmarkEnd w:id="7"/>
          </w:p>
        </w:tc>
      </w:tr>
      <w:tr w:rsidR="003E09DA" w:rsidRPr="00D30FF2" w14:paraId="7939F8E7"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144E362" w14:textId="77777777" w:rsidR="003E09DA" w:rsidRPr="00D30FF2" w:rsidRDefault="003E09DA" w:rsidP="00913140">
            <w:pPr>
              <w:outlineLvl w:val="1"/>
              <w:rPr>
                <w:sz w:val="24"/>
                <w:szCs w:val="24"/>
              </w:rPr>
            </w:pPr>
            <w:r w:rsidRPr="00D30FF2">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AD3E730" w14:textId="77777777" w:rsidR="003E09DA" w:rsidRPr="00D30FF2" w:rsidRDefault="003E09DA" w:rsidP="00913140">
            <w:pPr>
              <w:outlineLvl w:val="1"/>
              <w:rPr>
                <w:sz w:val="24"/>
                <w:szCs w:val="24"/>
              </w:rPr>
            </w:pPr>
            <w:r w:rsidRPr="00D30FF2">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E590C4F" w14:textId="77777777" w:rsidR="003E09DA" w:rsidRPr="00D30FF2" w:rsidRDefault="003E09DA" w:rsidP="00913140">
            <w:pPr>
              <w:jc w:val="right"/>
              <w:rPr>
                <w:bCs/>
                <w:color w:val="000000"/>
                <w:sz w:val="24"/>
                <w:szCs w:val="24"/>
              </w:rPr>
            </w:pPr>
            <w:bookmarkStart w:id="8" w:name="RANGE!F119"/>
            <w:r w:rsidRPr="00D30FF2">
              <w:rPr>
                <w:bCs/>
                <w:color w:val="000000"/>
                <w:sz w:val="24"/>
                <w:szCs w:val="24"/>
              </w:rPr>
              <w:t xml:space="preserve">$67,552 </w:t>
            </w:r>
            <w:bookmarkEnd w:id="8"/>
          </w:p>
        </w:tc>
      </w:tr>
      <w:tr w:rsidR="003E09DA" w:rsidRPr="00D30FF2" w14:paraId="7167A6AF"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00EBDB0" w14:textId="77777777" w:rsidR="003E09DA" w:rsidRPr="00D30FF2" w:rsidRDefault="003E09DA" w:rsidP="00913140">
            <w:pPr>
              <w:outlineLvl w:val="1"/>
              <w:rPr>
                <w:sz w:val="24"/>
                <w:szCs w:val="24"/>
              </w:rPr>
            </w:pPr>
            <w:r w:rsidRPr="00D30FF2">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08FE7E0" w14:textId="77777777" w:rsidR="003E09DA" w:rsidRPr="00D30FF2" w:rsidRDefault="003E09DA" w:rsidP="00913140">
            <w:pPr>
              <w:outlineLvl w:val="1"/>
              <w:rPr>
                <w:sz w:val="24"/>
                <w:szCs w:val="24"/>
              </w:rPr>
            </w:pPr>
            <w:r w:rsidRPr="00D30FF2">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BBF352B" w14:textId="77777777" w:rsidR="003E09DA" w:rsidRPr="00D30FF2" w:rsidRDefault="003E09DA" w:rsidP="00913140">
            <w:pPr>
              <w:jc w:val="right"/>
              <w:rPr>
                <w:bCs/>
                <w:color w:val="000000"/>
                <w:sz w:val="24"/>
                <w:szCs w:val="24"/>
              </w:rPr>
            </w:pPr>
            <w:bookmarkStart w:id="9" w:name="RANGE!F120"/>
            <w:r w:rsidRPr="00D30FF2">
              <w:rPr>
                <w:bCs/>
                <w:color w:val="000000"/>
                <w:sz w:val="24"/>
                <w:szCs w:val="24"/>
              </w:rPr>
              <w:t xml:space="preserve">$37,849 </w:t>
            </w:r>
            <w:bookmarkEnd w:id="9"/>
          </w:p>
        </w:tc>
      </w:tr>
      <w:tr w:rsidR="003E09DA" w:rsidRPr="00D30FF2" w14:paraId="3A9AA247"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0726F5A" w14:textId="77777777" w:rsidR="003E09DA" w:rsidRPr="00D30FF2" w:rsidRDefault="003E09DA" w:rsidP="00913140">
            <w:pPr>
              <w:outlineLvl w:val="1"/>
              <w:rPr>
                <w:sz w:val="24"/>
                <w:szCs w:val="24"/>
              </w:rPr>
            </w:pPr>
            <w:r w:rsidRPr="00D30FF2">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1269934" w14:textId="77777777" w:rsidR="003E09DA" w:rsidRPr="00D30FF2" w:rsidRDefault="003E09DA" w:rsidP="00913140">
            <w:pPr>
              <w:outlineLvl w:val="1"/>
              <w:rPr>
                <w:sz w:val="24"/>
                <w:szCs w:val="24"/>
              </w:rPr>
            </w:pPr>
            <w:r w:rsidRPr="00D30FF2">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0D01AA3" w14:textId="77777777" w:rsidR="003E09DA" w:rsidRPr="00D30FF2" w:rsidRDefault="003E09DA" w:rsidP="00913140">
            <w:pPr>
              <w:jc w:val="right"/>
              <w:rPr>
                <w:bCs/>
                <w:color w:val="000000"/>
                <w:sz w:val="24"/>
                <w:szCs w:val="24"/>
              </w:rPr>
            </w:pPr>
            <w:bookmarkStart w:id="10" w:name="RANGE!F121"/>
            <w:r w:rsidRPr="00D30FF2">
              <w:rPr>
                <w:bCs/>
                <w:color w:val="000000"/>
                <w:sz w:val="24"/>
                <w:szCs w:val="24"/>
              </w:rPr>
              <w:t xml:space="preserve">$52,043 </w:t>
            </w:r>
            <w:bookmarkEnd w:id="10"/>
          </w:p>
        </w:tc>
      </w:tr>
      <w:tr w:rsidR="003E09DA" w:rsidRPr="00D30FF2" w14:paraId="52DA44F4"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59504712" w14:textId="77777777" w:rsidR="003E09DA" w:rsidRPr="00D30FF2" w:rsidRDefault="003E09DA" w:rsidP="00913140">
            <w:pPr>
              <w:outlineLvl w:val="1"/>
              <w:rPr>
                <w:sz w:val="24"/>
                <w:szCs w:val="24"/>
              </w:rPr>
            </w:pPr>
            <w:r w:rsidRPr="00D30FF2">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7C3701A" w14:textId="77777777" w:rsidR="003E09DA" w:rsidRPr="00D30FF2" w:rsidRDefault="003E09DA" w:rsidP="00913140">
            <w:pPr>
              <w:outlineLvl w:val="1"/>
              <w:rPr>
                <w:sz w:val="24"/>
                <w:szCs w:val="24"/>
              </w:rPr>
            </w:pPr>
            <w:r w:rsidRPr="00D30FF2">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FB08B3C" w14:textId="77777777" w:rsidR="003E09DA" w:rsidRPr="00D30FF2" w:rsidRDefault="003E09DA" w:rsidP="00913140">
            <w:pPr>
              <w:jc w:val="right"/>
              <w:rPr>
                <w:bCs/>
                <w:color w:val="000000"/>
                <w:sz w:val="24"/>
                <w:szCs w:val="24"/>
              </w:rPr>
            </w:pPr>
            <w:bookmarkStart w:id="11" w:name="RANGE!F122"/>
            <w:r w:rsidRPr="00D30FF2">
              <w:rPr>
                <w:bCs/>
                <w:color w:val="000000"/>
                <w:sz w:val="24"/>
                <w:szCs w:val="24"/>
              </w:rPr>
              <w:t xml:space="preserve">$48,431 </w:t>
            </w:r>
            <w:bookmarkEnd w:id="11"/>
          </w:p>
        </w:tc>
      </w:tr>
      <w:tr w:rsidR="003E09DA" w:rsidRPr="00D30FF2" w14:paraId="3EEC4BA8" w14:textId="77777777" w:rsidTr="00913140">
        <w:trPr>
          <w:trHeigh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A941B69" w14:textId="77777777" w:rsidR="003E09DA" w:rsidRPr="00D30FF2" w:rsidRDefault="003E09DA" w:rsidP="00913140">
            <w:pPr>
              <w:jc w:val="right"/>
              <w:outlineLvl w:val="1"/>
              <w:rPr>
                <w:sz w:val="24"/>
                <w:szCs w:val="24"/>
              </w:rPr>
            </w:pPr>
            <w:r w:rsidRPr="00D30FF2">
              <w:rPr>
                <w:b/>
                <w:sz w:val="24"/>
                <w:szCs w:val="24"/>
              </w:rPr>
              <w:t xml:space="preserve">Total Recommended:     </w:t>
            </w:r>
            <w:r w:rsidRPr="00D30FF2">
              <w:rPr>
                <w:sz w:val="24"/>
                <w:szCs w:val="24"/>
              </w:rPr>
              <w:fldChar w:fldCharType="begin"/>
            </w:r>
            <w:r w:rsidRPr="00D30FF2">
              <w:rPr>
                <w:sz w:val="24"/>
                <w:szCs w:val="24"/>
              </w:rPr>
              <w:instrText xml:space="preserve"> =SUM(ABOVE) \# "$#,##0;($#,##0)" </w:instrText>
            </w:r>
            <w:r w:rsidRPr="00D30FF2">
              <w:rPr>
                <w:sz w:val="24"/>
                <w:szCs w:val="24"/>
              </w:rPr>
              <w:fldChar w:fldCharType="separate"/>
            </w:r>
            <w:r w:rsidRPr="00D30FF2">
              <w:rPr>
                <w:noProof/>
                <w:sz w:val="24"/>
                <w:szCs w:val="24"/>
              </w:rPr>
              <w:t>$455,930</w:t>
            </w:r>
            <w:r w:rsidRPr="00D30FF2">
              <w:rPr>
                <w:sz w:val="24"/>
                <w:szCs w:val="24"/>
              </w:rPr>
              <w:fldChar w:fldCharType="end"/>
            </w:r>
          </w:p>
        </w:tc>
      </w:tr>
    </w:tbl>
    <w:p w14:paraId="0A1F54EF" w14:textId="77777777" w:rsidR="003E09DA" w:rsidRPr="00D30FF2"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6F0A13B0" w14:textId="77777777" w:rsidR="003E09DA" w:rsidRPr="0020481F"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u w:val="single"/>
        </w:rPr>
      </w:pPr>
      <w:r w:rsidRPr="00D30FF2">
        <w:rPr>
          <w:sz w:val="24"/>
          <w:szCs w:val="24"/>
        </w:rPr>
        <w:t xml:space="preserve">Commissioner Resnick moved and Commissioner Biancolo seconded </w:t>
      </w:r>
      <w:r>
        <w:rPr>
          <w:sz w:val="24"/>
          <w:szCs w:val="24"/>
        </w:rPr>
        <w:t>t</w:t>
      </w:r>
      <w:r w:rsidRPr="00D30FF2">
        <w:rPr>
          <w:sz w:val="24"/>
          <w:szCs w:val="24"/>
        </w:rPr>
        <w:t xml:space="preserve">o approve </w:t>
      </w:r>
      <w:r w:rsidRPr="00CD6C63">
        <w:rPr>
          <w:sz w:val="24"/>
          <w:szCs w:val="24"/>
          <w:u w:val="single"/>
        </w:rPr>
        <w:t>the following nine Network Infrastructure Grants, totaling $300,000 for FY2022.</w:t>
      </w:r>
    </w:p>
    <w:p w14:paraId="70A22FFC" w14:textId="77777777" w:rsidR="003E09DA" w:rsidRPr="00D30FF2"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r w:rsidRPr="00D30FF2">
        <w:rPr>
          <w:sz w:val="24"/>
          <w:szCs w:val="24"/>
        </w:rPr>
        <w:t xml:space="preserve"> </w:t>
      </w:r>
      <w:r w:rsidRPr="00D30FF2">
        <w:rPr>
          <w:b/>
          <w:sz w:val="24"/>
          <w:szCs w:val="24"/>
        </w:rPr>
        <w:t>Network Infrastructure</w:t>
      </w:r>
    </w:p>
    <w:tbl>
      <w:tblPr>
        <w:tblW w:w="7920" w:type="dxa"/>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3E09DA" w:rsidRPr="00D30FF2" w14:paraId="25D8296A" w14:textId="77777777" w:rsidTr="00913140">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14:paraId="1917C9DD" w14:textId="77777777" w:rsidR="003E09DA" w:rsidRPr="00D30FF2" w:rsidRDefault="003E09DA" w:rsidP="00913140">
            <w:pPr>
              <w:rPr>
                <w:b/>
                <w:sz w:val="24"/>
                <w:szCs w:val="24"/>
              </w:rPr>
            </w:pPr>
          </w:p>
          <w:p w14:paraId="40A7EBBE"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D30FF2">
              <w:rPr>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14:paraId="050BA44E" w14:textId="77777777" w:rsidR="003E09DA" w:rsidRPr="00D30FF2" w:rsidRDefault="003E09DA" w:rsidP="00913140">
            <w:pPr>
              <w:rPr>
                <w:b/>
                <w:sz w:val="24"/>
                <w:szCs w:val="24"/>
              </w:rPr>
            </w:pPr>
          </w:p>
          <w:p w14:paraId="2AAAF45E"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D30FF2">
              <w:rPr>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14:paraId="7B6D7E2E" w14:textId="77777777" w:rsidR="003E09DA" w:rsidRPr="00D30FF2" w:rsidRDefault="003E09DA" w:rsidP="00913140">
            <w:pPr>
              <w:rPr>
                <w:b/>
                <w:sz w:val="24"/>
                <w:szCs w:val="24"/>
              </w:rPr>
            </w:pPr>
          </w:p>
          <w:p w14:paraId="328EA838"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D30FF2">
              <w:rPr>
                <w:b/>
                <w:sz w:val="24"/>
                <w:szCs w:val="24"/>
              </w:rPr>
              <w:t>Award</w:t>
            </w:r>
          </w:p>
        </w:tc>
      </w:tr>
      <w:tr w:rsidR="003E09DA" w:rsidRPr="00D30FF2" w14:paraId="5E42563E" w14:textId="77777777" w:rsidTr="00913140">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0B97C68" w14:textId="77777777" w:rsidR="003E09DA" w:rsidRPr="00D30FF2" w:rsidRDefault="003E09DA" w:rsidP="00913140">
            <w:pPr>
              <w:outlineLvl w:val="1"/>
              <w:rPr>
                <w:sz w:val="24"/>
                <w:szCs w:val="24"/>
              </w:rPr>
            </w:pPr>
            <w:r w:rsidRPr="00D30FF2">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6E684C4" w14:textId="77777777" w:rsidR="003E09DA" w:rsidRPr="00D30FF2" w:rsidRDefault="003E09DA" w:rsidP="00913140">
            <w:pPr>
              <w:outlineLvl w:val="1"/>
              <w:rPr>
                <w:sz w:val="24"/>
                <w:szCs w:val="24"/>
              </w:rPr>
            </w:pPr>
            <w:r w:rsidRPr="00D30FF2">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48004BC" w14:textId="77777777" w:rsidR="003E09DA" w:rsidRPr="00D30FF2" w:rsidRDefault="003E09DA" w:rsidP="00913140">
            <w:pPr>
              <w:jc w:val="right"/>
              <w:rPr>
                <w:color w:val="000000"/>
                <w:sz w:val="24"/>
                <w:szCs w:val="24"/>
              </w:rPr>
            </w:pPr>
            <w:bookmarkStart w:id="12" w:name="RANGE!Z5"/>
            <w:r w:rsidRPr="00D30FF2">
              <w:rPr>
                <w:color w:val="000000"/>
                <w:sz w:val="24"/>
                <w:szCs w:val="24"/>
              </w:rPr>
              <w:t xml:space="preserve"> $ 24,168 </w:t>
            </w:r>
            <w:bookmarkEnd w:id="12"/>
          </w:p>
        </w:tc>
      </w:tr>
      <w:tr w:rsidR="003E09DA" w:rsidRPr="00D30FF2" w14:paraId="0AAB2087"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1F38056" w14:textId="77777777" w:rsidR="003E09DA" w:rsidRPr="00D30FF2" w:rsidRDefault="003E09DA" w:rsidP="00913140">
            <w:pPr>
              <w:outlineLvl w:val="1"/>
              <w:rPr>
                <w:sz w:val="24"/>
                <w:szCs w:val="24"/>
              </w:rPr>
            </w:pPr>
            <w:r w:rsidRPr="00D30FF2">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58F27BA" w14:textId="77777777" w:rsidR="003E09DA" w:rsidRPr="00D30FF2" w:rsidRDefault="003E09DA" w:rsidP="00913140">
            <w:pPr>
              <w:outlineLvl w:val="1"/>
              <w:rPr>
                <w:sz w:val="24"/>
                <w:szCs w:val="24"/>
              </w:rPr>
            </w:pPr>
            <w:r w:rsidRPr="00D30FF2">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FF3E529" w14:textId="77777777" w:rsidR="003E09DA" w:rsidRPr="00D30FF2" w:rsidRDefault="003E09DA" w:rsidP="00913140">
            <w:pPr>
              <w:jc w:val="right"/>
              <w:rPr>
                <w:color w:val="000000"/>
                <w:sz w:val="24"/>
                <w:szCs w:val="24"/>
              </w:rPr>
            </w:pPr>
            <w:bookmarkStart w:id="13" w:name="RANGE!Z6"/>
            <w:r w:rsidRPr="00D30FF2">
              <w:rPr>
                <w:color w:val="000000"/>
                <w:sz w:val="24"/>
                <w:szCs w:val="24"/>
              </w:rPr>
              <w:t xml:space="preserve"> $ 84,430 </w:t>
            </w:r>
            <w:bookmarkEnd w:id="13"/>
          </w:p>
        </w:tc>
      </w:tr>
      <w:tr w:rsidR="003E09DA" w:rsidRPr="00D30FF2" w14:paraId="6A402359"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20B8B38" w14:textId="77777777" w:rsidR="003E09DA" w:rsidRPr="00D30FF2" w:rsidRDefault="003E09DA" w:rsidP="00913140">
            <w:pPr>
              <w:outlineLvl w:val="1"/>
              <w:rPr>
                <w:sz w:val="24"/>
                <w:szCs w:val="24"/>
              </w:rPr>
            </w:pPr>
            <w:r w:rsidRPr="00D30FF2">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FE8DBAD" w14:textId="77777777" w:rsidR="003E09DA" w:rsidRPr="00D30FF2" w:rsidRDefault="003E09DA" w:rsidP="00913140">
            <w:pPr>
              <w:outlineLvl w:val="1"/>
              <w:rPr>
                <w:sz w:val="24"/>
                <w:szCs w:val="24"/>
              </w:rPr>
            </w:pPr>
            <w:r w:rsidRPr="00D30FF2">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340711C" w14:textId="77777777" w:rsidR="003E09DA" w:rsidRPr="00D30FF2" w:rsidRDefault="003E09DA" w:rsidP="00913140">
            <w:pPr>
              <w:jc w:val="right"/>
              <w:rPr>
                <w:color w:val="000000"/>
                <w:sz w:val="24"/>
                <w:szCs w:val="24"/>
              </w:rPr>
            </w:pPr>
            <w:bookmarkStart w:id="14" w:name="RANGE!Z7"/>
            <w:r w:rsidRPr="00D30FF2">
              <w:rPr>
                <w:color w:val="000000"/>
                <w:sz w:val="24"/>
                <w:szCs w:val="24"/>
              </w:rPr>
              <w:t xml:space="preserve"> $ 22,031 </w:t>
            </w:r>
            <w:bookmarkEnd w:id="14"/>
          </w:p>
        </w:tc>
      </w:tr>
      <w:tr w:rsidR="003E09DA" w:rsidRPr="00D30FF2" w14:paraId="254D0812"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99907EA" w14:textId="77777777" w:rsidR="003E09DA" w:rsidRPr="00D30FF2" w:rsidRDefault="003E09DA" w:rsidP="00913140">
            <w:pPr>
              <w:outlineLvl w:val="1"/>
              <w:rPr>
                <w:sz w:val="24"/>
                <w:szCs w:val="24"/>
              </w:rPr>
            </w:pPr>
            <w:r w:rsidRPr="00D30FF2">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ED17C24" w14:textId="77777777" w:rsidR="003E09DA" w:rsidRPr="00D30FF2" w:rsidRDefault="003E09DA" w:rsidP="00913140">
            <w:pPr>
              <w:outlineLvl w:val="1"/>
              <w:rPr>
                <w:sz w:val="24"/>
                <w:szCs w:val="24"/>
              </w:rPr>
            </w:pPr>
            <w:r w:rsidRPr="00D30FF2">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5944CA5" w14:textId="77777777" w:rsidR="003E09DA" w:rsidRPr="00D30FF2" w:rsidRDefault="003E09DA" w:rsidP="00913140">
            <w:pPr>
              <w:jc w:val="right"/>
              <w:rPr>
                <w:color w:val="000000"/>
                <w:sz w:val="24"/>
                <w:szCs w:val="24"/>
              </w:rPr>
            </w:pPr>
            <w:bookmarkStart w:id="15" w:name="RANGE!Z8"/>
            <w:r w:rsidRPr="00D30FF2">
              <w:rPr>
                <w:color w:val="000000"/>
                <w:sz w:val="24"/>
                <w:szCs w:val="24"/>
              </w:rPr>
              <w:t xml:space="preserve"> $ 28,442 </w:t>
            </w:r>
            <w:bookmarkEnd w:id="15"/>
          </w:p>
        </w:tc>
      </w:tr>
      <w:tr w:rsidR="003E09DA" w:rsidRPr="00D30FF2" w14:paraId="0693E76A"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73B61E0" w14:textId="77777777" w:rsidR="003E09DA" w:rsidRPr="00D30FF2" w:rsidRDefault="003E09DA" w:rsidP="00913140">
            <w:pPr>
              <w:outlineLvl w:val="1"/>
              <w:rPr>
                <w:sz w:val="24"/>
                <w:szCs w:val="24"/>
              </w:rPr>
            </w:pPr>
            <w:r w:rsidRPr="00D30FF2">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C267EDA" w14:textId="77777777" w:rsidR="003E09DA" w:rsidRPr="00D30FF2" w:rsidRDefault="003E09DA" w:rsidP="00913140">
            <w:pPr>
              <w:outlineLvl w:val="1"/>
              <w:rPr>
                <w:sz w:val="24"/>
                <w:szCs w:val="24"/>
              </w:rPr>
            </w:pPr>
            <w:r w:rsidRPr="00D30FF2">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BDD5F0A" w14:textId="77777777" w:rsidR="003E09DA" w:rsidRPr="00D30FF2" w:rsidRDefault="003E09DA" w:rsidP="00913140">
            <w:pPr>
              <w:jc w:val="right"/>
              <w:rPr>
                <w:color w:val="000000"/>
                <w:sz w:val="24"/>
                <w:szCs w:val="24"/>
              </w:rPr>
            </w:pPr>
            <w:bookmarkStart w:id="16" w:name="RANGE!Z9"/>
            <w:r w:rsidRPr="00D30FF2">
              <w:rPr>
                <w:color w:val="000000"/>
                <w:sz w:val="24"/>
                <w:szCs w:val="24"/>
              </w:rPr>
              <w:t xml:space="preserve"> $ 34,425 </w:t>
            </w:r>
            <w:bookmarkEnd w:id="16"/>
          </w:p>
        </w:tc>
      </w:tr>
      <w:tr w:rsidR="003E09DA" w:rsidRPr="00D30FF2" w14:paraId="681DB03A"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3218CBF" w14:textId="77777777" w:rsidR="003E09DA" w:rsidRPr="00D30FF2" w:rsidRDefault="003E09DA" w:rsidP="00913140">
            <w:pPr>
              <w:outlineLvl w:val="1"/>
              <w:rPr>
                <w:sz w:val="24"/>
                <w:szCs w:val="24"/>
              </w:rPr>
            </w:pPr>
            <w:r w:rsidRPr="00D30FF2">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92160EA" w14:textId="77777777" w:rsidR="003E09DA" w:rsidRPr="00D30FF2" w:rsidRDefault="003E09DA" w:rsidP="00913140">
            <w:pPr>
              <w:outlineLvl w:val="1"/>
              <w:rPr>
                <w:sz w:val="24"/>
                <w:szCs w:val="24"/>
              </w:rPr>
            </w:pPr>
            <w:r w:rsidRPr="00D30FF2">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08FCFA4" w14:textId="77777777" w:rsidR="003E09DA" w:rsidRPr="00D30FF2" w:rsidRDefault="003E09DA" w:rsidP="00913140">
            <w:pPr>
              <w:jc w:val="right"/>
              <w:rPr>
                <w:color w:val="000000"/>
                <w:sz w:val="24"/>
                <w:szCs w:val="24"/>
              </w:rPr>
            </w:pPr>
            <w:bookmarkStart w:id="17" w:name="RANGE!Z10"/>
            <w:r w:rsidRPr="00D30FF2">
              <w:rPr>
                <w:color w:val="000000"/>
                <w:sz w:val="24"/>
                <w:szCs w:val="24"/>
              </w:rPr>
              <w:t xml:space="preserve"> $ 24,596 </w:t>
            </w:r>
            <w:bookmarkEnd w:id="17"/>
          </w:p>
        </w:tc>
      </w:tr>
      <w:tr w:rsidR="003E09DA" w:rsidRPr="00D30FF2" w14:paraId="4D80D5E9"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5FE7F41" w14:textId="77777777" w:rsidR="003E09DA" w:rsidRPr="00D30FF2" w:rsidRDefault="003E09DA" w:rsidP="00913140">
            <w:pPr>
              <w:outlineLvl w:val="1"/>
              <w:rPr>
                <w:sz w:val="24"/>
                <w:szCs w:val="24"/>
              </w:rPr>
            </w:pPr>
            <w:r w:rsidRPr="00D30FF2">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F64C6D1" w14:textId="77777777" w:rsidR="003E09DA" w:rsidRPr="00D30FF2" w:rsidRDefault="003E09DA" w:rsidP="00913140">
            <w:pPr>
              <w:outlineLvl w:val="1"/>
              <w:rPr>
                <w:sz w:val="24"/>
                <w:szCs w:val="24"/>
              </w:rPr>
            </w:pPr>
            <w:r w:rsidRPr="00D30FF2">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82C1078" w14:textId="77777777" w:rsidR="003E09DA" w:rsidRPr="00D30FF2" w:rsidRDefault="003E09DA" w:rsidP="00913140">
            <w:pPr>
              <w:jc w:val="right"/>
              <w:rPr>
                <w:color w:val="000000"/>
                <w:sz w:val="24"/>
                <w:szCs w:val="24"/>
              </w:rPr>
            </w:pPr>
            <w:bookmarkStart w:id="18" w:name="RANGE!Z11"/>
            <w:r w:rsidRPr="00D30FF2">
              <w:rPr>
                <w:color w:val="000000"/>
                <w:sz w:val="24"/>
                <w:szCs w:val="24"/>
              </w:rPr>
              <w:t xml:space="preserve"> $ 21,604 </w:t>
            </w:r>
            <w:bookmarkEnd w:id="18"/>
          </w:p>
        </w:tc>
      </w:tr>
      <w:tr w:rsidR="003E09DA" w:rsidRPr="00D30FF2" w14:paraId="3F1C47D8"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29B3178" w14:textId="77777777" w:rsidR="003E09DA" w:rsidRPr="00D30FF2" w:rsidRDefault="003E09DA" w:rsidP="00913140">
            <w:pPr>
              <w:outlineLvl w:val="1"/>
              <w:rPr>
                <w:sz w:val="24"/>
                <w:szCs w:val="24"/>
              </w:rPr>
            </w:pPr>
            <w:r w:rsidRPr="00D30FF2">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6C5C306" w14:textId="77777777" w:rsidR="003E09DA" w:rsidRPr="00D30FF2" w:rsidRDefault="003E09DA" w:rsidP="00913140">
            <w:pPr>
              <w:outlineLvl w:val="1"/>
              <w:rPr>
                <w:sz w:val="24"/>
                <w:szCs w:val="24"/>
              </w:rPr>
            </w:pPr>
            <w:r w:rsidRPr="00D30FF2">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BD7B5BE" w14:textId="77777777" w:rsidR="003E09DA" w:rsidRPr="00D30FF2" w:rsidRDefault="003E09DA" w:rsidP="00913140">
            <w:pPr>
              <w:jc w:val="right"/>
              <w:rPr>
                <w:sz w:val="24"/>
                <w:szCs w:val="24"/>
              </w:rPr>
            </w:pPr>
            <w:bookmarkStart w:id="19" w:name="RANGE!Z12"/>
            <w:r w:rsidRPr="00D30FF2">
              <w:rPr>
                <w:sz w:val="24"/>
                <w:szCs w:val="24"/>
              </w:rPr>
              <w:t xml:space="preserve"> $ 22,886</w:t>
            </w:r>
          </w:p>
          <w:p w14:paraId="3D63F78A" w14:textId="77777777" w:rsidR="003E09DA" w:rsidRPr="00D30FF2" w:rsidRDefault="003E09DA" w:rsidP="00913140">
            <w:pPr>
              <w:jc w:val="right"/>
              <w:rPr>
                <w:sz w:val="24"/>
                <w:szCs w:val="24"/>
              </w:rPr>
            </w:pPr>
            <w:r w:rsidRPr="00D30FF2">
              <w:rPr>
                <w:sz w:val="24"/>
                <w:szCs w:val="24"/>
              </w:rPr>
              <w:t xml:space="preserve"> </w:t>
            </w:r>
            <w:bookmarkEnd w:id="19"/>
          </w:p>
        </w:tc>
      </w:tr>
      <w:tr w:rsidR="003E09DA" w:rsidRPr="00D30FF2" w14:paraId="67CFD9F7"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AFCF3B9" w14:textId="77777777" w:rsidR="003E09DA" w:rsidRPr="00D30FF2" w:rsidRDefault="003E09DA" w:rsidP="00913140">
            <w:pPr>
              <w:outlineLvl w:val="1"/>
              <w:rPr>
                <w:sz w:val="24"/>
                <w:szCs w:val="24"/>
              </w:rPr>
            </w:pPr>
            <w:r w:rsidRPr="00D30FF2">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51EDA46" w14:textId="77777777" w:rsidR="003E09DA" w:rsidRPr="00D30FF2" w:rsidRDefault="003E09DA" w:rsidP="00913140">
            <w:pPr>
              <w:outlineLvl w:val="1"/>
              <w:rPr>
                <w:sz w:val="24"/>
                <w:szCs w:val="24"/>
              </w:rPr>
            </w:pPr>
            <w:r w:rsidRPr="00D30FF2">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BA86FA4" w14:textId="77777777" w:rsidR="003E09DA" w:rsidRPr="00D30FF2" w:rsidRDefault="003E09DA" w:rsidP="00913140">
            <w:pPr>
              <w:jc w:val="right"/>
              <w:rPr>
                <w:color w:val="000000"/>
                <w:sz w:val="24"/>
                <w:szCs w:val="24"/>
              </w:rPr>
            </w:pPr>
            <w:bookmarkStart w:id="20" w:name="RANGE!Z13"/>
            <w:r w:rsidRPr="00D30FF2">
              <w:rPr>
                <w:color w:val="000000"/>
                <w:sz w:val="24"/>
                <w:szCs w:val="24"/>
              </w:rPr>
              <w:t xml:space="preserve"> $ 37,418 </w:t>
            </w:r>
            <w:bookmarkEnd w:id="20"/>
          </w:p>
        </w:tc>
      </w:tr>
      <w:tr w:rsidR="003E09DA" w:rsidRPr="00D30FF2" w14:paraId="43A1AC9A" w14:textId="77777777" w:rsidTr="00913140">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2BE9CE72" w14:textId="77777777" w:rsidR="003E09DA" w:rsidRPr="00D30FF2" w:rsidRDefault="003E09DA" w:rsidP="00913140">
            <w:pPr>
              <w:jc w:val="right"/>
              <w:outlineLvl w:val="1"/>
              <w:rPr>
                <w:b/>
                <w:sz w:val="24"/>
                <w:szCs w:val="24"/>
              </w:rPr>
            </w:pPr>
            <w:r w:rsidRPr="00D30FF2">
              <w:rPr>
                <w:b/>
                <w:sz w:val="24"/>
                <w:szCs w:val="24"/>
              </w:rPr>
              <w:t xml:space="preserve">Total Recommended:     </w:t>
            </w:r>
            <w:r w:rsidRPr="00D30FF2">
              <w:rPr>
                <w:b/>
                <w:sz w:val="24"/>
                <w:szCs w:val="24"/>
              </w:rPr>
              <w:fldChar w:fldCharType="begin"/>
            </w:r>
            <w:r w:rsidRPr="00D30FF2">
              <w:rPr>
                <w:b/>
                <w:sz w:val="24"/>
                <w:szCs w:val="24"/>
              </w:rPr>
              <w:instrText xml:space="preserve"> =SUM(ABOVE) \# "$#,##0.00;($#,##0.00)" </w:instrText>
            </w:r>
            <w:r w:rsidRPr="00D30FF2">
              <w:rPr>
                <w:b/>
                <w:sz w:val="24"/>
                <w:szCs w:val="24"/>
              </w:rPr>
              <w:fldChar w:fldCharType="separate"/>
            </w:r>
            <w:r w:rsidRPr="00D30FF2">
              <w:rPr>
                <w:b/>
                <w:noProof/>
                <w:sz w:val="24"/>
                <w:szCs w:val="24"/>
              </w:rPr>
              <w:t>$300,000.00</w:t>
            </w:r>
            <w:r w:rsidRPr="00D30FF2">
              <w:rPr>
                <w:b/>
                <w:sz w:val="24"/>
                <w:szCs w:val="24"/>
              </w:rPr>
              <w:fldChar w:fldCharType="end"/>
            </w:r>
          </w:p>
        </w:tc>
      </w:tr>
    </w:tbl>
    <w:p w14:paraId="2C676AD6" w14:textId="77777777" w:rsidR="003E09DA" w:rsidRPr="00D30FF2" w:rsidRDefault="003E09DA" w:rsidP="003E09DA">
      <w:pPr>
        <w:rPr>
          <w:sz w:val="24"/>
          <w:szCs w:val="24"/>
        </w:rPr>
      </w:pPr>
    </w:p>
    <w:p w14:paraId="167A53E2" w14:textId="77777777" w:rsidR="003E09DA" w:rsidRPr="00CD6C63"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u w:val="single"/>
        </w:rPr>
      </w:pPr>
      <w:r w:rsidRPr="00D30FF2">
        <w:rPr>
          <w:sz w:val="24"/>
          <w:szCs w:val="24"/>
        </w:rPr>
        <w:t xml:space="preserve">Commissioner Comeau </w:t>
      </w:r>
      <w:proofErr w:type="gramStart"/>
      <w:r w:rsidRPr="00D30FF2">
        <w:rPr>
          <w:sz w:val="24"/>
          <w:szCs w:val="24"/>
        </w:rPr>
        <w:t>moved</w:t>
      </w:r>
      <w:proofErr w:type="gramEnd"/>
      <w:r w:rsidRPr="00D30FF2">
        <w:rPr>
          <w:sz w:val="24"/>
          <w:szCs w:val="24"/>
        </w:rPr>
        <w:t xml:space="preserve"> and Commissioner Conrad seconded </w:t>
      </w:r>
      <w:r>
        <w:rPr>
          <w:sz w:val="24"/>
          <w:szCs w:val="24"/>
        </w:rPr>
        <w:t>t</w:t>
      </w:r>
      <w:r w:rsidRPr="00D30FF2">
        <w:rPr>
          <w:sz w:val="24"/>
          <w:szCs w:val="24"/>
        </w:rPr>
        <w:t xml:space="preserve">o approve </w:t>
      </w:r>
      <w:r w:rsidRPr="00CD6C63">
        <w:rPr>
          <w:sz w:val="24"/>
          <w:szCs w:val="24"/>
          <w:u w:val="single"/>
        </w:rPr>
        <w:t>the following nine Resource Sharing Program Grants totaling $1,606,079 for FY2022.</w:t>
      </w:r>
    </w:p>
    <w:p w14:paraId="6DF0CB28" w14:textId="77777777" w:rsidR="003E09DA" w:rsidRPr="00D30FF2"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49AEB75D" w14:textId="77777777" w:rsidR="003E09DA" w:rsidRPr="00D30FF2" w:rsidRDefault="003E09DA" w:rsidP="003E09DA">
      <w:pPr>
        <w:rPr>
          <w:b/>
          <w:sz w:val="24"/>
          <w:szCs w:val="24"/>
        </w:rPr>
      </w:pPr>
      <w:r w:rsidRPr="00D30FF2">
        <w:rPr>
          <w:b/>
          <w:sz w:val="24"/>
          <w:szCs w:val="24"/>
        </w:rPr>
        <w:t>Resource Sharing Program</w:t>
      </w:r>
    </w:p>
    <w:tbl>
      <w:tblPr>
        <w:tblW w:w="0" w:type="auto"/>
        <w:tblInd w:w="46" w:type="dxa"/>
        <w:tblLayout w:type="fixed"/>
        <w:tblCellMar>
          <w:left w:w="46" w:type="dxa"/>
          <w:right w:w="46" w:type="dxa"/>
        </w:tblCellMar>
        <w:tblLook w:val="04A0" w:firstRow="1" w:lastRow="0" w:firstColumn="1" w:lastColumn="0" w:noHBand="0" w:noVBand="1"/>
      </w:tblPr>
      <w:tblGrid>
        <w:gridCol w:w="4590"/>
        <w:gridCol w:w="2070"/>
        <w:gridCol w:w="1260"/>
      </w:tblGrid>
      <w:tr w:rsidR="003E09DA" w:rsidRPr="00D30FF2" w14:paraId="55C7D7AC" w14:textId="77777777" w:rsidTr="00913140">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14:paraId="4EBD521C" w14:textId="77777777" w:rsidR="003E09DA" w:rsidRPr="00D30FF2" w:rsidRDefault="003E09DA" w:rsidP="00913140">
            <w:pPr>
              <w:rPr>
                <w:b/>
                <w:sz w:val="24"/>
                <w:szCs w:val="24"/>
              </w:rPr>
            </w:pPr>
          </w:p>
          <w:p w14:paraId="5003E884"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D30FF2">
              <w:rPr>
                <w:b/>
                <w:sz w:val="24"/>
                <w:szCs w:val="24"/>
              </w:rPr>
              <w:t>Network</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14:paraId="40FC02D2" w14:textId="77777777" w:rsidR="003E09DA" w:rsidRPr="00D30FF2" w:rsidRDefault="003E09DA" w:rsidP="00913140">
            <w:pPr>
              <w:rPr>
                <w:b/>
                <w:sz w:val="24"/>
                <w:szCs w:val="24"/>
              </w:rPr>
            </w:pPr>
          </w:p>
          <w:p w14:paraId="1F04F73A"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sidRPr="00D30FF2">
              <w:rPr>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14:paraId="1C8D23BF" w14:textId="77777777" w:rsidR="003E09DA" w:rsidRPr="00D30FF2" w:rsidRDefault="003E09DA" w:rsidP="00913140">
            <w:pPr>
              <w:rPr>
                <w:b/>
                <w:sz w:val="24"/>
                <w:szCs w:val="24"/>
              </w:rPr>
            </w:pPr>
          </w:p>
          <w:p w14:paraId="6DA10849" w14:textId="77777777" w:rsidR="003E09DA" w:rsidRPr="00D30FF2" w:rsidRDefault="003E09DA" w:rsidP="0091314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D30FF2">
              <w:rPr>
                <w:b/>
                <w:sz w:val="24"/>
                <w:szCs w:val="24"/>
              </w:rPr>
              <w:t>Award</w:t>
            </w:r>
          </w:p>
        </w:tc>
      </w:tr>
      <w:tr w:rsidR="003E09DA" w:rsidRPr="00D30FF2" w14:paraId="02CF35C7" w14:textId="77777777" w:rsidTr="00913140">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EA9C4C3" w14:textId="77777777" w:rsidR="003E09DA" w:rsidRPr="00D30FF2" w:rsidRDefault="003E09DA" w:rsidP="00913140">
            <w:pPr>
              <w:outlineLvl w:val="1"/>
              <w:rPr>
                <w:sz w:val="24"/>
                <w:szCs w:val="24"/>
              </w:rPr>
            </w:pPr>
            <w:r w:rsidRPr="00D30FF2">
              <w:rPr>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1EE6089" w14:textId="77777777" w:rsidR="003E09DA" w:rsidRPr="00D30FF2" w:rsidRDefault="003E09DA" w:rsidP="00913140">
            <w:pPr>
              <w:outlineLvl w:val="1"/>
              <w:rPr>
                <w:sz w:val="24"/>
                <w:szCs w:val="24"/>
              </w:rPr>
            </w:pPr>
            <w:r w:rsidRPr="00D30FF2">
              <w:rPr>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0FA0644" w14:textId="77777777" w:rsidR="003E09DA" w:rsidRPr="00D30FF2" w:rsidRDefault="003E09DA" w:rsidP="00913140">
            <w:pPr>
              <w:jc w:val="right"/>
              <w:rPr>
                <w:sz w:val="24"/>
                <w:szCs w:val="24"/>
              </w:rPr>
            </w:pPr>
            <w:bookmarkStart w:id="21" w:name="RANGE!J12"/>
            <w:r w:rsidRPr="00D30FF2">
              <w:rPr>
                <w:sz w:val="24"/>
                <w:szCs w:val="24"/>
              </w:rPr>
              <w:t xml:space="preserve">$99,639 </w:t>
            </w:r>
            <w:bookmarkEnd w:id="21"/>
          </w:p>
        </w:tc>
      </w:tr>
      <w:tr w:rsidR="003E09DA" w:rsidRPr="00D30FF2" w14:paraId="2CD8EB13"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24EB9F4" w14:textId="77777777" w:rsidR="003E09DA" w:rsidRPr="00D30FF2" w:rsidRDefault="003E09DA" w:rsidP="00913140">
            <w:pPr>
              <w:outlineLvl w:val="1"/>
              <w:rPr>
                <w:sz w:val="24"/>
                <w:szCs w:val="24"/>
              </w:rPr>
            </w:pPr>
            <w:r w:rsidRPr="00D30FF2">
              <w:rPr>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140BB5C" w14:textId="77777777" w:rsidR="003E09DA" w:rsidRPr="00D30FF2" w:rsidRDefault="003E09DA" w:rsidP="00913140">
            <w:pPr>
              <w:outlineLvl w:val="1"/>
              <w:rPr>
                <w:sz w:val="24"/>
                <w:szCs w:val="24"/>
              </w:rPr>
            </w:pPr>
            <w:r w:rsidRPr="00D30FF2">
              <w:rPr>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B606A40" w14:textId="77777777" w:rsidR="003E09DA" w:rsidRPr="00D30FF2" w:rsidRDefault="003E09DA" w:rsidP="00913140">
            <w:pPr>
              <w:jc w:val="right"/>
              <w:rPr>
                <w:sz w:val="24"/>
                <w:szCs w:val="24"/>
              </w:rPr>
            </w:pPr>
            <w:bookmarkStart w:id="22" w:name="RANGE!J13"/>
            <w:r w:rsidRPr="00D30FF2">
              <w:rPr>
                <w:sz w:val="24"/>
                <w:szCs w:val="24"/>
              </w:rPr>
              <w:t xml:space="preserve">$308,898 </w:t>
            </w:r>
            <w:bookmarkEnd w:id="22"/>
          </w:p>
        </w:tc>
      </w:tr>
      <w:tr w:rsidR="003E09DA" w:rsidRPr="00D30FF2" w14:paraId="12A9183C"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8BF045F" w14:textId="77777777" w:rsidR="003E09DA" w:rsidRPr="00D30FF2" w:rsidRDefault="003E09DA" w:rsidP="00913140">
            <w:pPr>
              <w:outlineLvl w:val="1"/>
              <w:rPr>
                <w:sz w:val="24"/>
                <w:szCs w:val="24"/>
              </w:rPr>
            </w:pPr>
            <w:r w:rsidRPr="00D30FF2">
              <w:rPr>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3175EC7" w14:textId="77777777" w:rsidR="003E09DA" w:rsidRPr="00D30FF2" w:rsidRDefault="003E09DA" w:rsidP="00913140">
            <w:pPr>
              <w:outlineLvl w:val="1"/>
              <w:rPr>
                <w:sz w:val="24"/>
                <w:szCs w:val="24"/>
              </w:rPr>
            </w:pPr>
            <w:r w:rsidRPr="00D30FF2">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29BEB92" w14:textId="77777777" w:rsidR="003E09DA" w:rsidRPr="00D30FF2" w:rsidRDefault="003E09DA" w:rsidP="00913140">
            <w:pPr>
              <w:jc w:val="right"/>
              <w:rPr>
                <w:sz w:val="24"/>
                <w:szCs w:val="24"/>
              </w:rPr>
            </w:pPr>
            <w:bookmarkStart w:id="23" w:name="RANGE!J14"/>
            <w:r w:rsidRPr="00D30FF2">
              <w:rPr>
                <w:sz w:val="24"/>
                <w:szCs w:val="24"/>
              </w:rPr>
              <w:t xml:space="preserve">$83,631 </w:t>
            </w:r>
            <w:bookmarkEnd w:id="23"/>
          </w:p>
        </w:tc>
      </w:tr>
      <w:tr w:rsidR="003E09DA" w:rsidRPr="00D30FF2" w14:paraId="189C5425"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C136140" w14:textId="77777777" w:rsidR="003E09DA" w:rsidRPr="00D30FF2" w:rsidRDefault="003E09DA" w:rsidP="00913140">
            <w:pPr>
              <w:outlineLvl w:val="1"/>
              <w:rPr>
                <w:sz w:val="24"/>
                <w:szCs w:val="24"/>
              </w:rPr>
            </w:pPr>
            <w:r w:rsidRPr="00D30FF2">
              <w:rPr>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E86E1F1" w14:textId="77777777" w:rsidR="003E09DA" w:rsidRPr="00D30FF2" w:rsidRDefault="003E09DA" w:rsidP="00913140">
            <w:pPr>
              <w:outlineLvl w:val="1"/>
              <w:rPr>
                <w:sz w:val="24"/>
                <w:szCs w:val="24"/>
              </w:rPr>
            </w:pPr>
            <w:r w:rsidRPr="00D30FF2">
              <w:rPr>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796A09B" w14:textId="77777777" w:rsidR="003E09DA" w:rsidRPr="00D30FF2" w:rsidRDefault="003E09DA" w:rsidP="00913140">
            <w:pPr>
              <w:jc w:val="right"/>
              <w:rPr>
                <w:sz w:val="24"/>
                <w:szCs w:val="24"/>
              </w:rPr>
            </w:pPr>
            <w:bookmarkStart w:id="24" w:name="RANGE!J15"/>
            <w:r w:rsidRPr="00D30FF2">
              <w:rPr>
                <w:sz w:val="24"/>
                <w:szCs w:val="24"/>
              </w:rPr>
              <w:t xml:space="preserve">$233,918 </w:t>
            </w:r>
            <w:bookmarkEnd w:id="24"/>
          </w:p>
        </w:tc>
      </w:tr>
      <w:tr w:rsidR="003E09DA" w:rsidRPr="00D30FF2" w14:paraId="46DD6648"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054D041" w14:textId="77777777" w:rsidR="003E09DA" w:rsidRPr="00D30FF2" w:rsidRDefault="003E09DA" w:rsidP="00913140">
            <w:pPr>
              <w:outlineLvl w:val="1"/>
              <w:rPr>
                <w:sz w:val="24"/>
                <w:szCs w:val="24"/>
              </w:rPr>
            </w:pPr>
            <w:r w:rsidRPr="00D30FF2">
              <w:rPr>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0C62C07" w14:textId="77777777" w:rsidR="003E09DA" w:rsidRPr="00D30FF2" w:rsidRDefault="003E09DA" w:rsidP="00913140">
            <w:pPr>
              <w:outlineLvl w:val="1"/>
              <w:rPr>
                <w:sz w:val="24"/>
                <w:szCs w:val="24"/>
              </w:rPr>
            </w:pPr>
            <w:r w:rsidRPr="00D30FF2">
              <w:rPr>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D93B6ED" w14:textId="77777777" w:rsidR="003E09DA" w:rsidRPr="00D30FF2" w:rsidRDefault="003E09DA" w:rsidP="00913140">
            <w:pPr>
              <w:jc w:val="right"/>
              <w:rPr>
                <w:sz w:val="24"/>
                <w:szCs w:val="24"/>
              </w:rPr>
            </w:pPr>
            <w:bookmarkStart w:id="25" w:name="RANGE!J16"/>
            <w:r w:rsidRPr="00D30FF2">
              <w:rPr>
                <w:sz w:val="24"/>
                <w:szCs w:val="24"/>
              </w:rPr>
              <w:t xml:space="preserve">$286,447 </w:t>
            </w:r>
            <w:bookmarkEnd w:id="25"/>
          </w:p>
        </w:tc>
      </w:tr>
      <w:tr w:rsidR="003E09DA" w:rsidRPr="00D30FF2" w14:paraId="1270EC00"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6A9BD3C" w14:textId="77777777" w:rsidR="003E09DA" w:rsidRPr="00D30FF2" w:rsidRDefault="003E09DA" w:rsidP="00913140">
            <w:pPr>
              <w:outlineLvl w:val="1"/>
              <w:rPr>
                <w:sz w:val="24"/>
                <w:szCs w:val="24"/>
              </w:rPr>
            </w:pPr>
            <w:r w:rsidRPr="00D30FF2">
              <w:rPr>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8CD81E9" w14:textId="77777777" w:rsidR="003E09DA" w:rsidRPr="00D30FF2" w:rsidRDefault="003E09DA" w:rsidP="00913140">
            <w:pPr>
              <w:outlineLvl w:val="1"/>
              <w:rPr>
                <w:sz w:val="24"/>
                <w:szCs w:val="24"/>
              </w:rPr>
            </w:pPr>
            <w:r w:rsidRPr="00D30FF2">
              <w:rPr>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6EFD9CB0" w14:textId="77777777" w:rsidR="003E09DA" w:rsidRPr="00D30FF2" w:rsidRDefault="003E09DA" w:rsidP="00913140">
            <w:pPr>
              <w:jc w:val="right"/>
              <w:rPr>
                <w:sz w:val="24"/>
                <w:szCs w:val="24"/>
              </w:rPr>
            </w:pPr>
            <w:bookmarkStart w:id="26" w:name="RANGE!J17"/>
            <w:r w:rsidRPr="00D30FF2">
              <w:rPr>
                <w:sz w:val="24"/>
                <w:szCs w:val="24"/>
              </w:rPr>
              <w:t xml:space="preserve">$143,532 </w:t>
            </w:r>
            <w:bookmarkEnd w:id="26"/>
          </w:p>
        </w:tc>
      </w:tr>
      <w:tr w:rsidR="003E09DA" w:rsidRPr="00D30FF2" w14:paraId="0C116B33"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11A6A62" w14:textId="77777777" w:rsidR="003E09DA" w:rsidRPr="00D30FF2" w:rsidRDefault="003E09DA" w:rsidP="00913140">
            <w:pPr>
              <w:outlineLvl w:val="1"/>
              <w:rPr>
                <w:sz w:val="24"/>
                <w:szCs w:val="24"/>
              </w:rPr>
            </w:pPr>
            <w:r w:rsidRPr="00D30FF2">
              <w:rPr>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3D6FF5C9" w14:textId="77777777" w:rsidR="003E09DA" w:rsidRPr="00D30FF2" w:rsidRDefault="003E09DA" w:rsidP="00913140">
            <w:pPr>
              <w:outlineLvl w:val="1"/>
              <w:rPr>
                <w:sz w:val="24"/>
                <w:szCs w:val="24"/>
              </w:rPr>
            </w:pPr>
            <w:r w:rsidRPr="00D30FF2">
              <w:rPr>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B35051A" w14:textId="77777777" w:rsidR="003E09DA" w:rsidRPr="00D30FF2" w:rsidRDefault="003E09DA" w:rsidP="00913140">
            <w:pPr>
              <w:jc w:val="right"/>
              <w:rPr>
                <w:sz w:val="24"/>
                <w:szCs w:val="24"/>
              </w:rPr>
            </w:pPr>
            <w:bookmarkStart w:id="27" w:name="RANGE!J18"/>
            <w:r w:rsidRPr="00D30FF2">
              <w:rPr>
                <w:sz w:val="24"/>
                <w:szCs w:val="24"/>
              </w:rPr>
              <w:t xml:space="preserve">$173,660 </w:t>
            </w:r>
            <w:bookmarkEnd w:id="27"/>
          </w:p>
        </w:tc>
      </w:tr>
      <w:tr w:rsidR="003E09DA" w:rsidRPr="00D30FF2" w14:paraId="405809A5"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134A3236" w14:textId="77777777" w:rsidR="003E09DA" w:rsidRPr="00D30FF2" w:rsidRDefault="003E09DA" w:rsidP="00913140">
            <w:pPr>
              <w:outlineLvl w:val="1"/>
              <w:rPr>
                <w:sz w:val="24"/>
                <w:szCs w:val="24"/>
              </w:rPr>
            </w:pPr>
            <w:r w:rsidRPr="00D30FF2">
              <w:rPr>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2074FB50" w14:textId="77777777" w:rsidR="003E09DA" w:rsidRPr="00D30FF2" w:rsidRDefault="003E09DA" w:rsidP="00913140">
            <w:pPr>
              <w:outlineLvl w:val="1"/>
              <w:rPr>
                <w:sz w:val="24"/>
                <w:szCs w:val="24"/>
              </w:rPr>
            </w:pPr>
            <w:r w:rsidRPr="00D30FF2">
              <w:rPr>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2DA00A8" w14:textId="77777777" w:rsidR="003E09DA" w:rsidRPr="00D30FF2" w:rsidRDefault="003E09DA" w:rsidP="00913140">
            <w:pPr>
              <w:jc w:val="right"/>
              <w:rPr>
                <w:sz w:val="24"/>
                <w:szCs w:val="24"/>
              </w:rPr>
            </w:pPr>
            <w:bookmarkStart w:id="28" w:name="RANGE!J19"/>
            <w:r w:rsidRPr="00D30FF2">
              <w:rPr>
                <w:sz w:val="24"/>
                <w:szCs w:val="24"/>
              </w:rPr>
              <w:t xml:space="preserve">$127,020 </w:t>
            </w:r>
            <w:bookmarkEnd w:id="28"/>
          </w:p>
        </w:tc>
      </w:tr>
      <w:tr w:rsidR="003E09DA" w:rsidRPr="00D30FF2" w14:paraId="3B94C469" w14:textId="77777777" w:rsidTr="00913140">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0C76C5E7" w14:textId="77777777" w:rsidR="003E09DA" w:rsidRPr="00D30FF2" w:rsidRDefault="003E09DA" w:rsidP="00913140">
            <w:pPr>
              <w:outlineLvl w:val="1"/>
              <w:rPr>
                <w:sz w:val="24"/>
                <w:szCs w:val="24"/>
              </w:rPr>
            </w:pPr>
            <w:r w:rsidRPr="00D30FF2">
              <w:rPr>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4392E2EB" w14:textId="77777777" w:rsidR="003E09DA" w:rsidRPr="00D30FF2" w:rsidRDefault="003E09DA" w:rsidP="00913140">
            <w:pPr>
              <w:outlineLvl w:val="1"/>
              <w:rPr>
                <w:sz w:val="24"/>
                <w:szCs w:val="24"/>
              </w:rPr>
            </w:pPr>
            <w:r w:rsidRPr="00D30FF2">
              <w:rPr>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75182D74" w14:textId="77777777" w:rsidR="003E09DA" w:rsidRPr="00D30FF2" w:rsidRDefault="003E09DA" w:rsidP="00913140">
            <w:pPr>
              <w:jc w:val="right"/>
              <w:rPr>
                <w:sz w:val="24"/>
                <w:szCs w:val="24"/>
              </w:rPr>
            </w:pPr>
            <w:bookmarkStart w:id="29" w:name="RANGE!J20"/>
            <w:r w:rsidRPr="00D30FF2">
              <w:rPr>
                <w:sz w:val="24"/>
                <w:szCs w:val="24"/>
              </w:rPr>
              <w:t xml:space="preserve">$149,334 </w:t>
            </w:r>
            <w:bookmarkEnd w:id="29"/>
          </w:p>
        </w:tc>
      </w:tr>
      <w:tr w:rsidR="003E09DA" w:rsidRPr="00D30FF2" w14:paraId="09DBA9BE" w14:textId="77777777" w:rsidTr="00913140">
        <w:trPr>
          <w:trHeigh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hideMark/>
          </w:tcPr>
          <w:p w14:paraId="553FC0FE" w14:textId="77777777" w:rsidR="003E09DA" w:rsidRPr="00D30FF2" w:rsidRDefault="003E09DA" w:rsidP="00913140">
            <w:pPr>
              <w:jc w:val="right"/>
              <w:outlineLvl w:val="1"/>
              <w:rPr>
                <w:b/>
                <w:sz w:val="24"/>
                <w:szCs w:val="24"/>
              </w:rPr>
            </w:pPr>
            <w:r w:rsidRPr="00D30FF2">
              <w:rPr>
                <w:b/>
                <w:sz w:val="24"/>
                <w:szCs w:val="24"/>
              </w:rPr>
              <w:t xml:space="preserve">Total Recommended:     </w:t>
            </w:r>
            <w:r w:rsidRPr="00D30FF2">
              <w:rPr>
                <w:b/>
                <w:sz w:val="24"/>
                <w:szCs w:val="24"/>
              </w:rPr>
              <w:fldChar w:fldCharType="begin"/>
            </w:r>
            <w:r w:rsidRPr="00D30FF2">
              <w:rPr>
                <w:b/>
                <w:sz w:val="24"/>
                <w:szCs w:val="24"/>
              </w:rPr>
              <w:instrText xml:space="preserve"> =SUM(ABOVE) \# "$#,##0;($#,##0)" </w:instrText>
            </w:r>
            <w:r w:rsidRPr="00D30FF2">
              <w:rPr>
                <w:b/>
                <w:sz w:val="24"/>
                <w:szCs w:val="24"/>
              </w:rPr>
              <w:fldChar w:fldCharType="separate"/>
            </w:r>
            <w:r w:rsidRPr="00D30FF2">
              <w:rPr>
                <w:b/>
                <w:noProof/>
                <w:sz w:val="24"/>
                <w:szCs w:val="24"/>
              </w:rPr>
              <w:t>$1,606,079</w:t>
            </w:r>
            <w:r w:rsidRPr="00D30FF2">
              <w:rPr>
                <w:b/>
                <w:sz w:val="24"/>
                <w:szCs w:val="24"/>
              </w:rPr>
              <w:fldChar w:fldCharType="end"/>
            </w:r>
          </w:p>
        </w:tc>
      </w:tr>
    </w:tbl>
    <w:p w14:paraId="4B0B8CDA" w14:textId="77777777" w:rsidR="003E09DA" w:rsidRDefault="003E09DA" w:rsidP="003E09D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910"/>
        </w:tabs>
        <w:rPr>
          <w:sz w:val="24"/>
          <w:szCs w:val="24"/>
        </w:rPr>
      </w:pPr>
    </w:p>
    <w:p w14:paraId="15277531" w14:textId="77777777" w:rsidR="003E09DA" w:rsidRPr="00D30FF2"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Theme="minorHAnsi"/>
          <w:b/>
          <w:bCs/>
          <w:sz w:val="24"/>
          <w:szCs w:val="24"/>
        </w:rPr>
      </w:pPr>
      <w:r w:rsidRPr="007D2D12">
        <w:rPr>
          <w:b/>
          <w:bCs/>
          <w:sz w:val="24"/>
          <w:szCs w:val="24"/>
        </w:rPr>
        <w:t xml:space="preserve">Hearing no objection, Chair Cluggish declared </w:t>
      </w:r>
      <w:r>
        <w:rPr>
          <w:b/>
          <w:bCs/>
          <w:sz w:val="24"/>
          <w:szCs w:val="24"/>
        </w:rPr>
        <w:t>all</w:t>
      </w:r>
      <w:r w:rsidRPr="007D2D12">
        <w:rPr>
          <w:b/>
          <w:bCs/>
          <w:sz w:val="24"/>
          <w:szCs w:val="24"/>
        </w:rPr>
        <w:t xml:space="preserve"> </w:t>
      </w:r>
      <w:r>
        <w:rPr>
          <w:b/>
          <w:bCs/>
          <w:sz w:val="24"/>
          <w:szCs w:val="24"/>
        </w:rPr>
        <w:t xml:space="preserve">Network Grant Award </w:t>
      </w:r>
      <w:r w:rsidRPr="007D2D12">
        <w:rPr>
          <w:b/>
          <w:bCs/>
          <w:sz w:val="24"/>
          <w:szCs w:val="24"/>
        </w:rPr>
        <w:t>motion</w:t>
      </w:r>
      <w:r>
        <w:rPr>
          <w:b/>
          <w:bCs/>
          <w:sz w:val="24"/>
          <w:szCs w:val="24"/>
        </w:rPr>
        <w:t>s</w:t>
      </w:r>
      <w:r w:rsidRPr="007D2D12">
        <w:rPr>
          <w:b/>
          <w:bCs/>
          <w:sz w:val="24"/>
          <w:szCs w:val="24"/>
        </w:rPr>
        <w:t xml:space="preserve"> passed under the consent agenda.  </w:t>
      </w:r>
    </w:p>
    <w:p w14:paraId="25C7A528" w14:textId="77777777" w:rsidR="003E09DA" w:rsidRDefault="003E09DA" w:rsidP="003E09DA">
      <w:pPr>
        <w:rPr>
          <w:sz w:val="24"/>
          <w:szCs w:val="24"/>
        </w:rPr>
      </w:pPr>
    </w:p>
    <w:p w14:paraId="7717A687" w14:textId="77777777" w:rsidR="003E09DA" w:rsidRPr="00D30FF2" w:rsidRDefault="003E09DA" w:rsidP="003E09DA">
      <w:pPr>
        <w:rPr>
          <w:b/>
          <w:bCs/>
          <w:caps/>
          <w:sz w:val="24"/>
          <w:szCs w:val="24"/>
        </w:rPr>
      </w:pPr>
      <w:r w:rsidRPr="00D30FF2">
        <w:rPr>
          <w:b/>
          <w:bCs/>
          <w:caps/>
          <w:sz w:val="24"/>
          <w:szCs w:val="24"/>
        </w:rPr>
        <w:t>Consideration of approval for the Library eBooks and Audiobooks (LEA) Content Grants</w:t>
      </w:r>
    </w:p>
    <w:p w14:paraId="615C6F52" w14:textId="77777777" w:rsidR="003E09DA" w:rsidRDefault="003E09DA" w:rsidP="003E09DA">
      <w:pPr>
        <w:rPr>
          <w:caps/>
          <w:sz w:val="24"/>
          <w:szCs w:val="24"/>
        </w:rPr>
      </w:pPr>
    </w:p>
    <w:p w14:paraId="32277462" w14:textId="77777777" w:rsidR="003E09DA" w:rsidRDefault="003E09DA" w:rsidP="003E09DA">
      <w:pPr>
        <w:rPr>
          <w:sz w:val="24"/>
          <w:szCs w:val="24"/>
        </w:rPr>
      </w:pPr>
      <w:r w:rsidRPr="00D30FF2">
        <w:rPr>
          <w:sz w:val="24"/>
          <w:szCs w:val="24"/>
        </w:rPr>
        <w:t>Kate Butler, Electronic Services Specialist presented the LEA eContent Grants:</w:t>
      </w:r>
    </w:p>
    <w:p w14:paraId="2EA8940B" w14:textId="77777777" w:rsidR="003E09DA" w:rsidRPr="00D30FF2" w:rsidRDefault="003E09DA" w:rsidP="003E09DA">
      <w:pPr>
        <w:rPr>
          <w:sz w:val="24"/>
          <w:szCs w:val="24"/>
        </w:rPr>
      </w:pPr>
    </w:p>
    <w:p w14:paraId="14442591" w14:textId="77777777" w:rsidR="003E09DA" w:rsidRPr="00D30FF2" w:rsidRDefault="003E09DA" w:rsidP="003E09DA">
      <w:pPr>
        <w:rPr>
          <w:sz w:val="24"/>
          <w:szCs w:val="24"/>
        </w:rPr>
      </w:pPr>
      <w:r w:rsidRPr="00D30FF2">
        <w:rPr>
          <w:sz w:val="24"/>
          <w:szCs w:val="24"/>
        </w:rPr>
        <w:t>The</w:t>
      </w:r>
      <w:r w:rsidRPr="00D30FF2">
        <w:rPr>
          <w:b/>
          <w:sz w:val="24"/>
          <w:szCs w:val="24"/>
        </w:rPr>
        <w:t xml:space="preserve"> </w:t>
      </w:r>
      <w:proofErr w:type="gramStart"/>
      <w:r w:rsidRPr="00D30FF2">
        <w:rPr>
          <w:bCs/>
          <w:sz w:val="24"/>
          <w:szCs w:val="24"/>
        </w:rPr>
        <w:t>Library</w:t>
      </w:r>
      <w:proofErr w:type="gramEnd"/>
      <w:r w:rsidRPr="00D30FF2">
        <w:rPr>
          <w:bCs/>
          <w:sz w:val="24"/>
          <w:szCs w:val="24"/>
        </w:rPr>
        <w:t xml:space="preserve"> eBooks and Audiobooks (LEA) Content</w:t>
      </w:r>
      <w:r w:rsidRPr="00D30FF2">
        <w:rPr>
          <w:sz w:val="24"/>
          <w:szCs w:val="24"/>
        </w:rPr>
        <w:t xml:space="preserve"> grant provides networks participating in the LEA program with additional funds to purchase shareable eContent. These funds will directly support the continually growing demand for eBooks and Audiobooks across the Commonwealth. </w:t>
      </w:r>
    </w:p>
    <w:p w14:paraId="1561EEAA" w14:textId="77777777" w:rsidR="003E09DA" w:rsidRDefault="003E09DA" w:rsidP="003E09DA">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90DB211" w14:textId="77777777" w:rsidR="003E09DA" w:rsidRDefault="003E09DA" w:rsidP="003E09DA">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D30FF2">
        <w:rPr>
          <w:rFonts w:ascii="Times New Roman" w:hAnsi="Times New Roman" w:cs="Times New Roman"/>
          <w:sz w:val="24"/>
          <w:szCs w:val="24"/>
        </w:rPr>
        <w:t xml:space="preserve">The LEA program creates a statewide eContent system more closely approximating how books and other physical materials are shared.  However, the current marketplace for digital books bears </w:t>
      </w:r>
      <w:r w:rsidRPr="00D30FF2">
        <w:rPr>
          <w:rFonts w:ascii="Times New Roman" w:hAnsi="Times New Roman" w:cs="Times New Roman"/>
          <w:sz w:val="24"/>
          <w:szCs w:val="24"/>
        </w:rPr>
        <w:lastRenderedPageBreak/>
        <w:t>little resemblance to that for physical books and media. Prices and license periods for eContent are in constant flux, and often trend in ways harmful to library budgets. The LEA Content Grants funding, available for the first time in FY20, will significantly supplement networks’ own collection development purchases, will help reduce hold queues and patron wait times, and increase the breadth of the collection.</w:t>
      </w:r>
    </w:p>
    <w:p w14:paraId="4D752CDD" w14:textId="77777777" w:rsidR="003E09DA" w:rsidRPr="004211BB" w:rsidRDefault="003E09DA" w:rsidP="003E09DA">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p>
    <w:p w14:paraId="2346E956" w14:textId="77777777" w:rsidR="003E09DA" w:rsidRPr="00D30FF2" w:rsidRDefault="003E09DA" w:rsidP="003E09DA">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D30FF2">
        <w:rPr>
          <w:rFonts w:ascii="Times New Roman" w:hAnsi="Times New Roman" w:cs="Times New Roman"/>
          <w:sz w:val="24"/>
          <w:szCs w:val="24"/>
        </w:rPr>
        <w:t xml:space="preserve">For FY22, each network has provided MBLC with title and holdings counts of their shareable </w:t>
      </w:r>
      <w:proofErr w:type="spellStart"/>
      <w:r w:rsidRPr="00D30FF2">
        <w:rPr>
          <w:rFonts w:ascii="Times New Roman" w:hAnsi="Times New Roman" w:cs="Times New Roman"/>
          <w:sz w:val="24"/>
          <w:szCs w:val="24"/>
        </w:rPr>
        <w:t>OverDrive</w:t>
      </w:r>
      <w:proofErr w:type="spellEnd"/>
      <w:r w:rsidRPr="00D30FF2">
        <w:rPr>
          <w:rFonts w:ascii="Times New Roman" w:hAnsi="Times New Roman" w:cs="Times New Roman"/>
          <w:sz w:val="24"/>
          <w:szCs w:val="24"/>
        </w:rPr>
        <w:t xml:space="preserve"> collection, and both the network spending and individual library spending on shareable content for the previous three fiscal years. Items which are not shareable via LEA -- </w:t>
      </w:r>
      <w:proofErr w:type="spellStart"/>
      <w:r w:rsidRPr="00D30FF2">
        <w:rPr>
          <w:rFonts w:ascii="Times New Roman" w:hAnsi="Times New Roman" w:cs="Times New Roman"/>
          <w:sz w:val="24"/>
          <w:szCs w:val="24"/>
        </w:rPr>
        <w:t>eMagazines</w:t>
      </w:r>
      <w:proofErr w:type="spellEnd"/>
      <w:r w:rsidRPr="00D30FF2">
        <w:rPr>
          <w:rFonts w:ascii="Times New Roman" w:hAnsi="Times New Roman" w:cs="Times New Roman"/>
          <w:sz w:val="24"/>
          <w:szCs w:val="24"/>
        </w:rPr>
        <w:t xml:space="preserve">, simultaneous use products, and </w:t>
      </w:r>
      <w:proofErr w:type="spellStart"/>
      <w:r w:rsidRPr="00D30FF2">
        <w:rPr>
          <w:rFonts w:ascii="Times New Roman" w:hAnsi="Times New Roman" w:cs="Times New Roman"/>
          <w:sz w:val="24"/>
          <w:szCs w:val="24"/>
        </w:rPr>
        <w:t>OverDrive</w:t>
      </w:r>
      <w:proofErr w:type="spellEnd"/>
      <w:r w:rsidRPr="00D30FF2">
        <w:rPr>
          <w:rFonts w:ascii="Times New Roman" w:hAnsi="Times New Roman" w:cs="Times New Roman"/>
          <w:sz w:val="24"/>
          <w:szCs w:val="24"/>
        </w:rPr>
        <w:t xml:space="preserve"> Advantage copies -- were not eligible for inclusion. Content awards were calculated with a common base amount of $10,000 for each network, with the remaining funds apportioned based on their provided data: 50% for total spending and 50% for holdings.  </w:t>
      </w:r>
    </w:p>
    <w:p w14:paraId="727253EB" w14:textId="77777777" w:rsidR="003E09DA" w:rsidRPr="00D30FF2" w:rsidRDefault="003E09DA" w:rsidP="003E09DA">
      <w:pPr>
        <w:rPr>
          <w:b/>
          <w:sz w:val="24"/>
          <w:szCs w:val="24"/>
        </w:rPr>
      </w:pPr>
    </w:p>
    <w:p w14:paraId="270A49BF" w14:textId="77777777" w:rsidR="003E09DA" w:rsidRPr="00081AA9" w:rsidRDefault="003E09DA" w:rsidP="003E09DA">
      <w:pPr>
        <w:rPr>
          <w:bCs/>
          <w:sz w:val="24"/>
          <w:szCs w:val="24"/>
          <w:u w:val="single"/>
        </w:rPr>
      </w:pPr>
      <w:r>
        <w:rPr>
          <w:bCs/>
          <w:sz w:val="24"/>
          <w:szCs w:val="24"/>
        </w:rPr>
        <w:t>Commissioner Abraham moved and Commissioner Conrad seconded t</w:t>
      </w:r>
      <w:r w:rsidRPr="00D30FF2">
        <w:rPr>
          <w:bCs/>
          <w:sz w:val="24"/>
          <w:szCs w:val="24"/>
        </w:rPr>
        <w:t xml:space="preserve">hat </w:t>
      </w:r>
      <w:r w:rsidRPr="00081AA9">
        <w:rPr>
          <w:bCs/>
          <w:sz w:val="24"/>
          <w:szCs w:val="24"/>
          <w:u w:val="single"/>
        </w:rPr>
        <w:t xml:space="preserve">the Massachusetts Board of Library Commissioners approves the following eight LEA Content Grants totaling $500,000 for FY2022, to be paid out of line item 7000-9506, and eight LEA Platform Grants totaling $94,000 for FY2022, to be paid out of LSTA funds. </w:t>
      </w:r>
    </w:p>
    <w:p w14:paraId="50BBE31A" w14:textId="77777777" w:rsidR="003E09DA" w:rsidRPr="00D30FF2" w:rsidRDefault="003E09DA" w:rsidP="003E09DA">
      <w:pPr>
        <w:jc w:val="center"/>
        <w:rPr>
          <w:bCs/>
          <w:sz w:val="24"/>
          <w:szCs w:val="24"/>
        </w:rPr>
      </w:pPr>
    </w:p>
    <w:tbl>
      <w:tblPr>
        <w:tblW w:w="0" w:type="auto"/>
        <w:tblInd w:w="46" w:type="dxa"/>
        <w:tblLayout w:type="fixed"/>
        <w:tblCellMar>
          <w:left w:w="46" w:type="dxa"/>
          <w:right w:w="46" w:type="dxa"/>
        </w:tblCellMar>
        <w:tblLook w:val="0000" w:firstRow="0" w:lastRow="0" w:firstColumn="0" w:lastColumn="0" w:noHBand="0" w:noVBand="0"/>
      </w:tblPr>
      <w:tblGrid>
        <w:gridCol w:w="3996"/>
        <w:gridCol w:w="2430"/>
        <w:gridCol w:w="1350"/>
        <w:gridCol w:w="1404"/>
      </w:tblGrid>
      <w:tr w:rsidR="003E09DA" w:rsidRPr="00D30FF2" w14:paraId="3FA56800" w14:textId="77777777" w:rsidTr="00913140">
        <w:trPr>
          <w:trHeight w:val="274"/>
        </w:trPr>
        <w:tc>
          <w:tcPr>
            <w:tcW w:w="3996" w:type="dxa"/>
            <w:tcBorders>
              <w:top w:val="single" w:sz="6" w:space="0" w:color="C0C0C0"/>
              <w:left w:val="single" w:sz="6" w:space="0" w:color="C0C0C0"/>
              <w:bottom w:val="single" w:sz="6" w:space="0" w:color="C0C0C0"/>
              <w:right w:val="single" w:sz="6" w:space="0" w:color="C0C0C0"/>
            </w:tcBorders>
            <w:shd w:val="clear" w:color="auto" w:fill="BFBFBF" w:themeFill="background1" w:themeFillShade="BF"/>
            <w:vAlign w:val="center"/>
          </w:tcPr>
          <w:p w14:paraId="5304378F" w14:textId="77777777" w:rsidR="003E09DA" w:rsidRPr="00D30FF2" w:rsidRDefault="003E09DA" w:rsidP="00913140">
            <w:pPr>
              <w:jc w:val="center"/>
              <w:outlineLvl w:val="1"/>
              <w:rPr>
                <w:sz w:val="24"/>
                <w:szCs w:val="24"/>
              </w:rPr>
            </w:pPr>
            <w:r w:rsidRPr="00D30FF2">
              <w:rPr>
                <w:sz w:val="24"/>
                <w:szCs w:val="24"/>
              </w:rPr>
              <w:t>Network</w:t>
            </w:r>
          </w:p>
        </w:tc>
        <w:tc>
          <w:tcPr>
            <w:tcW w:w="2430" w:type="dxa"/>
            <w:tcBorders>
              <w:top w:val="single" w:sz="6" w:space="0" w:color="C0C0C0"/>
              <w:left w:val="single" w:sz="6" w:space="0" w:color="C0C0C0"/>
              <w:bottom w:val="single" w:sz="6" w:space="0" w:color="C0C0C0"/>
              <w:right w:val="single" w:sz="6" w:space="0" w:color="C0C0C0"/>
            </w:tcBorders>
            <w:shd w:val="clear" w:color="auto" w:fill="BFBFBF" w:themeFill="background1" w:themeFillShade="BF"/>
            <w:vAlign w:val="center"/>
          </w:tcPr>
          <w:p w14:paraId="63D43DFE" w14:textId="77777777" w:rsidR="003E09DA" w:rsidRPr="00D30FF2" w:rsidRDefault="003E09DA" w:rsidP="00913140">
            <w:pPr>
              <w:jc w:val="center"/>
              <w:outlineLvl w:val="1"/>
              <w:rPr>
                <w:sz w:val="24"/>
                <w:szCs w:val="24"/>
              </w:rPr>
            </w:pPr>
            <w:r w:rsidRPr="00D30FF2">
              <w:rPr>
                <w:sz w:val="24"/>
                <w:szCs w:val="24"/>
              </w:rPr>
              <w:t>Municipality</w:t>
            </w:r>
          </w:p>
        </w:tc>
        <w:tc>
          <w:tcPr>
            <w:tcW w:w="1350" w:type="dxa"/>
            <w:tcBorders>
              <w:top w:val="single" w:sz="6" w:space="0" w:color="C0C0C0"/>
              <w:left w:val="single" w:sz="6" w:space="0" w:color="C0C0C0"/>
              <w:bottom w:val="single" w:sz="6" w:space="0" w:color="C0C0C0"/>
              <w:right w:val="single" w:sz="6" w:space="0" w:color="C0C0C0"/>
            </w:tcBorders>
            <w:shd w:val="clear" w:color="auto" w:fill="BFBFBF" w:themeFill="background1" w:themeFillShade="BF"/>
            <w:vAlign w:val="center"/>
          </w:tcPr>
          <w:p w14:paraId="605B1954" w14:textId="77777777" w:rsidR="003E09DA" w:rsidRPr="00D30FF2" w:rsidRDefault="003E09DA" w:rsidP="00913140">
            <w:pPr>
              <w:jc w:val="center"/>
              <w:rPr>
                <w:sz w:val="24"/>
                <w:szCs w:val="24"/>
              </w:rPr>
            </w:pPr>
            <w:r w:rsidRPr="00D30FF2">
              <w:rPr>
                <w:sz w:val="24"/>
                <w:szCs w:val="24"/>
              </w:rPr>
              <w:t>Award</w:t>
            </w:r>
          </w:p>
          <w:p w14:paraId="21E7A67A" w14:textId="77777777" w:rsidR="003E09DA" w:rsidRPr="00D30FF2" w:rsidRDefault="003E09DA" w:rsidP="00913140">
            <w:pPr>
              <w:jc w:val="center"/>
              <w:rPr>
                <w:sz w:val="24"/>
                <w:szCs w:val="24"/>
              </w:rPr>
            </w:pPr>
            <w:r w:rsidRPr="00D30FF2">
              <w:rPr>
                <w:sz w:val="24"/>
                <w:szCs w:val="24"/>
              </w:rPr>
              <w:t>(Content)</w:t>
            </w:r>
          </w:p>
        </w:tc>
        <w:tc>
          <w:tcPr>
            <w:tcW w:w="1404" w:type="dxa"/>
            <w:tcBorders>
              <w:top w:val="single" w:sz="6" w:space="0" w:color="C0C0C0"/>
              <w:left w:val="single" w:sz="6" w:space="0" w:color="C0C0C0"/>
              <w:bottom w:val="single" w:sz="6" w:space="0" w:color="C0C0C0"/>
              <w:right w:val="single" w:sz="6" w:space="0" w:color="C0C0C0"/>
            </w:tcBorders>
            <w:shd w:val="clear" w:color="auto" w:fill="BFBFBF" w:themeFill="background1" w:themeFillShade="BF"/>
            <w:vAlign w:val="center"/>
          </w:tcPr>
          <w:p w14:paraId="4EEA4C91" w14:textId="77777777" w:rsidR="003E09DA" w:rsidRPr="00D30FF2" w:rsidRDefault="003E09DA" w:rsidP="00913140">
            <w:pPr>
              <w:jc w:val="center"/>
              <w:rPr>
                <w:sz w:val="24"/>
                <w:szCs w:val="24"/>
              </w:rPr>
            </w:pPr>
            <w:r w:rsidRPr="00D30FF2">
              <w:rPr>
                <w:sz w:val="24"/>
                <w:szCs w:val="24"/>
              </w:rPr>
              <w:t>Award</w:t>
            </w:r>
          </w:p>
          <w:p w14:paraId="0D884400" w14:textId="77777777" w:rsidR="003E09DA" w:rsidRPr="00D30FF2" w:rsidRDefault="003E09DA" w:rsidP="00913140">
            <w:pPr>
              <w:jc w:val="center"/>
              <w:rPr>
                <w:sz w:val="24"/>
                <w:szCs w:val="24"/>
              </w:rPr>
            </w:pPr>
            <w:r w:rsidRPr="00D30FF2">
              <w:rPr>
                <w:sz w:val="24"/>
                <w:szCs w:val="24"/>
              </w:rPr>
              <w:t>(Platform)</w:t>
            </w:r>
          </w:p>
        </w:tc>
      </w:tr>
      <w:tr w:rsidR="003E09DA" w:rsidRPr="00D30FF2" w14:paraId="0B322D4C" w14:textId="77777777" w:rsidTr="00913140">
        <w:trPr>
          <w:trHeight w:val="144"/>
        </w:trPr>
        <w:tc>
          <w:tcPr>
            <w:tcW w:w="3996"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793A416" w14:textId="77777777" w:rsidR="003E09DA" w:rsidRPr="00D30FF2" w:rsidRDefault="003E09DA" w:rsidP="00913140">
            <w:pPr>
              <w:outlineLvl w:val="1"/>
              <w:rPr>
                <w:sz w:val="24"/>
                <w:szCs w:val="24"/>
              </w:rPr>
            </w:pPr>
            <w:r w:rsidRPr="00D30FF2">
              <w:rPr>
                <w:sz w:val="24"/>
                <w:szCs w:val="24"/>
              </w:rPr>
              <w:t>CLAMS</w:t>
            </w:r>
          </w:p>
        </w:tc>
        <w:tc>
          <w:tcPr>
            <w:tcW w:w="243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60AC2E7" w14:textId="77777777" w:rsidR="003E09DA" w:rsidRPr="00D30FF2" w:rsidRDefault="003E09DA" w:rsidP="00913140">
            <w:pPr>
              <w:outlineLvl w:val="1"/>
              <w:rPr>
                <w:sz w:val="24"/>
                <w:szCs w:val="24"/>
              </w:rPr>
            </w:pPr>
            <w:r w:rsidRPr="00D30FF2">
              <w:rPr>
                <w:sz w:val="24"/>
                <w:szCs w:val="24"/>
              </w:rPr>
              <w:t>Barnstable</w:t>
            </w:r>
          </w:p>
        </w:tc>
        <w:tc>
          <w:tcPr>
            <w:tcW w:w="135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5E3C266" w14:textId="77777777" w:rsidR="003E09DA" w:rsidRPr="00D30FF2" w:rsidRDefault="003E09DA" w:rsidP="00913140">
            <w:pPr>
              <w:jc w:val="right"/>
              <w:rPr>
                <w:sz w:val="24"/>
                <w:szCs w:val="24"/>
              </w:rPr>
            </w:pPr>
            <w:r w:rsidRPr="00D30FF2">
              <w:rPr>
                <w:sz w:val="24"/>
                <w:szCs w:val="24"/>
              </w:rPr>
              <w:t>$41,323</w:t>
            </w:r>
            <w:r>
              <w:rPr>
                <w:sz w:val="24"/>
                <w:szCs w:val="24"/>
              </w:rPr>
              <w:t>.</w:t>
            </w:r>
            <w:r w:rsidRPr="00D30FF2">
              <w:rPr>
                <w:sz w:val="24"/>
                <w:szCs w:val="24"/>
              </w:rPr>
              <w:t>28</w:t>
            </w:r>
          </w:p>
        </w:tc>
        <w:tc>
          <w:tcPr>
            <w:tcW w:w="1404" w:type="dxa"/>
            <w:tcBorders>
              <w:top w:val="single" w:sz="6" w:space="0" w:color="C0C0C0"/>
              <w:left w:val="single" w:sz="6" w:space="0" w:color="C0C0C0"/>
              <w:bottom w:val="single" w:sz="6" w:space="0" w:color="C0C0C0"/>
              <w:right w:val="single" w:sz="6" w:space="0" w:color="C0C0C0"/>
            </w:tcBorders>
            <w:shd w:val="solid" w:color="FFFFFF" w:fill="FFFFFF"/>
          </w:tcPr>
          <w:p w14:paraId="6DA5C2E1" w14:textId="77777777" w:rsidR="003E09DA" w:rsidRPr="00D30FF2" w:rsidRDefault="003E09DA" w:rsidP="00913140">
            <w:pPr>
              <w:jc w:val="right"/>
              <w:rPr>
                <w:sz w:val="24"/>
                <w:szCs w:val="24"/>
              </w:rPr>
            </w:pPr>
            <w:r w:rsidRPr="00D30FF2">
              <w:rPr>
                <w:sz w:val="24"/>
                <w:szCs w:val="24"/>
              </w:rPr>
              <w:t>$12,000</w:t>
            </w:r>
          </w:p>
        </w:tc>
      </w:tr>
      <w:tr w:rsidR="003E09DA" w:rsidRPr="00D30FF2" w14:paraId="382EB029" w14:textId="77777777" w:rsidTr="00913140">
        <w:trPr>
          <w:trHeight w:hRule="exact" w:val="270"/>
        </w:trPr>
        <w:tc>
          <w:tcPr>
            <w:tcW w:w="3996"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F008451" w14:textId="77777777" w:rsidR="003E09DA" w:rsidRPr="00D30FF2" w:rsidRDefault="003E09DA" w:rsidP="00913140">
            <w:pPr>
              <w:outlineLvl w:val="1"/>
              <w:rPr>
                <w:sz w:val="24"/>
                <w:szCs w:val="24"/>
              </w:rPr>
            </w:pPr>
            <w:r w:rsidRPr="00D30FF2">
              <w:rPr>
                <w:sz w:val="24"/>
                <w:szCs w:val="24"/>
              </w:rPr>
              <w:t>CW MARS</w:t>
            </w:r>
          </w:p>
        </w:tc>
        <w:tc>
          <w:tcPr>
            <w:tcW w:w="243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1E0EABE" w14:textId="77777777" w:rsidR="003E09DA" w:rsidRPr="00D30FF2" w:rsidRDefault="003E09DA" w:rsidP="00913140">
            <w:pPr>
              <w:outlineLvl w:val="1"/>
              <w:rPr>
                <w:sz w:val="24"/>
                <w:szCs w:val="24"/>
              </w:rPr>
            </w:pPr>
            <w:r w:rsidRPr="00D30FF2">
              <w:rPr>
                <w:sz w:val="24"/>
                <w:szCs w:val="24"/>
              </w:rPr>
              <w:t>Worcester</w:t>
            </w:r>
          </w:p>
        </w:tc>
        <w:tc>
          <w:tcPr>
            <w:tcW w:w="135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C9A7AA0" w14:textId="77777777" w:rsidR="003E09DA" w:rsidRPr="00D30FF2" w:rsidRDefault="003E09DA" w:rsidP="00913140">
            <w:pPr>
              <w:jc w:val="right"/>
              <w:rPr>
                <w:sz w:val="24"/>
                <w:szCs w:val="24"/>
              </w:rPr>
            </w:pPr>
            <w:r w:rsidRPr="00D30FF2">
              <w:rPr>
                <w:sz w:val="24"/>
                <w:szCs w:val="24"/>
              </w:rPr>
              <w:t>$72,929.91</w:t>
            </w:r>
          </w:p>
        </w:tc>
        <w:tc>
          <w:tcPr>
            <w:tcW w:w="1404" w:type="dxa"/>
            <w:tcBorders>
              <w:top w:val="single" w:sz="6" w:space="0" w:color="C0C0C0"/>
              <w:left w:val="single" w:sz="6" w:space="0" w:color="C0C0C0"/>
              <w:bottom w:val="single" w:sz="6" w:space="0" w:color="C0C0C0"/>
              <w:right w:val="single" w:sz="6" w:space="0" w:color="C0C0C0"/>
            </w:tcBorders>
            <w:shd w:val="solid" w:color="FFFFFF" w:fill="FFFFFF"/>
          </w:tcPr>
          <w:p w14:paraId="2D5F32DA" w14:textId="77777777" w:rsidR="003E09DA" w:rsidRPr="00D30FF2" w:rsidRDefault="003E09DA" w:rsidP="00913140">
            <w:pPr>
              <w:jc w:val="right"/>
              <w:rPr>
                <w:sz w:val="24"/>
                <w:szCs w:val="24"/>
              </w:rPr>
            </w:pPr>
            <w:r w:rsidRPr="00D30FF2">
              <w:rPr>
                <w:sz w:val="24"/>
                <w:szCs w:val="24"/>
              </w:rPr>
              <w:t>$12,000</w:t>
            </w:r>
          </w:p>
        </w:tc>
      </w:tr>
      <w:tr w:rsidR="003E09DA" w:rsidRPr="00D30FF2" w14:paraId="283A87EF" w14:textId="77777777" w:rsidTr="00913140">
        <w:trPr>
          <w:trHeight w:hRule="exact" w:val="270"/>
        </w:trPr>
        <w:tc>
          <w:tcPr>
            <w:tcW w:w="3996"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7228DC00" w14:textId="77777777" w:rsidR="003E09DA" w:rsidRPr="00D30FF2" w:rsidRDefault="003E09DA" w:rsidP="00913140">
            <w:pPr>
              <w:outlineLvl w:val="1"/>
              <w:rPr>
                <w:sz w:val="24"/>
                <w:szCs w:val="24"/>
              </w:rPr>
            </w:pPr>
            <w:r w:rsidRPr="00D30FF2">
              <w:rPr>
                <w:sz w:val="24"/>
                <w:szCs w:val="24"/>
              </w:rPr>
              <w:t>MBLN</w:t>
            </w:r>
          </w:p>
        </w:tc>
        <w:tc>
          <w:tcPr>
            <w:tcW w:w="243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48CD44D" w14:textId="77777777" w:rsidR="003E09DA" w:rsidRPr="00D30FF2" w:rsidRDefault="003E09DA" w:rsidP="00913140">
            <w:pPr>
              <w:outlineLvl w:val="1"/>
              <w:rPr>
                <w:sz w:val="24"/>
                <w:szCs w:val="24"/>
              </w:rPr>
            </w:pPr>
            <w:r w:rsidRPr="00D30FF2">
              <w:rPr>
                <w:sz w:val="24"/>
                <w:szCs w:val="24"/>
              </w:rPr>
              <w:t>Boston</w:t>
            </w:r>
          </w:p>
        </w:tc>
        <w:tc>
          <w:tcPr>
            <w:tcW w:w="135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49B961D1" w14:textId="77777777" w:rsidR="003E09DA" w:rsidRPr="00D30FF2" w:rsidRDefault="003E09DA" w:rsidP="00913140">
            <w:pPr>
              <w:jc w:val="right"/>
              <w:rPr>
                <w:sz w:val="24"/>
                <w:szCs w:val="24"/>
              </w:rPr>
            </w:pPr>
            <w:r w:rsidRPr="00D30FF2">
              <w:rPr>
                <w:sz w:val="24"/>
                <w:szCs w:val="24"/>
              </w:rPr>
              <w:t>$119,980.80</w:t>
            </w:r>
          </w:p>
        </w:tc>
        <w:tc>
          <w:tcPr>
            <w:tcW w:w="1404" w:type="dxa"/>
            <w:tcBorders>
              <w:top w:val="single" w:sz="6" w:space="0" w:color="C0C0C0"/>
              <w:left w:val="single" w:sz="6" w:space="0" w:color="C0C0C0"/>
              <w:bottom w:val="single" w:sz="6" w:space="0" w:color="C0C0C0"/>
              <w:right w:val="single" w:sz="6" w:space="0" w:color="C0C0C0"/>
            </w:tcBorders>
            <w:shd w:val="solid" w:color="FFFFFF" w:fill="FFFFFF"/>
          </w:tcPr>
          <w:p w14:paraId="67EA7294" w14:textId="77777777" w:rsidR="003E09DA" w:rsidRPr="00D30FF2" w:rsidRDefault="003E09DA" w:rsidP="00913140">
            <w:pPr>
              <w:jc w:val="right"/>
              <w:rPr>
                <w:sz w:val="24"/>
                <w:szCs w:val="24"/>
              </w:rPr>
            </w:pPr>
            <w:r w:rsidRPr="00D30FF2">
              <w:rPr>
                <w:sz w:val="24"/>
                <w:szCs w:val="24"/>
              </w:rPr>
              <w:t>$10,000</w:t>
            </w:r>
          </w:p>
        </w:tc>
      </w:tr>
      <w:tr w:rsidR="003E09DA" w:rsidRPr="00D30FF2" w14:paraId="6048D79E" w14:textId="77777777" w:rsidTr="00913140">
        <w:trPr>
          <w:trHeight w:hRule="exact" w:val="270"/>
        </w:trPr>
        <w:tc>
          <w:tcPr>
            <w:tcW w:w="3996"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87DB270" w14:textId="77777777" w:rsidR="003E09DA" w:rsidRPr="00D30FF2" w:rsidRDefault="003E09DA" w:rsidP="00913140">
            <w:pPr>
              <w:outlineLvl w:val="1"/>
              <w:rPr>
                <w:sz w:val="24"/>
                <w:szCs w:val="24"/>
              </w:rPr>
            </w:pPr>
            <w:r w:rsidRPr="00D30FF2">
              <w:rPr>
                <w:sz w:val="24"/>
                <w:szCs w:val="24"/>
              </w:rPr>
              <w:t>Minuteman Library Network</w:t>
            </w:r>
          </w:p>
        </w:tc>
        <w:tc>
          <w:tcPr>
            <w:tcW w:w="243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93371FE" w14:textId="77777777" w:rsidR="003E09DA" w:rsidRPr="00D30FF2" w:rsidRDefault="003E09DA" w:rsidP="00913140">
            <w:pPr>
              <w:outlineLvl w:val="1"/>
              <w:rPr>
                <w:sz w:val="24"/>
                <w:szCs w:val="24"/>
              </w:rPr>
            </w:pPr>
            <w:r w:rsidRPr="00D30FF2">
              <w:rPr>
                <w:sz w:val="24"/>
                <w:szCs w:val="24"/>
              </w:rPr>
              <w:t>Natick</w:t>
            </w:r>
          </w:p>
        </w:tc>
        <w:tc>
          <w:tcPr>
            <w:tcW w:w="135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5A8E80E" w14:textId="77777777" w:rsidR="003E09DA" w:rsidRPr="00D30FF2" w:rsidRDefault="003E09DA" w:rsidP="00913140">
            <w:pPr>
              <w:jc w:val="right"/>
              <w:rPr>
                <w:sz w:val="24"/>
                <w:szCs w:val="24"/>
              </w:rPr>
            </w:pPr>
            <w:r w:rsidRPr="00D30FF2">
              <w:rPr>
                <w:sz w:val="24"/>
                <w:szCs w:val="24"/>
              </w:rPr>
              <w:t>$98,970.52</w:t>
            </w:r>
          </w:p>
        </w:tc>
        <w:tc>
          <w:tcPr>
            <w:tcW w:w="1404" w:type="dxa"/>
            <w:tcBorders>
              <w:top w:val="single" w:sz="6" w:space="0" w:color="C0C0C0"/>
              <w:left w:val="single" w:sz="6" w:space="0" w:color="C0C0C0"/>
              <w:bottom w:val="single" w:sz="6" w:space="0" w:color="C0C0C0"/>
              <w:right w:val="single" w:sz="6" w:space="0" w:color="C0C0C0"/>
            </w:tcBorders>
            <w:shd w:val="solid" w:color="FFFFFF" w:fill="FFFFFF"/>
          </w:tcPr>
          <w:p w14:paraId="3BDB1F34" w14:textId="77777777" w:rsidR="003E09DA" w:rsidRPr="00D30FF2" w:rsidRDefault="003E09DA" w:rsidP="00913140">
            <w:pPr>
              <w:jc w:val="right"/>
              <w:rPr>
                <w:sz w:val="24"/>
                <w:szCs w:val="24"/>
              </w:rPr>
            </w:pPr>
            <w:r w:rsidRPr="00D30FF2">
              <w:rPr>
                <w:sz w:val="24"/>
                <w:szCs w:val="24"/>
              </w:rPr>
              <w:t>$12,000</w:t>
            </w:r>
          </w:p>
        </w:tc>
      </w:tr>
      <w:tr w:rsidR="003E09DA" w:rsidRPr="00D30FF2" w14:paraId="393FA03E" w14:textId="77777777" w:rsidTr="00913140">
        <w:trPr>
          <w:trHeight w:hRule="exact" w:val="270"/>
        </w:trPr>
        <w:tc>
          <w:tcPr>
            <w:tcW w:w="3996"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584BE69" w14:textId="77777777" w:rsidR="003E09DA" w:rsidRPr="00D30FF2" w:rsidRDefault="003E09DA" w:rsidP="00913140">
            <w:pPr>
              <w:outlineLvl w:val="1"/>
              <w:rPr>
                <w:sz w:val="24"/>
                <w:szCs w:val="24"/>
              </w:rPr>
            </w:pPr>
            <w:r w:rsidRPr="00D30FF2">
              <w:rPr>
                <w:sz w:val="24"/>
                <w:szCs w:val="24"/>
              </w:rPr>
              <w:t>MVLC</w:t>
            </w:r>
          </w:p>
        </w:tc>
        <w:tc>
          <w:tcPr>
            <w:tcW w:w="243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0899F35" w14:textId="77777777" w:rsidR="003E09DA" w:rsidRPr="00D30FF2" w:rsidRDefault="003E09DA" w:rsidP="00913140">
            <w:pPr>
              <w:outlineLvl w:val="1"/>
              <w:rPr>
                <w:sz w:val="24"/>
                <w:szCs w:val="24"/>
              </w:rPr>
            </w:pPr>
            <w:r w:rsidRPr="00D30FF2">
              <w:rPr>
                <w:sz w:val="24"/>
                <w:szCs w:val="24"/>
              </w:rPr>
              <w:t>North Andover</w:t>
            </w:r>
          </w:p>
        </w:tc>
        <w:tc>
          <w:tcPr>
            <w:tcW w:w="135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AAD7EA9" w14:textId="77777777" w:rsidR="003E09DA" w:rsidRPr="00D30FF2" w:rsidRDefault="003E09DA" w:rsidP="00913140">
            <w:pPr>
              <w:jc w:val="right"/>
              <w:rPr>
                <w:sz w:val="24"/>
                <w:szCs w:val="24"/>
              </w:rPr>
            </w:pPr>
            <w:r w:rsidRPr="00D30FF2">
              <w:rPr>
                <w:sz w:val="24"/>
                <w:szCs w:val="24"/>
              </w:rPr>
              <w:t>$31,534.10</w:t>
            </w:r>
          </w:p>
        </w:tc>
        <w:tc>
          <w:tcPr>
            <w:tcW w:w="1404" w:type="dxa"/>
            <w:tcBorders>
              <w:top w:val="single" w:sz="6" w:space="0" w:color="C0C0C0"/>
              <w:left w:val="single" w:sz="6" w:space="0" w:color="C0C0C0"/>
              <w:bottom w:val="single" w:sz="6" w:space="0" w:color="C0C0C0"/>
              <w:right w:val="single" w:sz="6" w:space="0" w:color="C0C0C0"/>
            </w:tcBorders>
            <w:shd w:val="solid" w:color="FFFFFF" w:fill="FFFFFF"/>
          </w:tcPr>
          <w:p w14:paraId="5CE0DB08" w14:textId="77777777" w:rsidR="003E09DA" w:rsidRPr="00D30FF2" w:rsidRDefault="003E09DA" w:rsidP="00913140">
            <w:pPr>
              <w:jc w:val="right"/>
              <w:rPr>
                <w:sz w:val="24"/>
                <w:szCs w:val="24"/>
              </w:rPr>
            </w:pPr>
            <w:r w:rsidRPr="00D30FF2">
              <w:rPr>
                <w:sz w:val="24"/>
                <w:szCs w:val="24"/>
              </w:rPr>
              <w:t>$12,000</w:t>
            </w:r>
          </w:p>
        </w:tc>
      </w:tr>
      <w:tr w:rsidR="003E09DA" w:rsidRPr="00D30FF2" w14:paraId="66691737" w14:textId="77777777" w:rsidTr="00913140">
        <w:trPr>
          <w:trHeight w:hRule="exact" w:val="270"/>
        </w:trPr>
        <w:tc>
          <w:tcPr>
            <w:tcW w:w="3996"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58F3384C" w14:textId="77777777" w:rsidR="003E09DA" w:rsidRPr="00D30FF2" w:rsidRDefault="003E09DA" w:rsidP="00913140">
            <w:pPr>
              <w:outlineLvl w:val="1"/>
              <w:rPr>
                <w:sz w:val="24"/>
                <w:szCs w:val="24"/>
              </w:rPr>
            </w:pPr>
            <w:r w:rsidRPr="00D30FF2">
              <w:rPr>
                <w:sz w:val="24"/>
                <w:szCs w:val="24"/>
              </w:rPr>
              <w:t>NOBLE</w:t>
            </w:r>
          </w:p>
        </w:tc>
        <w:tc>
          <w:tcPr>
            <w:tcW w:w="243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05C3AA48" w14:textId="77777777" w:rsidR="003E09DA" w:rsidRPr="00D30FF2" w:rsidRDefault="003E09DA" w:rsidP="00913140">
            <w:pPr>
              <w:outlineLvl w:val="1"/>
              <w:rPr>
                <w:sz w:val="24"/>
                <w:szCs w:val="24"/>
              </w:rPr>
            </w:pPr>
            <w:r w:rsidRPr="00D30FF2">
              <w:rPr>
                <w:sz w:val="24"/>
                <w:szCs w:val="24"/>
              </w:rPr>
              <w:t>Danvers</w:t>
            </w:r>
          </w:p>
        </w:tc>
        <w:tc>
          <w:tcPr>
            <w:tcW w:w="135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E684A7F" w14:textId="77777777" w:rsidR="003E09DA" w:rsidRPr="00D30FF2" w:rsidRDefault="003E09DA" w:rsidP="00913140">
            <w:pPr>
              <w:jc w:val="right"/>
              <w:rPr>
                <w:sz w:val="24"/>
                <w:szCs w:val="24"/>
              </w:rPr>
            </w:pPr>
            <w:r w:rsidRPr="00D30FF2">
              <w:rPr>
                <w:sz w:val="24"/>
                <w:szCs w:val="24"/>
              </w:rPr>
              <w:t>$33,186.12</w:t>
            </w:r>
          </w:p>
        </w:tc>
        <w:tc>
          <w:tcPr>
            <w:tcW w:w="1404" w:type="dxa"/>
            <w:tcBorders>
              <w:top w:val="single" w:sz="6" w:space="0" w:color="C0C0C0"/>
              <w:left w:val="single" w:sz="6" w:space="0" w:color="C0C0C0"/>
              <w:bottom w:val="single" w:sz="6" w:space="0" w:color="C0C0C0"/>
              <w:right w:val="single" w:sz="6" w:space="0" w:color="C0C0C0"/>
            </w:tcBorders>
            <w:shd w:val="solid" w:color="FFFFFF" w:fill="FFFFFF"/>
          </w:tcPr>
          <w:p w14:paraId="41FEC8C5" w14:textId="77777777" w:rsidR="003E09DA" w:rsidRPr="00D30FF2" w:rsidRDefault="003E09DA" w:rsidP="00913140">
            <w:pPr>
              <w:jc w:val="right"/>
              <w:rPr>
                <w:sz w:val="24"/>
                <w:szCs w:val="24"/>
              </w:rPr>
            </w:pPr>
            <w:r w:rsidRPr="00D30FF2">
              <w:rPr>
                <w:sz w:val="24"/>
                <w:szCs w:val="24"/>
              </w:rPr>
              <w:t>$12,000</w:t>
            </w:r>
          </w:p>
        </w:tc>
      </w:tr>
      <w:tr w:rsidR="003E09DA" w:rsidRPr="00D30FF2" w14:paraId="6B01558B" w14:textId="77777777" w:rsidTr="00913140">
        <w:trPr>
          <w:trHeight w:hRule="exact" w:val="270"/>
        </w:trPr>
        <w:tc>
          <w:tcPr>
            <w:tcW w:w="3996"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8AC772A" w14:textId="77777777" w:rsidR="003E09DA" w:rsidRPr="00D30FF2" w:rsidRDefault="003E09DA" w:rsidP="00913140">
            <w:pPr>
              <w:outlineLvl w:val="1"/>
              <w:rPr>
                <w:sz w:val="24"/>
                <w:szCs w:val="24"/>
              </w:rPr>
            </w:pPr>
            <w:r w:rsidRPr="00D30FF2">
              <w:rPr>
                <w:sz w:val="24"/>
                <w:szCs w:val="24"/>
              </w:rPr>
              <w:t>OCLN</w:t>
            </w:r>
          </w:p>
        </w:tc>
        <w:tc>
          <w:tcPr>
            <w:tcW w:w="243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B646C76" w14:textId="77777777" w:rsidR="003E09DA" w:rsidRPr="00D30FF2" w:rsidRDefault="003E09DA" w:rsidP="00913140">
            <w:pPr>
              <w:outlineLvl w:val="1"/>
              <w:rPr>
                <w:sz w:val="24"/>
                <w:szCs w:val="24"/>
              </w:rPr>
            </w:pPr>
            <w:r w:rsidRPr="00D30FF2">
              <w:rPr>
                <w:sz w:val="24"/>
                <w:szCs w:val="24"/>
              </w:rPr>
              <w:t>Braintree</w:t>
            </w:r>
          </w:p>
        </w:tc>
        <w:tc>
          <w:tcPr>
            <w:tcW w:w="135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16A1BB6B" w14:textId="77777777" w:rsidR="003E09DA" w:rsidRPr="00D30FF2" w:rsidRDefault="003E09DA" w:rsidP="00913140">
            <w:pPr>
              <w:jc w:val="right"/>
              <w:rPr>
                <w:sz w:val="24"/>
                <w:szCs w:val="24"/>
              </w:rPr>
            </w:pPr>
            <w:r w:rsidRPr="00D30FF2">
              <w:rPr>
                <w:sz w:val="24"/>
                <w:szCs w:val="24"/>
              </w:rPr>
              <w:t>$53,202.20</w:t>
            </w:r>
          </w:p>
        </w:tc>
        <w:tc>
          <w:tcPr>
            <w:tcW w:w="1404" w:type="dxa"/>
            <w:tcBorders>
              <w:top w:val="single" w:sz="6" w:space="0" w:color="C0C0C0"/>
              <w:left w:val="single" w:sz="6" w:space="0" w:color="C0C0C0"/>
              <w:bottom w:val="single" w:sz="6" w:space="0" w:color="C0C0C0"/>
              <w:right w:val="single" w:sz="6" w:space="0" w:color="C0C0C0"/>
            </w:tcBorders>
            <w:shd w:val="solid" w:color="FFFFFF" w:fill="FFFFFF"/>
          </w:tcPr>
          <w:p w14:paraId="559FB576" w14:textId="77777777" w:rsidR="003E09DA" w:rsidRPr="00D30FF2" w:rsidRDefault="003E09DA" w:rsidP="00913140">
            <w:pPr>
              <w:jc w:val="right"/>
              <w:rPr>
                <w:sz w:val="24"/>
                <w:szCs w:val="24"/>
              </w:rPr>
            </w:pPr>
            <w:r w:rsidRPr="00D30FF2">
              <w:rPr>
                <w:sz w:val="24"/>
                <w:szCs w:val="24"/>
              </w:rPr>
              <w:t>$12,000</w:t>
            </w:r>
          </w:p>
        </w:tc>
      </w:tr>
      <w:tr w:rsidR="003E09DA" w:rsidRPr="00D30FF2" w14:paraId="1CD168CB" w14:textId="77777777" w:rsidTr="00913140">
        <w:trPr>
          <w:trHeight w:hRule="exact" w:val="270"/>
        </w:trPr>
        <w:tc>
          <w:tcPr>
            <w:tcW w:w="3996"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2D3BA1FE" w14:textId="77777777" w:rsidR="003E09DA" w:rsidRPr="00D30FF2" w:rsidRDefault="003E09DA" w:rsidP="00913140">
            <w:pPr>
              <w:outlineLvl w:val="1"/>
              <w:rPr>
                <w:sz w:val="24"/>
                <w:szCs w:val="24"/>
              </w:rPr>
            </w:pPr>
            <w:r w:rsidRPr="00D30FF2">
              <w:rPr>
                <w:sz w:val="24"/>
                <w:szCs w:val="24"/>
              </w:rPr>
              <w:t>SAILS</w:t>
            </w:r>
          </w:p>
        </w:tc>
        <w:tc>
          <w:tcPr>
            <w:tcW w:w="243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63C267B6" w14:textId="77777777" w:rsidR="003E09DA" w:rsidRPr="00D30FF2" w:rsidRDefault="003E09DA" w:rsidP="00913140">
            <w:pPr>
              <w:outlineLvl w:val="1"/>
              <w:rPr>
                <w:sz w:val="24"/>
                <w:szCs w:val="24"/>
              </w:rPr>
            </w:pPr>
            <w:r w:rsidRPr="00D30FF2">
              <w:rPr>
                <w:sz w:val="24"/>
                <w:szCs w:val="24"/>
              </w:rPr>
              <w:t>Lakeville</w:t>
            </w:r>
          </w:p>
        </w:tc>
        <w:tc>
          <w:tcPr>
            <w:tcW w:w="1350" w:type="dxa"/>
            <w:tcBorders>
              <w:top w:val="single" w:sz="6" w:space="0" w:color="C0C0C0"/>
              <w:left w:val="single" w:sz="6" w:space="0" w:color="C0C0C0"/>
              <w:bottom w:val="single" w:sz="6" w:space="0" w:color="C0C0C0"/>
              <w:right w:val="single" w:sz="6" w:space="0" w:color="C0C0C0"/>
            </w:tcBorders>
            <w:shd w:val="solid" w:color="FFFFFF" w:fill="FFFFFF"/>
            <w:vAlign w:val="bottom"/>
          </w:tcPr>
          <w:p w14:paraId="3411942C" w14:textId="77777777" w:rsidR="003E09DA" w:rsidRPr="00D30FF2" w:rsidRDefault="003E09DA" w:rsidP="00913140">
            <w:pPr>
              <w:jc w:val="right"/>
              <w:rPr>
                <w:sz w:val="24"/>
                <w:szCs w:val="24"/>
              </w:rPr>
            </w:pPr>
            <w:r w:rsidRPr="00D30FF2">
              <w:rPr>
                <w:sz w:val="24"/>
                <w:szCs w:val="24"/>
              </w:rPr>
              <w:t>$48,873.07</w:t>
            </w:r>
          </w:p>
        </w:tc>
        <w:tc>
          <w:tcPr>
            <w:tcW w:w="1404" w:type="dxa"/>
            <w:tcBorders>
              <w:top w:val="single" w:sz="6" w:space="0" w:color="C0C0C0"/>
              <w:left w:val="single" w:sz="6" w:space="0" w:color="C0C0C0"/>
              <w:bottom w:val="single" w:sz="6" w:space="0" w:color="C0C0C0"/>
              <w:right w:val="single" w:sz="6" w:space="0" w:color="C0C0C0"/>
            </w:tcBorders>
            <w:shd w:val="solid" w:color="FFFFFF" w:fill="FFFFFF"/>
          </w:tcPr>
          <w:p w14:paraId="216E3AC5" w14:textId="77777777" w:rsidR="003E09DA" w:rsidRPr="00D30FF2" w:rsidRDefault="003E09DA" w:rsidP="00913140">
            <w:pPr>
              <w:jc w:val="right"/>
              <w:rPr>
                <w:sz w:val="24"/>
                <w:szCs w:val="24"/>
              </w:rPr>
            </w:pPr>
            <w:r w:rsidRPr="00D30FF2">
              <w:rPr>
                <w:sz w:val="24"/>
                <w:szCs w:val="24"/>
              </w:rPr>
              <w:t>$12,000</w:t>
            </w:r>
          </w:p>
        </w:tc>
      </w:tr>
      <w:tr w:rsidR="003E09DA" w:rsidRPr="00D30FF2" w14:paraId="644DAB50" w14:textId="77777777" w:rsidTr="00913140">
        <w:trPr>
          <w:trHeight w:hRule="exact" w:val="270"/>
        </w:trPr>
        <w:tc>
          <w:tcPr>
            <w:tcW w:w="7776"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14:paraId="28ADE354" w14:textId="77777777" w:rsidR="003E09DA" w:rsidRPr="00D30FF2" w:rsidRDefault="003E09DA" w:rsidP="00913140">
            <w:pPr>
              <w:jc w:val="right"/>
              <w:outlineLvl w:val="1"/>
              <w:rPr>
                <w:b/>
                <w:sz w:val="24"/>
                <w:szCs w:val="24"/>
              </w:rPr>
            </w:pPr>
            <w:r w:rsidRPr="00D30FF2">
              <w:rPr>
                <w:b/>
                <w:sz w:val="24"/>
                <w:szCs w:val="24"/>
              </w:rPr>
              <w:fldChar w:fldCharType="begin"/>
            </w:r>
            <w:r w:rsidRPr="00D30FF2">
              <w:rPr>
                <w:b/>
                <w:sz w:val="24"/>
                <w:szCs w:val="24"/>
              </w:rPr>
              <w:instrText xml:space="preserve"> =SUM(ABOVE) \# "$#,##0;($#,##0)" </w:instrText>
            </w:r>
            <w:r w:rsidRPr="00D30FF2">
              <w:rPr>
                <w:b/>
                <w:sz w:val="24"/>
                <w:szCs w:val="24"/>
              </w:rPr>
              <w:fldChar w:fldCharType="separate"/>
            </w:r>
            <w:r w:rsidRPr="00D30FF2">
              <w:rPr>
                <w:b/>
                <w:noProof/>
                <w:sz w:val="24"/>
                <w:szCs w:val="24"/>
              </w:rPr>
              <w:t>$500,000</w:t>
            </w:r>
            <w:r w:rsidRPr="00D30FF2">
              <w:rPr>
                <w:b/>
                <w:sz w:val="24"/>
                <w:szCs w:val="24"/>
              </w:rPr>
              <w:fldChar w:fldCharType="end"/>
            </w:r>
          </w:p>
        </w:tc>
        <w:tc>
          <w:tcPr>
            <w:tcW w:w="1404" w:type="dxa"/>
            <w:tcBorders>
              <w:top w:val="single" w:sz="6" w:space="0" w:color="C0C0C0"/>
              <w:left w:val="single" w:sz="6" w:space="0" w:color="C0C0C0"/>
              <w:bottom w:val="single" w:sz="6" w:space="0" w:color="C0C0C0"/>
              <w:right w:val="single" w:sz="6" w:space="0" w:color="C0C0C0"/>
            </w:tcBorders>
            <w:shd w:val="solid" w:color="FFFFFF" w:fill="FFFFFF"/>
          </w:tcPr>
          <w:p w14:paraId="31F6CE1B" w14:textId="77777777" w:rsidR="003E09DA" w:rsidRPr="00D30FF2" w:rsidRDefault="003E09DA" w:rsidP="00913140">
            <w:pPr>
              <w:jc w:val="right"/>
              <w:outlineLvl w:val="1"/>
              <w:rPr>
                <w:b/>
                <w:sz w:val="24"/>
                <w:szCs w:val="24"/>
              </w:rPr>
            </w:pPr>
            <w:r w:rsidRPr="00D30FF2">
              <w:rPr>
                <w:b/>
                <w:sz w:val="24"/>
                <w:szCs w:val="24"/>
              </w:rPr>
              <w:t>$94,000</w:t>
            </w:r>
          </w:p>
        </w:tc>
      </w:tr>
    </w:tbl>
    <w:p w14:paraId="12B1FD2C" w14:textId="77777777" w:rsidR="003E09DA" w:rsidRPr="00986E8B" w:rsidRDefault="003E09DA" w:rsidP="003E09DA">
      <w:pPr>
        <w:rPr>
          <w:caps/>
          <w:sz w:val="24"/>
          <w:szCs w:val="24"/>
        </w:rPr>
      </w:pPr>
    </w:p>
    <w:p w14:paraId="514A440B" w14:textId="77777777" w:rsidR="003E09DA" w:rsidRPr="00D30FF2"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Theme="minorHAnsi"/>
          <w:b/>
          <w:bCs/>
          <w:sz w:val="24"/>
          <w:szCs w:val="24"/>
        </w:rPr>
      </w:pPr>
      <w:r w:rsidRPr="007D2D12">
        <w:rPr>
          <w:b/>
          <w:bCs/>
          <w:sz w:val="24"/>
          <w:szCs w:val="24"/>
        </w:rPr>
        <w:t xml:space="preserve">Hearing no objection, Chair Cluggish declared </w:t>
      </w:r>
      <w:r>
        <w:rPr>
          <w:b/>
          <w:bCs/>
          <w:sz w:val="24"/>
          <w:szCs w:val="24"/>
        </w:rPr>
        <w:t xml:space="preserve">the LEA Content </w:t>
      </w:r>
      <w:r w:rsidRPr="007D2D12">
        <w:rPr>
          <w:b/>
          <w:bCs/>
          <w:sz w:val="24"/>
          <w:szCs w:val="24"/>
        </w:rPr>
        <w:t>motion passed under the consent agenda.  </w:t>
      </w:r>
    </w:p>
    <w:p w14:paraId="292149A4" w14:textId="77777777" w:rsidR="003E09DA" w:rsidRPr="00986E8B" w:rsidRDefault="003E09DA" w:rsidP="003E09DA">
      <w:pPr>
        <w:rPr>
          <w:caps/>
          <w:sz w:val="24"/>
          <w:szCs w:val="24"/>
        </w:rPr>
      </w:pPr>
    </w:p>
    <w:p w14:paraId="7D12E4C7" w14:textId="77777777" w:rsidR="003E09DA" w:rsidRPr="00081AA9" w:rsidRDefault="003E09DA" w:rsidP="003E09DA">
      <w:pPr>
        <w:rPr>
          <w:b/>
          <w:bCs/>
          <w:caps/>
          <w:sz w:val="24"/>
          <w:szCs w:val="24"/>
        </w:rPr>
      </w:pPr>
      <w:r w:rsidRPr="00081AA9">
        <w:rPr>
          <w:b/>
          <w:bCs/>
          <w:caps/>
          <w:sz w:val="24"/>
          <w:szCs w:val="24"/>
        </w:rPr>
        <w:t>Consideration of appointments to the State Advisory Council on Libraries (SACL)</w:t>
      </w:r>
    </w:p>
    <w:p w14:paraId="58DF9C14" w14:textId="77777777" w:rsidR="003E09DA" w:rsidRDefault="003E09DA" w:rsidP="003E09DA">
      <w:pPr>
        <w:rPr>
          <w:caps/>
          <w:sz w:val="24"/>
          <w:szCs w:val="24"/>
        </w:rPr>
      </w:pPr>
    </w:p>
    <w:p w14:paraId="157399CA" w14:textId="77777777" w:rsidR="003E09DA" w:rsidRDefault="003E09DA" w:rsidP="003E09DA">
      <w:pPr>
        <w:rPr>
          <w:sz w:val="24"/>
        </w:rPr>
      </w:pPr>
      <w:r>
        <w:rPr>
          <w:sz w:val="24"/>
        </w:rPr>
        <w:t xml:space="preserve">Rob Favini, Head of Library Advisory and Development presented the following people to be appointed to the SACL Committee. </w:t>
      </w:r>
    </w:p>
    <w:p w14:paraId="0EDF8ACA" w14:textId="77777777" w:rsidR="003E09DA" w:rsidRDefault="003E09DA" w:rsidP="003E09DA">
      <w:pPr>
        <w:rPr>
          <w:sz w:val="24"/>
        </w:rPr>
      </w:pPr>
    </w:p>
    <w:p w14:paraId="30DC27E6" w14:textId="77777777" w:rsidR="003E09DA" w:rsidRDefault="003E09DA" w:rsidP="003E09DA">
      <w:pPr>
        <w:rPr>
          <w:sz w:val="24"/>
        </w:rPr>
      </w:pPr>
      <w:r>
        <w:rPr>
          <w:sz w:val="24"/>
        </w:rPr>
        <w:t xml:space="preserve">The Statewide Advisory Council on Libraries has openings for three SACL representatives; one representing user library, one representing academic libraries, and one representing public libraries. The LSTA staff is pleased to present the following candidate for your consideration: </w:t>
      </w:r>
    </w:p>
    <w:p w14:paraId="08F36518" w14:textId="77777777" w:rsidR="003E09DA" w:rsidRDefault="003E09DA" w:rsidP="003E09DA">
      <w:pPr>
        <w:pStyle w:val="ListParagraph"/>
        <w:widowControl/>
        <w:numPr>
          <w:ilvl w:val="0"/>
          <w:numId w:val="15"/>
        </w:numPr>
        <w:autoSpaceDE/>
        <w:autoSpaceDN/>
        <w:adjustRightInd/>
        <w:contextualSpacing/>
        <w:rPr>
          <w:sz w:val="24"/>
        </w:rPr>
      </w:pPr>
      <w:r>
        <w:rPr>
          <w:sz w:val="24"/>
        </w:rPr>
        <w:t>Tim Cherubini, library user</w:t>
      </w:r>
    </w:p>
    <w:p w14:paraId="7C7A0895" w14:textId="77777777" w:rsidR="003E09DA" w:rsidRDefault="003E09DA" w:rsidP="003E09DA">
      <w:pPr>
        <w:pStyle w:val="ListParagraph"/>
        <w:widowControl/>
        <w:numPr>
          <w:ilvl w:val="0"/>
          <w:numId w:val="15"/>
        </w:numPr>
        <w:autoSpaceDE/>
        <w:autoSpaceDN/>
        <w:adjustRightInd/>
        <w:contextualSpacing/>
        <w:rPr>
          <w:sz w:val="24"/>
        </w:rPr>
      </w:pPr>
      <w:r>
        <w:rPr>
          <w:sz w:val="24"/>
        </w:rPr>
        <w:t>Stacy Collins, Research and Instruction Librarian, Simmons University Library, Boston</w:t>
      </w:r>
    </w:p>
    <w:p w14:paraId="70A8252D" w14:textId="77777777" w:rsidR="003E09DA" w:rsidRDefault="003E09DA" w:rsidP="003E09DA">
      <w:pPr>
        <w:pStyle w:val="ListParagraph"/>
        <w:widowControl/>
        <w:numPr>
          <w:ilvl w:val="0"/>
          <w:numId w:val="15"/>
        </w:numPr>
        <w:autoSpaceDE/>
        <w:autoSpaceDN/>
        <w:adjustRightInd/>
        <w:contextualSpacing/>
        <w:rPr>
          <w:sz w:val="24"/>
        </w:rPr>
      </w:pPr>
      <w:proofErr w:type="spellStart"/>
      <w:r>
        <w:rPr>
          <w:sz w:val="24"/>
        </w:rPr>
        <w:t>Hermayne</w:t>
      </w:r>
      <w:proofErr w:type="spellEnd"/>
      <w:r>
        <w:rPr>
          <w:sz w:val="24"/>
        </w:rPr>
        <w:t xml:space="preserve"> Gordon, Director, Woburn Public Library</w:t>
      </w:r>
    </w:p>
    <w:p w14:paraId="7DA722A9" w14:textId="77777777" w:rsidR="003E09DA" w:rsidRDefault="003E09DA" w:rsidP="003E09DA">
      <w:pPr>
        <w:jc w:val="both"/>
        <w:rPr>
          <w:sz w:val="24"/>
        </w:rPr>
      </w:pPr>
    </w:p>
    <w:p w14:paraId="0FE99C37" w14:textId="77777777" w:rsidR="003E09DA" w:rsidRDefault="003E09DA" w:rsidP="003E09DA">
      <w:pPr>
        <w:jc w:val="both"/>
        <w:rPr>
          <w:sz w:val="24"/>
        </w:rPr>
      </w:pPr>
      <w:r>
        <w:rPr>
          <w:sz w:val="24"/>
        </w:rPr>
        <w:t>Each representative is appointed to a three-year term and can be re-appointed for an additional three years.</w:t>
      </w:r>
    </w:p>
    <w:p w14:paraId="101AB656" w14:textId="77777777" w:rsidR="003E09DA" w:rsidRDefault="003E09DA" w:rsidP="003E09DA">
      <w:pPr>
        <w:rPr>
          <w:sz w:val="24"/>
        </w:rPr>
      </w:pPr>
    </w:p>
    <w:p w14:paraId="6BD1B83D" w14:textId="77777777" w:rsidR="003E09DA" w:rsidRDefault="003E09DA" w:rsidP="003E09DA">
      <w:pPr>
        <w:rPr>
          <w:sz w:val="24"/>
        </w:rPr>
      </w:pPr>
      <w:r>
        <w:rPr>
          <w:sz w:val="24"/>
        </w:rPr>
        <w:t xml:space="preserve">Commissioner Comeau </w:t>
      </w:r>
      <w:proofErr w:type="gramStart"/>
      <w:r>
        <w:rPr>
          <w:sz w:val="24"/>
        </w:rPr>
        <w:t>moved</w:t>
      </w:r>
      <w:proofErr w:type="gramEnd"/>
      <w:r>
        <w:rPr>
          <w:sz w:val="24"/>
        </w:rPr>
        <w:t xml:space="preserve"> and Commissioner Biancolo seconded that </w:t>
      </w:r>
      <w:r w:rsidRPr="00CD6C63">
        <w:rPr>
          <w:sz w:val="24"/>
          <w:u w:val="single"/>
        </w:rPr>
        <w:t xml:space="preserve">the Massachusetts Board of Library Commissioners appoints Tim Cherubini, Stacy Collins, and </w:t>
      </w:r>
      <w:proofErr w:type="spellStart"/>
      <w:r w:rsidRPr="00CD6C63">
        <w:rPr>
          <w:sz w:val="24"/>
          <w:u w:val="single"/>
        </w:rPr>
        <w:t>Hermayne</w:t>
      </w:r>
      <w:proofErr w:type="spellEnd"/>
      <w:r w:rsidRPr="00CD6C63">
        <w:rPr>
          <w:sz w:val="24"/>
          <w:u w:val="single"/>
        </w:rPr>
        <w:t xml:space="preserve"> Gordon to the State Advisory Council on Libraries with terms ending on September 30, 2024.</w:t>
      </w:r>
      <w:r>
        <w:rPr>
          <w:sz w:val="24"/>
        </w:rPr>
        <w:t xml:space="preserve">  </w:t>
      </w:r>
    </w:p>
    <w:p w14:paraId="6795E26F" w14:textId="77777777" w:rsidR="003E09DA" w:rsidRDefault="003E09DA" w:rsidP="003E09DA">
      <w:pPr>
        <w:spacing w:after="120"/>
        <w:jc w:val="both"/>
        <w:rPr>
          <w:sz w:val="24"/>
        </w:rPr>
      </w:pPr>
    </w:p>
    <w:p w14:paraId="7C1CBA46" w14:textId="77777777" w:rsidR="003E09DA" w:rsidRPr="00D30FF2"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Theme="minorHAnsi"/>
          <w:b/>
          <w:bCs/>
          <w:sz w:val="24"/>
          <w:szCs w:val="24"/>
        </w:rPr>
      </w:pPr>
      <w:r w:rsidRPr="007D2D12">
        <w:rPr>
          <w:b/>
          <w:bCs/>
          <w:sz w:val="24"/>
          <w:szCs w:val="24"/>
        </w:rPr>
        <w:t xml:space="preserve">Hearing no objection, Chair Cluggish declared </w:t>
      </w:r>
      <w:r>
        <w:rPr>
          <w:b/>
          <w:bCs/>
          <w:sz w:val="24"/>
          <w:szCs w:val="24"/>
        </w:rPr>
        <w:t xml:space="preserve">the SACL Appointments </w:t>
      </w:r>
      <w:r w:rsidRPr="007D2D12">
        <w:rPr>
          <w:b/>
          <w:bCs/>
          <w:sz w:val="24"/>
          <w:szCs w:val="24"/>
        </w:rPr>
        <w:t>motion passed under the consent agenda.  </w:t>
      </w:r>
    </w:p>
    <w:p w14:paraId="75231C97" w14:textId="77777777" w:rsidR="003E09DA" w:rsidRDefault="003E09DA" w:rsidP="003E09DA">
      <w:pPr>
        <w:rPr>
          <w:sz w:val="24"/>
        </w:rPr>
      </w:pPr>
    </w:p>
    <w:p w14:paraId="5F0CD526" w14:textId="77777777" w:rsidR="003E09DA" w:rsidRDefault="003E09DA" w:rsidP="003E09DA">
      <w:pPr>
        <w:rPr>
          <w:sz w:val="24"/>
          <w:szCs w:val="24"/>
        </w:rPr>
      </w:pPr>
      <w:r w:rsidRPr="00081AA9">
        <w:rPr>
          <w:sz w:val="24"/>
          <w:szCs w:val="24"/>
        </w:rPr>
        <w:t>The following is a list of the current SACL Members</w:t>
      </w:r>
      <w:r>
        <w:rPr>
          <w:sz w:val="24"/>
          <w:szCs w:val="24"/>
        </w:rPr>
        <w:t xml:space="preserve">. </w:t>
      </w:r>
    </w:p>
    <w:p w14:paraId="0A59FC3B" w14:textId="77777777" w:rsidR="003E09DA" w:rsidRPr="00081AA9" w:rsidRDefault="003E09DA" w:rsidP="003E09DA">
      <w:pPr>
        <w:rPr>
          <w:sz w:val="24"/>
          <w:szCs w:val="24"/>
        </w:rPr>
      </w:pPr>
    </w:p>
    <w:p w14:paraId="392E2CB7" w14:textId="77777777" w:rsidR="003E09DA" w:rsidRPr="00081AA9" w:rsidRDefault="003E09DA" w:rsidP="003E09DA">
      <w:pPr>
        <w:rPr>
          <w:sz w:val="24"/>
          <w:szCs w:val="24"/>
        </w:rPr>
      </w:pPr>
      <w:r w:rsidRPr="00081AA9">
        <w:rPr>
          <w:sz w:val="24"/>
          <w:szCs w:val="24"/>
        </w:rPr>
        <w:t>Appointed to Terms Ending 9-30-2021</w:t>
      </w:r>
    </w:p>
    <w:p w14:paraId="3B7634AF" w14:textId="77777777" w:rsidR="003E09DA" w:rsidRPr="009D5ADB" w:rsidRDefault="003E09DA" w:rsidP="003E09DA">
      <w:pPr>
        <w:pStyle w:val="ListParagraph"/>
        <w:widowControl/>
        <w:numPr>
          <w:ilvl w:val="0"/>
          <w:numId w:val="10"/>
        </w:numPr>
        <w:autoSpaceDE/>
        <w:autoSpaceDN/>
        <w:adjustRightInd/>
        <w:contextualSpacing/>
        <w:rPr>
          <w:sz w:val="24"/>
          <w:szCs w:val="24"/>
        </w:rPr>
      </w:pPr>
      <w:r w:rsidRPr="009D5ADB">
        <w:rPr>
          <w:sz w:val="24"/>
          <w:szCs w:val="24"/>
        </w:rPr>
        <w:t>Cheryl Marks - Library Users</w:t>
      </w:r>
    </w:p>
    <w:p w14:paraId="40CFED00" w14:textId="77777777" w:rsidR="003E09DA" w:rsidRPr="009D5ADB" w:rsidRDefault="003E09DA" w:rsidP="003E09DA">
      <w:pPr>
        <w:pStyle w:val="ListParagraph"/>
        <w:widowControl/>
        <w:numPr>
          <w:ilvl w:val="0"/>
          <w:numId w:val="10"/>
        </w:numPr>
        <w:autoSpaceDE/>
        <w:autoSpaceDN/>
        <w:adjustRightInd/>
        <w:contextualSpacing/>
        <w:rPr>
          <w:sz w:val="24"/>
          <w:szCs w:val="24"/>
        </w:rPr>
      </w:pPr>
      <w:r w:rsidRPr="009D5ADB">
        <w:rPr>
          <w:sz w:val="24"/>
          <w:szCs w:val="24"/>
        </w:rPr>
        <w:t xml:space="preserve">Jill </w:t>
      </w:r>
      <w:proofErr w:type="spellStart"/>
      <w:r w:rsidRPr="009D5ADB">
        <w:rPr>
          <w:sz w:val="24"/>
          <w:szCs w:val="24"/>
        </w:rPr>
        <w:t>Mercurio</w:t>
      </w:r>
      <w:proofErr w:type="spellEnd"/>
      <w:r w:rsidRPr="009D5ADB">
        <w:rPr>
          <w:sz w:val="24"/>
          <w:szCs w:val="24"/>
        </w:rPr>
        <w:t xml:space="preserve"> - Public Libraries</w:t>
      </w:r>
    </w:p>
    <w:p w14:paraId="03C3E129" w14:textId="77777777" w:rsidR="003E09DA" w:rsidRPr="009D5ADB" w:rsidRDefault="003E09DA" w:rsidP="003E09DA">
      <w:pPr>
        <w:pStyle w:val="ListParagraph"/>
        <w:widowControl/>
        <w:numPr>
          <w:ilvl w:val="0"/>
          <w:numId w:val="10"/>
        </w:numPr>
        <w:autoSpaceDE/>
        <w:autoSpaceDN/>
        <w:adjustRightInd/>
        <w:contextualSpacing/>
        <w:rPr>
          <w:sz w:val="24"/>
          <w:szCs w:val="24"/>
        </w:rPr>
      </w:pPr>
      <w:r w:rsidRPr="009D5ADB">
        <w:rPr>
          <w:sz w:val="24"/>
          <w:szCs w:val="24"/>
        </w:rPr>
        <w:t xml:space="preserve">Kathryn </w:t>
      </w:r>
      <w:proofErr w:type="spellStart"/>
      <w:r w:rsidRPr="009D5ADB">
        <w:rPr>
          <w:sz w:val="24"/>
          <w:szCs w:val="24"/>
        </w:rPr>
        <w:t>Geoffrion</w:t>
      </w:r>
      <w:proofErr w:type="spellEnd"/>
      <w:r w:rsidRPr="009D5ADB">
        <w:rPr>
          <w:sz w:val="24"/>
          <w:szCs w:val="24"/>
        </w:rPr>
        <w:t xml:space="preserve"> Scannell - Academic Libraries</w:t>
      </w:r>
    </w:p>
    <w:p w14:paraId="0CA1924D" w14:textId="77777777" w:rsidR="003E09DA" w:rsidRPr="009D5ADB" w:rsidRDefault="003E09DA" w:rsidP="003E09DA">
      <w:pPr>
        <w:pStyle w:val="ListParagraph"/>
        <w:widowControl/>
        <w:numPr>
          <w:ilvl w:val="0"/>
          <w:numId w:val="10"/>
        </w:numPr>
        <w:autoSpaceDE/>
        <w:autoSpaceDN/>
        <w:adjustRightInd/>
        <w:contextualSpacing/>
        <w:rPr>
          <w:sz w:val="24"/>
          <w:szCs w:val="24"/>
        </w:rPr>
      </w:pPr>
      <w:r w:rsidRPr="009D5ADB">
        <w:rPr>
          <w:sz w:val="24"/>
          <w:szCs w:val="24"/>
        </w:rPr>
        <w:t>Jennifer Woodward - Public Libraries</w:t>
      </w:r>
    </w:p>
    <w:p w14:paraId="2D76547D" w14:textId="77777777" w:rsidR="003E09DA" w:rsidRDefault="003E09DA" w:rsidP="003E09DA">
      <w:pPr>
        <w:rPr>
          <w:sz w:val="24"/>
          <w:szCs w:val="24"/>
        </w:rPr>
      </w:pPr>
    </w:p>
    <w:p w14:paraId="2F9401F3" w14:textId="77777777" w:rsidR="003E09DA" w:rsidRPr="00081AA9" w:rsidRDefault="003E09DA" w:rsidP="003E09DA">
      <w:pPr>
        <w:rPr>
          <w:sz w:val="24"/>
          <w:szCs w:val="24"/>
        </w:rPr>
      </w:pPr>
      <w:r w:rsidRPr="00081AA9">
        <w:rPr>
          <w:sz w:val="24"/>
          <w:szCs w:val="24"/>
        </w:rPr>
        <w:t>Appointed to Terms Ending 9-30-2022</w:t>
      </w:r>
    </w:p>
    <w:p w14:paraId="5C1B8624" w14:textId="77777777" w:rsidR="003E09DA" w:rsidRPr="009D5ADB" w:rsidRDefault="003E09DA" w:rsidP="003E09DA">
      <w:pPr>
        <w:pStyle w:val="ListParagraph"/>
        <w:widowControl/>
        <w:numPr>
          <w:ilvl w:val="0"/>
          <w:numId w:val="11"/>
        </w:numPr>
        <w:autoSpaceDE/>
        <w:autoSpaceDN/>
        <w:adjustRightInd/>
        <w:contextualSpacing/>
        <w:rPr>
          <w:sz w:val="24"/>
          <w:szCs w:val="24"/>
        </w:rPr>
      </w:pPr>
      <w:proofErr w:type="spellStart"/>
      <w:r w:rsidRPr="009D5ADB">
        <w:rPr>
          <w:sz w:val="24"/>
          <w:szCs w:val="24"/>
        </w:rPr>
        <w:t>Alida</w:t>
      </w:r>
      <w:proofErr w:type="spellEnd"/>
      <w:r w:rsidRPr="009D5ADB">
        <w:rPr>
          <w:sz w:val="24"/>
          <w:szCs w:val="24"/>
        </w:rPr>
        <w:t xml:space="preserve"> Hanson - School Libraries</w:t>
      </w:r>
    </w:p>
    <w:p w14:paraId="26F5FC21" w14:textId="77777777" w:rsidR="003E09DA" w:rsidRPr="009D5ADB" w:rsidRDefault="003E09DA" w:rsidP="003E09DA">
      <w:pPr>
        <w:pStyle w:val="ListParagraph"/>
        <w:widowControl/>
        <w:numPr>
          <w:ilvl w:val="0"/>
          <w:numId w:val="11"/>
        </w:numPr>
        <w:autoSpaceDE/>
        <w:autoSpaceDN/>
        <w:adjustRightInd/>
        <w:contextualSpacing/>
        <w:rPr>
          <w:sz w:val="24"/>
          <w:szCs w:val="24"/>
        </w:rPr>
      </w:pPr>
      <w:r w:rsidRPr="009D5ADB">
        <w:rPr>
          <w:sz w:val="24"/>
          <w:szCs w:val="24"/>
        </w:rPr>
        <w:t>Sara Marks - Academic Libraries</w:t>
      </w:r>
    </w:p>
    <w:p w14:paraId="45D64ACA" w14:textId="77777777" w:rsidR="003E09DA" w:rsidRPr="009D5ADB" w:rsidRDefault="003E09DA" w:rsidP="003E09DA">
      <w:pPr>
        <w:pStyle w:val="ListParagraph"/>
        <w:widowControl/>
        <w:numPr>
          <w:ilvl w:val="0"/>
          <w:numId w:val="11"/>
        </w:numPr>
        <w:autoSpaceDE/>
        <w:autoSpaceDN/>
        <w:adjustRightInd/>
        <w:contextualSpacing/>
        <w:rPr>
          <w:sz w:val="24"/>
          <w:szCs w:val="24"/>
        </w:rPr>
      </w:pPr>
      <w:r w:rsidRPr="009D5ADB">
        <w:rPr>
          <w:sz w:val="24"/>
          <w:szCs w:val="24"/>
        </w:rPr>
        <w:t>Nancy Hughes - Special/Prison Libraries</w:t>
      </w:r>
    </w:p>
    <w:p w14:paraId="49000831" w14:textId="77777777" w:rsidR="003E09DA" w:rsidRDefault="003E09DA" w:rsidP="003E09DA">
      <w:pPr>
        <w:rPr>
          <w:sz w:val="24"/>
          <w:szCs w:val="24"/>
        </w:rPr>
      </w:pPr>
    </w:p>
    <w:p w14:paraId="21470D5B" w14:textId="77777777" w:rsidR="003E09DA" w:rsidRPr="00081AA9" w:rsidRDefault="003E09DA" w:rsidP="003E09DA">
      <w:pPr>
        <w:rPr>
          <w:sz w:val="24"/>
          <w:szCs w:val="24"/>
        </w:rPr>
      </w:pPr>
      <w:r w:rsidRPr="00081AA9">
        <w:rPr>
          <w:sz w:val="24"/>
          <w:szCs w:val="24"/>
        </w:rPr>
        <w:t>Appointed to Terms Ending 9-30-2023</w:t>
      </w:r>
    </w:p>
    <w:p w14:paraId="3DD80F76" w14:textId="77777777" w:rsidR="003E09DA" w:rsidRPr="009D5ADB" w:rsidRDefault="003E09DA" w:rsidP="003E09DA">
      <w:pPr>
        <w:pStyle w:val="ListParagraph"/>
        <w:widowControl/>
        <w:numPr>
          <w:ilvl w:val="0"/>
          <w:numId w:val="12"/>
        </w:numPr>
        <w:autoSpaceDE/>
        <w:autoSpaceDN/>
        <w:adjustRightInd/>
        <w:contextualSpacing/>
        <w:rPr>
          <w:sz w:val="24"/>
          <w:szCs w:val="24"/>
        </w:rPr>
      </w:pPr>
      <w:r w:rsidRPr="009D5ADB">
        <w:rPr>
          <w:sz w:val="24"/>
          <w:szCs w:val="24"/>
        </w:rPr>
        <w:t>Jessica Bell - Special Libraries</w:t>
      </w:r>
    </w:p>
    <w:p w14:paraId="24D5EC93" w14:textId="77777777" w:rsidR="003E09DA" w:rsidRPr="009D5ADB" w:rsidRDefault="003E09DA" w:rsidP="003E09DA">
      <w:pPr>
        <w:pStyle w:val="ListParagraph"/>
        <w:widowControl/>
        <w:numPr>
          <w:ilvl w:val="0"/>
          <w:numId w:val="12"/>
        </w:numPr>
        <w:autoSpaceDE/>
        <w:autoSpaceDN/>
        <w:adjustRightInd/>
        <w:contextualSpacing/>
        <w:rPr>
          <w:sz w:val="24"/>
          <w:szCs w:val="24"/>
        </w:rPr>
      </w:pPr>
      <w:r w:rsidRPr="009D5ADB">
        <w:rPr>
          <w:sz w:val="24"/>
          <w:szCs w:val="24"/>
        </w:rPr>
        <w:t xml:space="preserve">Chris </w:t>
      </w:r>
      <w:proofErr w:type="spellStart"/>
      <w:r w:rsidRPr="009D5ADB">
        <w:rPr>
          <w:sz w:val="24"/>
          <w:szCs w:val="24"/>
        </w:rPr>
        <w:t>Chanyasulkit</w:t>
      </w:r>
      <w:proofErr w:type="spellEnd"/>
      <w:r w:rsidRPr="009D5ADB">
        <w:rPr>
          <w:sz w:val="24"/>
          <w:szCs w:val="24"/>
        </w:rPr>
        <w:t> - Library Users</w:t>
      </w:r>
    </w:p>
    <w:p w14:paraId="3DE17A8D" w14:textId="77777777" w:rsidR="003E09DA" w:rsidRPr="009D5ADB" w:rsidRDefault="003E09DA" w:rsidP="003E09DA">
      <w:pPr>
        <w:pStyle w:val="ListParagraph"/>
        <w:widowControl/>
        <w:numPr>
          <w:ilvl w:val="0"/>
          <w:numId w:val="12"/>
        </w:numPr>
        <w:autoSpaceDE/>
        <w:autoSpaceDN/>
        <w:adjustRightInd/>
        <w:contextualSpacing/>
        <w:rPr>
          <w:sz w:val="24"/>
          <w:szCs w:val="24"/>
        </w:rPr>
      </w:pPr>
      <w:r w:rsidRPr="009D5ADB">
        <w:rPr>
          <w:sz w:val="24"/>
          <w:szCs w:val="24"/>
        </w:rPr>
        <w:t>Kim Cochrane - School Libraries</w:t>
      </w:r>
    </w:p>
    <w:p w14:paraId="0E274114" w14:textId="77777777" w:rsidR="003E09DA" w:rsidRPr="009D5ADB" w:rsidRDefault="003E09DA" w:rsidP="003E09DA">
      <w:pPr>
        <w:pStyle w:val="ListParagraph"/>
        <w:widowControl/>
        <w:numPr>
          <w:ilvl w:val="0"/>
          <w:numId w:val="12"/>
        </w:numPr>
        <w:autoSpaceDE/>
        <w:autoSpaceDN/>
        <w:adjustRightInd/>
        <w:contextualSpacing/>
        <w:rPr>
          <w:sz w:val="24"/>
          <w:szCs w:val="24"/>
        </w:rPr>
      </w:pPr>
      <w:r w:rsidRPr="009D5ADB">
        <w:rPr>
          <w:sz w:val="24"/>
          <w:szCs w:val="24"/>
        </w:rPr>
        <w:t>James Gleason - Underrepresented Populations</w:t>
      </w:r>
    </w:p>
    <w:p w14:paraId="12F8452E" w14:textId="77777777" w:rsidR="003E09DA" w:rsidRPr="009D5ADB" w:rsidRDefault="003E09DA" w:rsidP="003E09DA">
      <w:pPr>
        <w:pStyle w:val="ListParagraph"/>
        <w:widowControl/>
        <w:numPr>
          <w:ilvl w:val="0"/>
          <w:numId w:val="12"/>
        </w:numPr>
        <w:autoSpaceDE/>
        <w:autoSpaceDN/>
        <w:adjustRightInd/>
        <w:contextualSpacing/>
        <w:rPr>
          <w:sz w:val="24"/>
          <w:szCs w:val="24"/>
        </w:rPr>
      </w:pPr>
      <w:r w:rsidRPr="009D5ADB">
        <w:rPr>
          <w:sz w:val="24"/>
          <w:szCs w:val="24"/>
        </w:rPr>
        <w:t>Esme Green - Public Libraries</w:t>
      </w:r>
    </w:p>
    <w:p w14:paraId="5982AFEE" w14:textId="77777777" w:rsidR="003E09DA" w:rsidRPr="009D5ADB" w:rsidRDefault="003E09DA" w:rsidP="003E09DA">
      <w:pPr>
        <w:pStyle w:val="ListParagraph"/>
        <w:widowControl/>
        <w:numPr>
          <w:ilvl w:val="0"/>
          <w:numId w:val="12"/>
        </w:numPr>
        <w:autoSpaceDE/>
        <w:autoSpaceDN/>
        <w:adjustRightInd/>
        <w:contextualSpacing/>
        <w:rPr>
          <w:sz w:val="24"/>
          <w:szCs w:val="24"/>
        </w:rPr>
      </w:pPr>
      <w:r w:rsidRPr="009D5ADB">
        <w:rPr>
          <w:sz w:val="24"/>
          <w:szCs w:val="24"/>
        </w:rPr>
        <w:t xml:space="preserve">Jessica Vilas </w:t>
      </w:r>
      <w:proofErr w:type="spellStart"/>
      <w:r w:rsidRPr="009D5ADB">
        <w:rPr>
          <w:sz w:val="24"/>
          <w:szCs w:val="24"/>
        </w:rPr>
        <w:t>Novas</w:t>
      </w:r>
      <w:proofErr w:type="spellEnd"/>
      <w:r w:rsidRPr="009D5ADB">
        <w:rPr>
          <w:sz w:val="24"/>
          <w:szCs w:val="24"/>
        </w:rPr>
        <w:t> - Public Libraries (&gt;50k)</w:t>
      </w:r>
    </w:p>
    <w:p w14:paraId="05A41C79" w14:textId="77777777" w:rsidR="003E09DA" w:rsidRDefault="003E09DA" w:rsidP="003E09DA">
      <w:pPr>
        <w:rPr>
          <w:sz w:val="24"/>
          <w:szCs w:val="24"/>
        </w:rPr>
      </w:pPr>
    </w:p>
    <w:p w14:paraId="03E50DBA" w14:textId="77777777" w:rsidR="003E09DA" w:rsidRPr="00081AA9" w:rsidRDefault="003E09DA" w:rsidP="003E09DA">
      <w:pPr>
        <w:rPr>
          <w:sz w:val="24"/>
          <w:szCs w:val="24"/>
        </w:rPr>
      </w:pPr>
      <w:r w:rsidRPr="00081AA9">
        <w:rPr>
          <w:sz w:val="24"/>
          <w:szCs w:val="24"/>
        </w:rPr>
        <w:t xml:space="preserve">MBLC </w:t>
      </w:r>
      <w:r>
        <w:rPr>
          <w:sz w:val="24"/>
          <w:szCs w:val="24"/>
        </w:rPr>
        <w:t xml:space="preserve">Board </w:t>
      </w:r>
      <w:r w:rsidRPr="00081AA9">
        <w:rPr>
          <w:sz w:val="24"/>
          <w:szCs w:val="24"/>
        </w:rPr>
        <w:t>Liaisons</w:t>
      </w:r>
    </w:p>
    <w:p w14:paraId="054C3BCA" w14:textId="77777777" w:rsidR="003E09DA" w:rsidRPr="009D5ADB" w:rsidRDefault="003E09DA" w:rsidP="003E09DA">
      <w:pPr>
        <w:pStyle w:val="ListParagraph"/>
        <w:widowControl/>
        <w:numPr>
          <w:ilvl w:val="0"/>
          <w:numId w:val="13"/>
        </w:numPr>
        <w:autoSpaceDE/>
        <w:autoSpaceDN/>
        <w:adjustRightInd/>
        <w:contextualSpacing/>
        <w:rPr>
          <w:sz w:val="24"/>
          <w:szCs w:val="24"/>
        </w:rPr>
      </w:pPr>
      <w:r w:rsidRPr="009D5ADB">
        <w:rPr>
          <w:sz w:val="24"/>
          <w:szCs w:val="24"/>
        </w:rPr>
        <w:t>Vicky Biancolo</w:t>
      </w:r>
    </w:p>
    <w:p w14:paraId="589E7618" w14:textId="77777777" w:rsidR="003E09DA" w:rsidRPr="009D5ADB" w:rsidRDefault="003E09DA" w:rsidP="003E09DA">
      <w:pPr>
        <w:pStyle w:val="ListParagraph"/>
        <w:widowControl/>
        <w:numPr>
          <w:ilvl w:val="0"/>
          <w:numId w:val="13"/>
        </w:numPr>
        <w:autoSpaceDE/>
        <w:autoSpaceDN/>
        <w:adjustRightInd/>
        <w:contextualSpacing/>
        <w:rPr>
          <w:sz w:val="24"/>
          <w:szCs w:val="24"/>
        </w:rPr>
      </w:pPr>
      <w:r w:rsidRPr="009D5ADB">
        <w:rPr>
          <w:sz w:val="24"/>
          <w:szCs w:val="24"/>
        </w:rPr>
        <w:t>Debby Conrad</w:t>
      </w:r>
    </w:p>
    <w:p w14:paraId="52255C05" w14:textId="77777777" w:rsidR="003E09DA" w:rsidRPr="00986E8B" w:rsidRDefault="003E09DA" w:rsidP="003E09DA">
      <w:pPr>
        <w:rPr>
          <w:caps/>
          <w:sz w:val="24"/>
          <w:szCs w:val="24"/>
        </w:rPr>
      </w:pPr>
    </w:p>
    <w:p w14:paraId="7E481BD5" w14:textId="77777777" w:rsidR="003E09DA" w:rsidRPr="00986E8B" w:rsidRDefault="003E09DA" w:rsidP="003E09DA">
      <w:pPr>
        <w:rPr>
          <w:caps/>
          <w:sz w:val="24"/>
          <w:szCs w:val="24"/>
        </w:rPr>
      </w:pPr>
    </w:p>
    <w:p w14:paraId="2F60A96D" w14:textId="77777777" w:rsidR="003E09DA" w:rsidRPr="00A40B2C" w:rsidRDefault="003E09DA" w:rsidP="003E09DA">
      <w:pPr>
        <w:rPr>
          <w:b/>
          <w:bCs/>
          <w:caps/>
          <w:sz w:val="24"/>
          <w:szCs w:val="24"/>
        </w:rPr>
      </w:pPr>
      <w:r w:rsidRPr="00A40B2C">
        <w:rPr>
          <w:b/>
          <w:bCs/>
          <w:caps/>
          <w:sz w:val="24"/>
          <w:szCs w:val="24"/>
        </w:rPr>
        <w:t>Consideration of re-appointments to the Public Relations Committee</w:t>
      </w:r>
    </w:p>
    <w:p w14:paraId="2A507591" w14:textId="77777777" w:rsidR="003E09DA" w:rsidRPr="00081AA9" w:rsidRDefault="003E09DA" w:rsidP="003E09DA">
      <w:pPr>
        <w:rPr>
          <w:caps/>
          <w:sz w:val="24"/>
          <w:szCs w:val="24"/>
        </w:rPr>
      </w:pPr>
    </w:p>
    <w:p w14:paraId="6BBB13A4" w14:textId="77777777" w:rsidR="003E09DA" w:rsidRDefault="003E09DA" w:rsidP="003E09DA">
      <w:pPr>
        <w:rPr>
          <w:bCs/>
          <w:sz w:val="24"/>
          <w:szCs w:val="24"/>
        </w:rPr>
      </w:pPr>
    </w:p>
    <w:p w14:paraId="02ED5DDD" w14:textId="77777777" w:rsidR="003E09DA" w:rsidRPr="00081AA9" w:rsidRDefault="003E09DA" w:rsidP="003E09DA">
      <w:pPr>
        <w:rPr>
          <w:bCs/>
          <w:sz w:val="24"/>
          <w:szCs w:val="24"/>
        </w:rPr>
      </w:pPr>
      <w:r w:rsidRPr="00081AA9">
        <w:rPr>
          <w:bCs/>
          <w:sz w:val="24"/>
          <w:szCs w:val="24"/>
        </w:rPr>
        <w:t xml:space="preserve">Celeste Bruno, Communications Director presented the appointments to the Commissioners. </w:t>
      </w:r>
    </w:p>
    <w:p w14:paraId="67368E52" w14:textId="77777777" w:rsidR="003E09DA" w:rsidRDefault="003E09DA" w:rsidP="003E09DA">
      <w:pPr>
        <w:pStyle w:val="NormalWeb"/>
        <w:spacing w:before="0" w:beforeAutospacing="0" w:after="0" w:afterAutospacing="0"/>
        <w:textAlignment w:val="baseline"/>
        <w:rPr>
          <w:color w:val="333333"/>
        </w:rPr>
      </w:pPr>
      <w:r w:rsidRPr="00081AA9">
        <w:rPr>
          <w:color w:val="333333"/>
        </w:rPr>
        <w:t>The MBLC's Public Relations Advisory Committee was formed in 2007 to build awareness of resources, programs, classes, and professional development opportunities available at libraries throughout the state.</w:t>
      </w:r>
    </w:p>
    <w:p w14:paraId="32FED1FC" w14:textId="77777777" w:rsidR="003E09DA" w:rsidRPr="00081AA9" w:rsidRDefault="003E09DA" w:rsidP="003E09DA">
      <w:pPr>
        <w:pStyle w:val="NormalWeb"/>
        <w:spacing w:before="0" w:beforeAutospacing="0" w:after="0" w:afterAutospacing="0"/>
        <w:textAlignment w:val="baseline"/>
        <w:rPr>
          <w:color w:val="333333"/>
        </w:rPr>
      </w:pPr>
    </w:p>
    <w:p w14:paraId="74CA7421" w14:textId="77777777" w:rsidR="003E09DA" w:rsidRDefault="003E09DA" w:rsidP="003E09DA">
      <w:pPr>
        <w:pStyle w:val="NormalWeb"/>
        <w:spacing w:before="0" w:beforeAutospacing="0" w:after="0" w:afterAutospacing="0"/>
        <w:textAlignment w:val="baseline"/>
        <w:rPr>
          <w:color w:val="333333"/>
        </w:rPr>
      </w:pPr>
      <w:r w:rsidRPr="00081AA9">
        <w:rPr>
          <w:color w:val="333333"/>
        </w:rPr>
        <w:t>Committee members serve two-year terms and represent all types of libraries and all geographic areas of the Commonwealth. The committee creates and oversees campaigns and a </w:t>
      </w:r>
      <w:r w:rsidRPr="00081AA9">
        <w:rPr>
          <w:color w:val="333333"/>
          <w:bdr w:val="none" w:sz="0" w:space="0" w:color="auto" w:frame="1"/>
        </w:rPr>
        <w:t>public relations and marketing plan</w:t>
      </w:r>
      <w:r w:rsidRPr="00081AA9">
        <w:rPr>
          <w:color w:val="333333"/>
        </w:rPr>
        <w:t>.</w:t>
      </w:r>
    </w:p>
    <w:p w14:paraId="15D6100D" w14:textId="77777777" w:rsidR="003E09DA" w:rsidRPr="004211BB" w:rsidRDefault="003E09DA" w:rsidP="003E09DA">
      <w:pPr>
        <w:pStyle w:val="NormalWeb"/>
        <w:spacing w:before="0" w:beforeAutospacing="0" w:after="0" w:afterAutospacing="0"/>
        <w:textAlignment w:val="baseline"/>
        <w:rPr>
          <w:color w:val="333333"/>
        </w:rPr>
      </w:pPr>
    </w:p>
    <w:p w14:paraId="50327227" w14:textId="77777777" w:rsidR="003E09DA" w:rsidRDefault="003E09DA" w:rsidP="003E09DA">
      <w:pPr>
        <w:rPr>
          <w:sz w:val="24"/>
          <w:szCs w:val="24"/>
        </w:rPr>
      </w:pPr>
      <w:r w:rsidRPr="00081AA9">
        <w:rPr>
          <w:sz w:val="24"/>
          <w:szCs w:val="24"/>
        </w:rPr>
        <w:t xml:space="preserve">Several members of the Public Relations (PR) Advisory Committee have terms that recently expired. The following members wish to be reappointed to serve another two-year term: Ellen MJ Keene, Head of Access and Technical Services at the University of Massachusetts Lowell Libraries; Jennifer Del </w:t>
      </w:r>
      <w:proofErr w:type="spellStart"/>
      <w:r w:rsidRPr="00081AA9">
        <w:rPr>
          <w:sz w:val="24"/>
          <w:szCs w:val="24"/>
        </w:rPr>
        <w:t>Cegno</w:t>
      </w:r>
      <w:proofErr w:type="spellEnd"/>
      <w:r w:rsidRPr="00081AA9">
        <w:rPr>
          <w:sz w:val="24"/>
          <w:szCs w:val="24"/>
        </w:rPr>
        <w:t xml:space="preserve">, Member Service Assistant at Minuteman Library Network; Laurie </w:t>
      </w:r>
      <w:proofErr w:type="spellStart"/>
      <w:r w:rsidRPr="00081AA9">
        <w:rPr>
          <w:sz w:val="24"/>
          <w:szCs w:val="24"/>
        </w:rPr>
        <w:t>Lessner</w:t>
      </w:r>
      <w:proofErr w:type="spellEnd"/>
      <w:r w:rsidRPr="00081AA9">
        <w:rPr>
          <w:sz w:val="24"/>
          <w:szCs w:val="24"/>
        </w:rPr>
        <w:t xml:space="preserve">, Assistant Director for Technology Services at SAILS, Inc.; Patrick Marshall, Director at Wareham Public Library; Tressa </w:t>
      </w:r>
      <w:proofErr w:type="spellStart"/>
      <w:r w:rsidRPr="00081AA9">
        <w:rPr>
          <w:sz w:val="24"/>
          <w:szCs w:val="24"/>
        </w:rPr>
        <w:t>Santillo</w:t>
      </w:r>
      <w:proofErr w:type="spellEnd"/>
      <w:r w:rsidRPr="00081AA9">
        <w:rPr>
          <w:sz w:val="24"/>
          <w:szCs w:val="24"/>
        </w:rPr>
        <w:t>, Electronic Resources Coordinator at Massachusetts Library System and Jocelyn Tavares, Director of Dighton Public Library.</w:t>
      </w:r>
    </w:p>
    <w:p w14:paraId="3A521B2F" w14:textId="77777777" w:rsidR="003E09DA" w:rsidRPr="00081AA9" w:rsidRDefault="003E09DA" w:rsidP="003E09DA">
      <w:pPr>
        <w:rPr>
          <w:sz w:val="24"/>
          <w:szCs w:val="24"/>
        </w:rPr>
      </w:pPr>
    </w:p>
    <w:p w14:paraId="7AE9ABD1" w14:textId="77777777" w:rsidR="003E09DA" w:rsidRPr="00081AA9" w:rsidRDefault="003E09DA" w:rsidP="003E09DA">
      <w:pPr>
        <w:rPr>
          <w:sz w:val="24"/>
          <w:szCs w:val="24"/>
          <w:u w:val="single"/>
        </w:rPr>
      </w:pPr>
      <w:r>
        <w:rPr>
          <w:sz w:val="24"/>
          <w:szCs w:val="24"/>
        </w:rPr>
        <w:t xml:space="preserve">Commissioner Biancolo moved and Commissioner Abraham seconded that </w:t>
      </w:r>
      <w:r w:rsidRPr="00081AA9">
        <w:rPr>
          <w:sz w:val="24"/>
          <w:szCs w:val="24"/>
          <w:u w:val="single"/>
        </w:rPr>
        <w:t xml:space="preserve">the Massachusetts Board of Library Commissioners reappoints Ellen MJ Keene, Head of Access and Technical Services at the University of Massachusetts Lowell Libraries; Jennifer Del </w:t>
      </w:r>
      <w:proofErr w:type="spellStart"/>
      <w:r w:rsidRPr="00081AA9">
        <w:rPr>
          <w:sz w:val="24"/>
          <w:szCs w:val="24"/>
          <w:u w:val="single"/>
        </w:rPr>
        <w:t>Cegno</w:t>
      </w:r>
      <w:proofErr w:type="spellEnd"/>
      <w:r w:rsidRPr="00081AA9">
        <w:rPr>
          <w:sz w:val="24"/>
          <w:szCs w:val="24"/>
          <w:u w:val="single"/>
        </w:rPr>
        <w:t xml:space="preserve">, Member Service Assistant at Minuteman Library Network; Laurie </w:t>
      </w:r>
      <w:proofErr w:type="spellStart"/>
      <w:r w:rsidRPr="00081AA9">
        <w:rPr>
          <w:sz w:val="24"/>
          <w:szCs w:val="24"/>
          <w:u w:val="single"/>
        </w:rPr>
        <w:t>Lessner</w:t>
      </w:r>
      <w:proofErr w:type="spellEnd"/>
      <w:r w:rsidRPr="00081AA9">
        <w:rPr>
          <w:sz w:val="24"/>
          <w:szCs w:val="24"/>
          <w:u w:val="single"/>
        </w:rPr>
        <w:t xml:space="preserve">, Assistant Director for Technology Services at SAILS, Inc.; Patrick Marshall, Director at Wareham Public Library; Tressa </w:t>
      </w:r>
      <w:proofErr w:type="spellStart"/>
      <w:r w:rsidRPr="00081AA9">
        <w:rPr>
          <w:sz w:val="24"/>
          <w:szCs w:val="24"/>
          <w:u w:val="single"/>
        </w:rPr>
        <w:t>Santillo</w:t>
      </w:r>
      <w:proofErr w:type="spellEnd"/>
      <w:r w:rsidRPr="00081AA9">
        <w:rPr>
          <w:sz w:val="24"/>
          <w:szCs w:val="24"/>
          <w:u w:val="single"/>
        </w:rPr>
        <w:t xml:space="preserve">, Electronic Resources Coordinator at Massachusetts Library System and Jocelyn Tavares, Director of Dighton Public Library to the PR Advisory Committee for two-year terms ending in 2023. </w:t>
      </w:r>
    </w:p>
    <w:p w14:paraId="717177A5" w14:textId="77777777" w:rsidR="003E09DA" w:rsidRPr="00081AA9" w:rsidRDefault="003E09DA" w:rsidP="003E09DA">
      <w:pPr>
        <w:rPr>
          <w:caps/>
          <w:sz w:val="24"/>
          <w:szCs w:val="24"/>
        </w:rPr>
      </w:pPr>
    </w:p>
    <w:p w14:paraId="2907E58F" w14:textId="77777777" w:rsidR="003E09DA" w:rsidRPr="00D30FF2" w:rsidRDefault="003E09DA" w:rsidP="003E09DA">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eastAsiaTheme="minorHAnsi"/>
          <w:b/>
          <w:bCs/>
          <w:sz w:val="24"/>
          <w:szCs w:val="24"/>
        </w:rPr>
      </w:pPr>
      <w:r w:rsidRPr="007D2D12">
        <w:rPr>
          <w:b/>
          <w:bCs/>
          <w:sz w:val="24"/>
          <w:szCs w:val="24"/>
        </w:rPr>
        <w:t xml:space="preserve">Hearing no objection, Chair Cluggish declared </w:t>
      </w:r>
      <w:r>
        <w:rPr>
          <w:b/>
          <w:bCs/>
          <w:sz w:val="24"/>
          <w:szCs w:val="24"/>
        </w:rPr>
        <w:t xml:space="preserve">the PR Committee Re-appointments </w:t>
      </w:r>
      <w:r w:rsidRPr="007D2D12">
        <w:rPr>
          <w:b/>
          <w:bCs/>
          <w:sz w:val="24"/>
          <w:szCs w:val="24"/>
        </w:rPr>
        <w:t>motion passed under the consent agenda.  </w:t>
      </w:r>
    </w:p>
    <w:p w14:paraId="2EFE7917" w14:textId="77777777" w:rsidR="003E09DA" w:rsidRDefault="003E09DA" w:rsidP="003E09DA">
      <w:pPr>
        <w:rPr>
          <w:caps/>
          <w:sz w:val="24"/>
          <w:szCs w:val="24"/>
        </w:rPr>
      </w:pPr>
    </w:p>
    <w:p w14:paraId="73782E89" w14:textId="77777777" w:rsidR="003E09DA" w:rsidRPr="00A40B2C" w:rsidRDefault="003E09DA" w:rsidP="003E09DA">
      <w:pPr>
        <w:rPr>
          <w:sz w:val="24"/>
          <w:szCs w:val="24"/>
        </w:rPr>
      </w:pPr>
      <w:r w:rsidRPr="00A40B2C">
        <w:rPr>
          <w:sz w:val="24"/>
          <w:szCs w:val="24"/>
        </w:rPr>
        <w:t xml:space="preserve">The following is a current list of the Public Relations Advisory Committee Members. </w:t>
      </w:r>
    </w:p>
    <w:p w14:paraId="649E2D09" w14:textId="77777777" w:rsidR="003E09DA" w:rsidRPr="00A40B2C" w:rsidRDefault="003E09DA" w:rsidP="003E09DA">
      <w:pPr>
        <w:rPr>
          <w:sz w:val="24"/>
          <w:szCs w:val="24"/>
        </w:rPr>
      </w:pPr>
    </w:p>
    <w:p w14:paraId="2332A86F" w14:textId="77777777" w:rsidR="003E09DA" w:rsidRPr="00A40B2C" w:rsidRDefault="003E09DA" w:rsidP="003E09DA">
      <w:pPr>
        <w:rPr>
          <w:sz w:val="24"/>
          <w:szCs w:val="24"/>
        </w:rPr>
      </w:pPr>
      <w:r w:rsidRPr="00A40B2C">
        <w:rPr>
          <w:sz w:val="24"/>
          <w:szCs w:val="24"/>
        </w:rPr>
        <w:t>Appointed to Terms Expiring on June 30, 2021</w:t>
      </w:r>
    </w:p>
    <w:p w14:paraId="69746EF5" w14:textId="77777777" w:rsidR="003E09DA" w:rsidRPr="00D8171A" w:rsidRDefault="003E09DA" w:rsidP="003E09DA">
      <w:pPr>
        <w:pStyle w:val="ListParagraph"/>
        <w:widowControl/>
        <w:numPr>
          <w:ilvl w:val="0"/>
          <w:numId w:val="6"/>
        </w:numPr>
        <w:autoSpaceDE/>
        <w:autoSpaceDN/>
        <w:adjustRightInd/>
        <w:contextualSpacing/>
        <w:rPr>
          <w:sz w:val="24"/>
          <w:szCs w:val="24"/>
        </w:rPr>
      </w:pPr>
      <w:r w:rsidRPr="00D8171A">
        <w:rPr>
          <w:sz w:val="24"/>
          <w:szCs w:val="24"/>
        </w:rPr>
        <w:t xml:space="preserve">Jennifer Del </w:t>
      </w:r>
      <w:proofErr w:type="spellStart"/>
      <w:r w:rsidRPr="00D8171A">
        <w:rPr>
          <w:sz w:val="24"/>
          <w:szCs w:val="24"/>
        </w:rPr>
        <w:t>Cegno</w:t>
      </w:r>
      <w:proofErr w:type="spellEnd"/>
      <w:r w:rsidRPr="00D8171A">
        <w:rPr>
          <w:sz w:val="24"/>
          <w:szCs w:val="24"/>
        </w:rPr>
        <w:t>: Member Service Assistant, Minuteman Library Network</w:t>
      </w:r>
    </w:p>
    <w:p w14:paraId="32D19588" w14:textId="77777777" w:rsidR="003E09DA" w:rsidRPr="00D8171A" w:rsidRDefault="003E09DA" w:rsidP="003E09DA">
      <w:pPr>
        <w:pStyle w:val="ListParagraph"/>
        <w:widowControl/>
        <w:numPr>
          <w:ilvl w:val="0"/>
          <w:numId w:val="6"/>
        </w:numPr>
        <w:autoSpaceDE/>
        <w:autoSpaceDN/>
        <w:adjustRightInd/>
        <w:contextualSpacing/>
        <w:rPr>
          <w:sz w:val="24"/>
          <w:szCs w:val="24"/>
        </w:rPr>
      </w:pPr>
      <w:r w:rsidRPr="00D8171A">
        <w:rPr>
          <w:sz w:val="24"/>
          <w:szCs w:val="24"/>
        </w:rPr>
        <w:t>Ellen MJ Keane: Head of Access and Technical Services, University of Massachusetts Lowell Libraries</w:t>
      </w:r>
    </w:p>
    <w:p w14:paraId="2D6244CB" w14:textId="77777777" w:rsidR="003E09DA" w:rsidRPr="00D8171A" w:rsidRDefault="003E09DA" w:rsidP="003E09DA">
      <w:pPr>
        <w:pStyle w:val="ListParagraph"/>
        <w:widowControl/>
        <w:numPr>
          <w:ilvl w:val="0"/>
          <w:numId w:val="6"/>
        </w:numPr>
        <w:autoSpaceDE/>
        <w:autoSpaceDN/>
        <w:adjustRightInd/>
        <w:contextualSpacing/>
        <w:rPr>
          <w:sz w:val="24"/>
          <w:szCs w:val="24"/>
        </w:rPr>
      </w:pPr>
      <w:r w:rsidRPr="00D8171A">
        <w:rPr>
          <w:sz w:val="24"/>
          <w:szCs w:val="24"/>
        </w:rPr>
        <w:t xml:space="preserve">Laurie </w:t>
      </w:r>
      <w:proofErr w:type="spellStart"/>
      <w:r w:rsidRPr="00D8171A">
        <w:rPr>
          <w:sz w:val="24"/>
          <w:szCs w:val="24"/>
        </w:rPr>
        <w:t>Lessner</w:t>
      </w:r>
      <w:proofErr w:type="spellEnd"/>
      <w:r w:rsidRPr="00D8171A">
        <w:rPr>
          <w:sz w:val="24"/>
          <w:szCs w:val="24"/>
        </w:rPr>
        <w:t>: Assistant Director for Technology Services, SAILS</w:t>
      </w:r>
    </w:p>
    <w:p w14:paraId="2DF5F70A" w14:textId="77777777" w:rsidR="003E09DA" w:rsidRPr="00D8171A" w:rsidRDefault="003E09DA" w:rsidP="003E09DA">
      <w:pPr>
        <w:pStyle w:val="ListParagraph"/>
        <w:widowControl/>
        <w:numPr>
          <w:ilvl w:val="0"/>
          <w:numId w:val="6"/>
        </w:numPr>
        <w:autoSpaceDE/>
        <w:autoSpaceDN/>
        <w:adjustRightInd/>
        <w:contextualSpacing/>
        <w:rPr>
          <w:sz w:val="24"/>
          <w:szCs w:val="24"/>
        </w:rPr>
      </w:pPr>
      <w:r w:rsidRPr="00D8171A">
        <w:rPr>
          <w:sz w:val="24"/>
          <w:szCs w:val="24"/>
        </w:rPr>
        <w:t xml:space="preserve">Patrick Marshall: Director, Jonathan </w:t>
      </w:r>
      <w:proofErr w:type="spellStart"/>
      <w:r w:rsidRPr="00D8171A">
        <w:rPr>
          <w:sz w:val="24"/>
          <w:szCs w:val="24"/>
        </w:rPr>
        <w:t>Bourne</w:t>
      </w:r>
      <w:proofErr w:type="spellEnd"/>
      <w:r w:rsidRPr="00D8171A">
        <w:rPr>
          <w:sz w:val="24"/>
          <w:szCs w:val="24"/>
        </w:rPr>
        <w:t xml:space="preserve"> Public Library, </w:t>
      </w:r>
      <w:proofErr w:type="spellStart"/>
      <w:r w:rsidRPr="00D8171A">
        <w:rPr>
          <w:sz w:val="24"/>
          <w:szCs w:val="24"/>
        </w:rPr>
        <w:t>Bourne</w:t>
      </w:r>
      <w:proofErr w:type="spellEnd"/>
    </w:p>
    <w:p w14:paraId="5013058F" w14:textId="77777777" w:rsidR="003E09DA" w:rsidRPr="00D8171A" w:rsidRDefault="003E09DA" w:rsidP="003E09DA">
      <w:pPr>
        <w:pStyle w:val="ListParagraph"/>
        <w:widowControl/>
        <w:numPr>
          <w:ilvl w:val="0"/>
          <w:numId w:val="6"/>
        </w:numPr>
        <w:autoSpaceDE/>
        <w:autoSpaceDN/>
        <w:adjustRightInd/>
        <w:contextualSpacing/>
        <w:rPr>
          <w:sz w:val="24"/>
          <w:szCs w:val="24"/>
        </w:rPr>
      </w:pPr>
      <w:r w:rsidRPr="00D8171A">
        <w:rPr>
          <w:sz w:val="24"/>
          <w:szCs w:val="24"/>
        </w:rPr>
        <w:t>Pat McLeod: Director, David &amp; Joyce Milne Public Library, Williamstown</w:t>
      </w:r>
    </w:p>
    <w:p w14:paraId="04C9315E" w14:textId="77777777" w:rsidR="003E09DA" w:rsidRPr="00D8171A" w:rsidRDefault="003E09DA" w:rsidP="003E09DA">
      <w:pPr>
        <w:pStyle w:val="ListParagraph"/>
        <w:widowControl/>
        <w:numPr>
          <w:ilvl w:val="0"/>
          <w:numId w:val="6"/>
        </w:numPr>
        <w:autoSpaceDE/>
        <w:autoSpaceDN/>
        <w:adjustRightInd/>
        <w:contextualSpacing/>
        <w:rPr>
          <w:sz w:val="24"/>
          <w:szCs w:val="24"/>
        </w:rPr>
      </w:pPr>
      <w:r w:rsidRPr="00D8171A">
        <w:rPr>
          <w:sz w:val="24"/>
          <w:szCs w:val="24"/>
        </w:rPr>
        <w:t xml:space="preserve">Tressa </w:t>
      </w:r>
      <w:proofErr w:type="spellStart"/>
      <w:r w:rsidRPr="00D8171A">
        <w:rPr>
          <w:sz w:val="24"/>
          <w:szCs w:val="24"/>
        </w:rPr>
        <w:t>Santillo</w:t>
      </w:r>
      <w:proofErr w:type="spellEnd"/>
      <w:r w:rsidRPr="00D8171A">
        <w:rPr>
          <w:sz w:val="24"/>
          <w:szCs w:val="24"/>
        </w:rPr>
        <w:t>: Electronic Resources Coordinator, Massachusetts Library System</w:t>
      </w:r>
    </w:p>
    <w:p w14:paraId="3577A4A3" w14:textId="77777777" w:rsidR="003E09DA" w:rsidRPr="00D8171A" w:rsidRDefault="003E09DA" w:rsidP="003E09DA">
      <w:pPr>
        <w:pStyle w:val="ListParagraph"/>
        <w:widowControl/>
        <w:numPr>
          <w:ilvl w:val="0"/>
          <w:numId w:val="6"/>
        </w:numPr>
        <w:autoSpaceDE/>
        <w:autoSpaceDN/>
        <w:adjustRightInd/>
        <w:contextualSpacing/>
        <w:rPr>
          <w:sz w:val="24"/>
          <w:szCs w:val="24"/>
        </w:rPr>
      </w:pPr>
      <w:r w:rsidRPr="00D8171A">
        <w:rPr>
          <w:sz w:val="24"/>
          <w:szCs w:val="24"/>
        </w:rPr>
        <w:t>Jocelyn Tavares: Director, Dighton Public Library</w:t>
      </w:r>
    </w:p>
    <w:p w14:paraId="49F3D19D" w14:textId="77777777" w:rsidR="003E09DA" w:rsidRPr="00D8171A" w:rsidRDefault="003E09DA" w:rsidP="003E09DA">
      <w:pPr>
        <w:pStyle w:val="ListParagraph"/>
        <w:widowControl/>
        <w:numPr>
          <w:ilvl w:val="0"/>
          <w:numId w:val="6"/>
        </w:numPr>
        <w:autoSpaceDE/>
        <w:autoSpaceDN/>
        <w:adjustRightInd/>
        <w:contextualSpacing/>
        <w:rPr>
          <w:sz w:val="24"/>
          <w:szCs w:val="24"/>
        </w:rPr>
      </w:pPr>
      <w:r w:rsidRPr="00D8171A">
        <w:rPr>
          <w:sz w:val="24"/>
          <w:szCs w:val="24"/>
        </w:rPr>
        <w:t xml:space="preserve">Jessica V. Vilas </w:t>
      </w:r>
      <w:proofErr w:type="spellStart"/>
      <w:r w:rsidRPr="00D8171A">
        <w:rPr>
          <w:sz w:val="24"/>
          <w:szCs w:val="24"/>
        </w:rPr>
        <w:t>Novas</w:t>
      </w:r>
      <w:proofErr w:type="spellEnd"/>
      <w:r w:rsidRPr="00D8171A">
        <w:rPr>
          <w:sz w:val="24"/>
          <w:szCs w:val="24"/>
        </w:rPr>
        <w:t>: Director, Lawrence Public Library</w:t>
      </w:r>
    </w:p>
    <w:p w14:paraId="29BD4A0E" w14:textId="77777777" w:rsidR="003E09DA" w:rsidRDefault="003E09DA" w:rsidP="003E09DA">
      <w:pPr>
        <w:rPr>
          <w:sz w:val="24"/>
          <w:szCs w:val="24"/>
        </w:rPr>
      </w:pPr>
    </w:p>
    <w:p w14:paraId="5DCEC2A4" w14:textId="77777777" w:rsidR="003E09DA" w:rsidRPr="00A40B2C" w:rsidRDefault="003E09DA" w:rsidP="003E09DA">
      <w:pPr>
        <w:rPr>
          <w:sz w:val="24"/>
          <w:szCs w:val="24"/>
        </w:rPr>
      </w:pPr>
      <w:r w:rsidRPr="00A40B2C">
        <w:rPr>
          <w:sz w:val="24"/>
          <w:szCs w:val="24"/>
        </w:rPr>
        <w:t>Appointed to Terms Expiring on June 30, 2022</w:t>
      </w:r>
    </w:p>
    <w:p w14:paraId="600DF953" w14:textId="77777777" w:rsidR="003E09DA" w:rsidRPr="00D8171A" w:rsidRDefault="003E09DA" w:rsidP="003E09DA">
      <w:pPr>
        <w:pStyle w:val="ListParagraph"/>
        <w:widowControl/>
        <w:numPr>
          <w:ilvl w:val="0"/>
          <w:numId w:val="7"/>
        </w:numPr>
        <w:autoSpaceDE/>
        <w:autoSpaceDN/>
        <w:adjustRightInd/>
        <w:contextualSpacing/>
        <w:rPr>
          <w:sz w:val="24"/>
          <w:szCs w:val="24"/>
        </w:rPr>
      </w:pPr>
      <w:r w:rsidRPr="00D8171A">
        <w:rPr>
          <w:sz w:val="24"/>
          <w:szCs w:val="24"/>
        </w:rPr>
        <w:t>Jean Canosa Albano: Assistant Director for Public Services, Springfield City Library</w:t>
      </w:r>
    </w:p>
    <w:p w14:paraId="1322C6A3" w14:textId="77777777" w:rsidR="003E09DA" w:rsidRPr="00D8171A" w:rsidRDefault="003E09DA" w:rsidP="003E09DA">
      <w:pPr>
        <w:pStyle w:val="ListParagraph"/>
        <w:widowControl/>
        <w:numPr>
          <w:ilvl w:val="0"/>
          <w:numId w:val="7"/>
        </w:numPr>
        <w:autoSpaceDE/>
        <w:autoSpaceDN/>
        <w:adjustRightInd/>
        <w:contextualSpacing/>
        <w:rPr>
          <w:sz w:val="24"/>
          <w:szCs w:val="24"/>
        </w:rPr>
      </w:pPr>
      <w:r w:rsidRPr="00D8171A">
        <w:rPr>
          <w:sz w:val="24"/>
          <w:szCs w:val="24"/>
        </w:rPr>
        <w:t>Jason Homer:  Director, Worcester Public Library</w:t>
      </w:r>
    </w:p>
    <w:p w14:paraId="382B1AC1" w14:textId="77777777" w:rsidR="003E09DA" w:rsidRPr="00D8171A" w:rsidRDefault="003E09DA" w:rsidP="003E09DA">
      <w:pPr>
        <w:pStyle w:val="ListParagraph"/>
        <w:widowControl/>
        <w:numPr>
          <w:ilvl w:val="0"/>
          <w:numId w:val="7"/>
        </w:numPr>
        <w:autoSpaceDE/>
        <w:autoSpaceDN/>
        <w:adjustRightInd/>
        <w:contextualSpacing/>
        <w:rPr>
          <w:sz w:val="24"/>
          <w:szCs w:val="24"/>
        </w:rPr>
      </w:pPr>
      <w:r w:rsidRPr="00D8171A">
        <w:rPr>
          <w:sz w:val="24"/>
          <w:szCs w:val="24"/>
        </w:rPr>
        <w:t>Kathleen Kenny: Reference Librarian &amp; Literacy Program Coordinator, Nevins Memorial Library, Methuen</w:t>
      </w:r>
    </w:p>
    <w:p w14:paraId="68AE3926" w14:textId="77777777" w:rsidR="003E09DA" w:rsidRPr="00D8171A" w:rsidRDefault="003E09DA" w:rsidP="003E09DA">
      <w:pPr>
        <w:pStyle w:val="ListParagraph"/>
        <w:widowControl/>
        <w:numPr>
          <w:ilvl w:val="0"/>
          <w:numId w:val="7"/>
        </w:numPr>
        <w:autoSpaceDE/>
        <w:autoSpaceDN/>
        <w:adjustRightInd/>
        <w:contextualSpacing/>
        <w:rPr>
          <w:sz w:val="24"/>
          <w:szCs w:val="24"/>
        </w:rPr>
      </w:pPr>
      <w:r w:rsidRPr="00D8171A">
        <w:rPr>
          <w:sz w:val="24"/>
          <w:szCs w:val="24"/>
        </w:rPr>
        <w:t>Jeanette Lundgren: Executive Director, CW MARS</w:t>
      </w:r>
    </w:p>
    <w:p w14:paraId="7ED35B3D" w14:textId="77777777" w:rsidR="003E09DA" w:rsidRPr="00D8171A" w:rsidRDefault="003E09DA" w:rsidP="003E09DA">
      <w:pPr>
        <w:pStyle w:val="ListParagraph"/>
        <w:widowControl/>
        <w:numPr>
          <w:ilvl w:val="0"/>
          <w:numId w:val="7"/>
        </w:numPr>
        <w:autoSpaceDE/>
        <w:autoSpaceDN/>
        <w:adjustRightInd/>
        <w:contextualSpacing/>
        <w:rPr>
          <w:sz w:val="24"/>
          <w:szCs w:val="24"/>
        </w:rPr>
      </w:pPr>
      <w:r w:rsidRPr="00D8171A">
        <w:rPr>
          <w:sz w:val="24"/>
          <w:szCs w:val="24"/>
        </w:rPr>
        <w:t>Olivia Melo: Director, New Bedford Public Library</w:t>
      </w:r>
    </w:p>
    <w:p w14:paraId="0D603DB5" w14:textId="77777777" w:rsidR="003E09DA" w:rsidRPr="00D8171A" w:rsidRDefault="003E09DA" w:rsidP="003E09DA">
      <w:pPr>
        <w:pStyle w:val="ListParagraph"/>
        <w:widowControl/>
        <w:numPr>
          <w:ilvl w:val="0"/>
          <w:numId w:val="7"/>
        </w:numPr>
        <w:autoSpaceDE/>
        <w:autoSpaceDN/>
        <w:adjustRightInd/>
        <w:contextualSpacing/>
        <w:rPr>
          <w:sz w:val="24"/>
          <w:szCs w:val="24"/>
        </w:rPr>
      </w:pPr>
      <w:r w:rsidRPr="00D8171A">
        <w:rPr>
          <w:sz w:val="24"/>
          <w:szCs w:val="24"/>
        </w:rPr>
        <w:t>Lisa Pollack: Chief of Communications, Boston Public Library</w:t>
      </w:r>
    </w:p>
    <w:p w14:paraId="402BF6AF" w14:textId="77777777" w:rsidR="003E09DA" w:rsidRPr="00D8171A" w:rsidRDefault="003E09DA" w:rsidP="003E09DA">
      <w:pPr>
        <w:pStyle w:val="ListParagraph"/>
        <w:widowControl/>
        <w:numPr>
          <w:ilvl w:val="0"/>
          <w:numId w:val="7"/>
        </w:numPr>
        <w:autoSpaceDE/>
        <w:autoSpaceDN/>
        <w:adjustRightInd/>
        <w:contextualSpacing/>
        <w:rPr>
          <w:sz w:val="24"/>
          <w:szCs w:val="24"/>
        </w:rPr>
      </w:pPr>
      <w:r w:rsidRPr="00D8171A">
        <w:rPr>
          <w:sz w:val="24"/>
          <w:szCs w:val="24"/>
        </w:rPr>
        <w:lastRenderedPageBreak/>
        <w:t xml:space="preserve">Georgina </w:t>
      </w:r>
      <w:proofErr w:type="spellStart"/>
      <w:r w:rsidRPr="00D8171A">
        <w:rPr>
          <w:sz w:val="24"/>
          <w:szCs w:val="24"/>
        </w:rPr>
        <w:t>Trebbe</w:t>
      </w:r>
      <w:proofErr w:type="spellEnd"/>
      <w:r w:rsidRPr="00D8171A">
        <w:rPr>
          <w:sz w:val="24"/>
          <w:szCs w:val="24"/>
        </w:rPr>
        <w:t xml:space="preserve">: Information Specialist, </w:t>
      </w:r>
      <w:proofErr w:type="spellStart"/>
      <w:r w:rsidRPr="00D8171A">
        <w:rPr>
          <w:sz w:val="24"/>
          <w:szCs w:val="24"/>
        </w:rPr>
        <w:t>Minnechaug</w:t>
      </w:r>
      <w:proofErr w:type="spellEnd"/>
      <w:r w:rsidRPr="00D8171A">
        <w:rPr>
          <w:sz w:val="24"/>
          <w:szCs w:val="24"/>
        </w:rPr>
        <w:t xml:space="preserve"> Regional High </w:t>
      </w:r>
      <w:proofErr w:type="spellStart"/>
      <w:proofErr w:type="gramStart"/>
      <w:r w:rsidRPr="00D8171A">
        <w:rPr>
          <w:sz w:val="24"/>
          <w:szCs w:val="24"/>
        </w:rPr>
        <w:t>School,Wilbraham</w:t>
      </w:r>
      <w:proofErr w:type="spellEnd"/>
      <w:proofErr w:type="gramEnd"/>
    </w:p>
    <w:p w14:paraId="71A37EAC" w14:textId="77777777" w:rsidR="003E09DA" w:rsidRDefault="003E09DA" w:rsidP="003E09DA">
      <w:pPr>
        <w:rPr>
          <w:sz w:val="24"/>
          <w:szCs w:val="24"/>
        </w:rPr>
      </w:pPr>
    </w:p>
    <w:p w14:paraId="283F8A4A" w14:textId="77777777" w:rsidR="003E09DA" w:rsidRPr="00A40B2C" w:rsidRDefault="003E09DA" w:rsidP="003E09DA">
      <w:pPr>
        <w:rPr>
          <w:sz w:val="24"/>
          <w:szCs w:val="24"/>
        </w:rPr>
      </w:pPr>
      <w:r w:rsidRPr="00A40B2C">
        <w:rPr>
          <w:sz w:val="24"/>
          <w:szCs w:val="24"/>
        </w:rPr>
        <w:t xml:space="preserve">MBLC </w:t>
      </w:r>
      <w:r>
        <w:rPr>
          <w:sz w:val="24"/>
          <w:szCs w:val="24"/>
        </w:rPr>
        <w:t xml:space="preserve">Board Liaisons </w:t>
      </w:r>
    </w:p>
    <w:p w14:paraId="28A911D3" w14:textId="77777777" w:rsidR="003E09DA" w:rsidRDefault="003E09DA" w:rsidP="003E09DA">
      <w:pPr>
        <w:pStyle w:val="ListParagraph"/>
        <w:widowControl/>
        <w:numPr>
          <w:ilvl w:val="0"/>
          <w:numId w:val="8"/>
        </w:numPr>
        <w:autoSpaceDE/>
        <w:autoSpaceDN/>
        <w:adjustRightInd/>
        <w:contextualSpacing/>
        <w:rPr>
          <w:sz w:val="24"/>
          <w:szCs w:val="24"/>
        </w:rPr>
      </w:pPr>
      <w:r w:rsidRPr="00D8171A">
        <w:rPr>
          <w:sz w:val="24"/>
          <w:szCs w:val="24"/>
        </w:rPr>
        <w:t>Deborah Abraham</w:t>
      </w:r>
    </w:p>
    <w:p w14:paraId="791D966D" w14:textId="77777777" w:rsidR="003E09DA" w:rsidRPr="00D8171A" w:rsidRDefault="003E09DA" w:rsidP="003E09DA">
      <w:pPr>
        <w:pStyle w:val="ListParagraph"/>
        <w:widowControl/>
        <w:numPr>
          <w:ilvl w:val="0"/>
          <w:numId w:val="8"/>
        </w:numPr>
        <w:autoSpaceDE/>
        <w:autoSpaceDN/>
        <w:adjustRightInd/>
        <w:contextualSpacing/>
        <w:rPr>
          <w:sz w:val="24"/>
          <w:szCs w:val="24"/>
        </w:rPr>
      </w:pPr>
      <w:r>
        <w:rPr>
          <w:sz w:val="24"/>
          <w:szCs w:val="24"/>
        </w:rPr>
        <w:t xml:space="preserve">Vicky Biancolo </w:t>
      </w:r>
    </w:p>
    <w:p w14:paraId="7F20DE70" w14:textId="77777777" w:rsidR="003E09DA" w:rsidRPr="00D8171A" w:rsidRDefault="003E09DA" w:rsidP="003E09DA">
      <w:pPr>
        <w:pStyle w:val="ListParagraph"/>
        <w:widowControl/>
        <w:numPr>
          <w:ilvl w:val="0"/>
          <w:numId w:val="8"/>
        </w:numPr>
        <w:autoSpaceDE/>
        <w:autoSpaceDN/>
        <w:adjustRightInd/>
        <w:contextualSpacing/>
        <w:rPr>
          <w:sz w:val="24"/>
          <w:szCs w:val="24"/>
        </w:rPr>
      </w:pPr>
      <w:r w:rsidRPr="00D8171A">
        <w:rPr>
          <w:sz w:val="24"/>
          <w:szCs w:val="24"/>
        </w:rPr>
        <w:t>Mary Ann Cluggish </w:t>
      </w:r>
    </w:p>
    <w:p w14:paraId="2B025EDB" w14:textId="77777777" w:rsidR="003E09DA" w:rsidRDefault="003E09DA" w:rsidP="003E09DA">
      <w:pPr>
        <w:rPr>
          <w:sz w:val="24"/>
          <w:szCs w:val="24"/>
        </w:rPr>
      </w:pPr>
    </w:p>
    <w:p w14:paraId="14FDCE41" w14:textId="77777777" w:rsidR="003E09DA" w:rsidRPr="00A40B2C" w:rsidRDefault="003E09DA" w:rsidP="003E09DA">
      <w:pPr>
        <w:rPr>
          <w:sz w:val="24"/>
          <w:szCs w:val="24"/>
        </w:rPr>
      </w:pPr>
      <w:r w:rsidRPr="00A40B2C">
        <w:rPr>
          <w:sz w:val="24"/>
          <w:szCs w:val="24"/>
        </w:rPr>
        <w:t>Board Staff</w:t>
      </w:r>
    </w:p>
    <w:p w14:paraId="67DE4D28" w14:textId="77777777" w:rsidR="003E09DA" w:rsidRPr="00D8171A" w:rsidRDefault="003E09DA" w:rsidP="003E09DA">
      <w:pPr>
        <w:pStyle w:val="ListParagraph"/>
        <w:widowControl/>
        <w:numPr>
          <w:ilvl w:val="0"/>
          <w:numId w:val="9"/>
        </w:numPr>
        <w:autoSpaceDE/>
        <w:autoSpaceDN/>
        <w:adjustRightInd/>
        <w:contextualSpacing/>
        <w:rPr>
          <w:sz w:val="24"/>
          <w:szCs w:val="24"/>
        </w:rPr>
      </w:pPr>
      <w:r w:rsidRPr="00D8171A">
        <w:rPr>
          <w:sz w:val="24"/>
          <w:szCs w:val="24"/>
        </w:rPr>
        <w:t>Celeste Bruno: Communications Director</w:t>
      </w:r>
    </w:p>
    <w:p w14:paraId="5642E48D" w14:textId="77777777" w:rsidR="003E09DA" w:rsidRPr="00D8171A" w:rsidRDefault="003E09DA" w:rsidP="003E09DA">
      <w:pPr>
        <w:pStyle w:val="ListParagraph"/>
        <w:widowControl/>
        <w:numPr>
          <w:ilvl w:val="0"/>
          <w:numId w:val="9"/>
        </w:numPr>
        <w:autoSpaceDE/>
        <w:autoSpaceDN/>
        <w:adjustRightInd/>
        <w:contextualSpacing/>
        <w:rPr>
          <w:sz w:val="24"/>
          <w:szCs w:val="24"/>
        </w:rPr>
      </w:pPr>
      <w:r w:rsidRPr="00D8171A">
        <w:rPr>
          <w:sz w:val="24"/>
          <w:szCs w:val="24"/>
        </w:rPr>
        <w:t>Matthew Perry: Outreach Coordinator</w:t>
      </w:r>
    </w:p>
    <w:p w14:paraId="5F46DA13" w14:textId="77777777" w:rsidR="003E09DA" w:rsidRPr="00986E8B" w:rsidRDefault="003E09DA" w:rsidP="003E09DA">
      <w:pPr>
        <w:rPr>
          <w:caps/>
          <w:sz w:val="24"/>
          <w:szCs w:val="24"/>
        </w:rPr>
      </w:pPr>
    </w:p>
    <w:p w14:paraId="3C28F779" w14:textId="77777777" w:rsidR="003E09DA" w:rsidRPr="000F42C6" w:rsidRDefault="003E09DA" w:rsidP="003E09DA">
      <w:pPr>
        <w:rPr>
          <w:b/>
          <w:bCs/>
          <w:caps/>
          <w:sz w:val="24"/>
          <w:szCs w:val="24"/>
        </w:rPr>
      </w:pPr>
      <w:r w:rsidRPr="000F42C6">
        <w:rPr>
          <w:b/>
          <w:bCs/>
          <w:caps/>
          <w:sz w:val="24"/>
          <w:szCs w:val="24"/>
        </w:rPr>
        <w:t>Update on the Small Library Pilot project</w:t>
      </w:r>
    </w:p>
    <w:p w14:paraId="0AAABE5E" w14:textId="77777777" w:rsidR="003E09DA" w:rsidRDefault="003E09DA" w:rsidP="003E09DA">
      <w:pPr>
        <w:rPr>
          <w:caps/>
          <w:sz w:val="24"/>
          <w:szCs w:val="24"/>
        </w:rPr>
      </w:pPr>
    </w:p>
    <w:p w14:paraId="5355D4B8" w14:textId="77777777" w:rsidR="003E09DA" w:rsidRPr="000F42C6" w:rsidRDefault="003E09DA" w:rsidP="003E09DA">
      <w:pPr>
        <w:rPr>
          <w:sz w:val="24"/>
          <w:szCs w:val="24"/>
        </w:rPr>
      </w:pPr>
      <w:r w:rsidRPr="000F42C6">
        <w:rPr>
          <w:sz w:val="24"/>
          <w:szCs w:val="24"/>
        </w:rPr>
        <w:t>Lauren Stara</w:t>
      </w:r>
      <w:r>
        <w:rPr>
          <w:sz w:val="24"/>
          <w:szCs w:val="24"/>
        </w:rPr>
        <w:t xml:space="preserve"> and Andrea Bunker</w:t>
      </w:r>
      <w:r w:rsidRPr="000F42C6">
        <w:rPr>
          <w:sz w:val="24"/>
          <w:szCs w:val="24"/>
        </w:rPr>
        <w:t>, Library</w:t>
      </w:r>
      <w:r>
        <w:rPr>
          <w:sz w:val="24"/>
          <w:szCs w:val="24"/>
        </w:rPr>
        <w:t xml:space="preserve"> Building Specialists provided the following update on the Small Library Pilot Project to the Board. </w:t>
      </w:r>
    </w:p>
    <w:p w14:paraId="1ECE7601" w14:textId="77777777" w:rsidR="003E09DA" w:rsidRDefault="003E09DA" w:rsidP="003E09DA">
      <w:pPr>
        <w:rPr>
          <w:caps/>
          <w:sz w:val="24"/>
          <w:szCs w:val="24"/>
        </w:rPr>
      </w:pPr>
    </w:p>
    <w:p w14:paraId="7191D210" w14:textId="77777777" w:rsidR="003E09DA" w:rsidRPr="0034628A" w:rsidRDefault="003E09DA" w:rsidP="003E09DA">
      <w:pPr>
        <w:rPr>
          <w:sz w:val="24"/>
          <w:szCs w:val="24"/>
        </w:rPr>
      </w:pPr>
      <w:r w:rsidRPr="0034628A">
        <w:rPr>
          <w:sz w:val="24"/>
          <w:szCs w:val="24"/>
        </w:rPr>
        <w:t>We presented an introduction to the Small Library Pilot project at the May 6, 2021,</w:t>
      </w:r>
      <w:r>
        <w:rPr>
          <w:sz w:val="24"/>
          <w:szCs w:val="24"/>
        </w:rPr>
        <w:t xml:space="preserve"> </w:t>
      </w:r>
      <w:r w:rsidRPr="0034628A">
        <w:rPr>
          <w:sz w:val="24"/>
          <w:szCs w:val="24"/>
        </w:rPr>
        <w:t>Commissioners’ Meeting. This update will describe our progress to date.</w:t>
      </w:r>
    </w:p>
    <w:p w14:paraId="02349784" w14:textId="77777777" w:rsidR="003E09DA" w:rsidRPr="0034628A" w:rsidRDefault="003E09DA" w:rsidP="003E09DA">
      <w:pPr>
        <w:rPr>
          <w:sz w:val="24"/>
          <w:szCs w:val="24"/>
        </w:rPr>
      </w:pPr>
      <w:r w:rsidRPr="0034628A">
        <w:rPr>
          <w:sz w:val="24"/>
          <w:szCs w:val="24"/>
        </w:rPr>
        <w:t>As we reported in May, there were 59 municipalities that were eligible to submit a Letter of Intent for the pilot project, and we held an information session and Q&amp;A about the project in April. We received four Letters of Intent by the deadline of June 30. Those towns were Chester, Florida, Otis, and Shutesbury.</w:t>
      </w:r>
    </w:p>
    <w:p w14:paraId="36A5656A" w14:textId="77777777" w:rsidR="003E09DA" w:rsidRDefault="003E09DA" w:rsidP="003E09DA">
      <w:pPr>
        <w:rPr>
          <w:b/>
          <w:bCs/>
          <w:sz w:val="24"/>
          <w:szCs w:val="24"/>
        </w:rPr>
      </w:pPr>
    </w:p>
    <w:p w14:paraId="023071C6" w14:textId="77777777" w:rsidR="003E09DA" w:rsidRPr="000F42C6" w:rsidRDefault="003E09DA" w:rsidP="003E09DA">
      <w:pPr>
        <w:rPr>
          <w:b/>
          <w:bCs/>
          <w:sz w:val="24"/>
          <w:szCs w:val="24"/>
        </w:rPr>
      </w:pPr>
      <w:r w:rsidRPr="0034628A">
        <w:rPr>
          <w:b/>
          <w:bCs/>
          <w:sz w:val="24"/>
          <w:szCs w:val="24"/>
        </w:rPr>
        <w:t>Activities to date:</w:t>
      </w:r>
    </w:p>
    <w:p w14:paraId="17897061" w14:textId="77777777" w:rsidR="003E09DA" w:rsidRPr="0034628A" w:rsidRDefault="003E09DA" w:rsidP="003E09DA">
      <w:pPr>
        <w:pStyle w:val="ListParagraph"/>
        <w:numPr>
          <w:ilvl w:val="0"/>
          <w:numId w:val="16"/>
        </w:numPr>
        <w:adjustRightInd/>
        <w:rPr>
          <w:sz w:val="24"/>
          <w:szCs w:val="24"/>
        </w:rPr>
      </w:pPr>
      <w:r w:rsidRPr="0034628A">
        <w:rPr>
          <w:sz w:val="24"/>
          <w:szCs w:val="24"/>
        </w:rPr>
        <w:t>June 24: Site visit to Otis Library</w:t>
      </w:r>
    </w:p>
    <w:p w14:paraId="0EA8FC9B" w14:textId="77777777" w:rsidR="003E09DA" w:rsidRPr="0034628A" w:rsidRDefault="003E09DA" w:rsidP="003E09DA">
      <w:pPr>
        <w:pStyle w:val="ListParagraph"/>
        <w:numPr>
          <w:ilvl w:val="0"/>
          <w:numId w:val="16"/>
        </w:numPr>
        <w:adjustRightInd/>
        <w:rPr>
          <w:sz w:val="24"/>
          <w:szCs w:val="24"/>
        </w:rPr>
      </w:pPr>
      <w:r w:rsidRPr="0034628A">
        <w:rPr>
          <w:sz w:val="24"/>
          <w:szCs w:val="24"/>
        </w:rPr>
        <w:t>July 12-13: Virtual meetings with the four library directors to discuss the process and gather basic information.</w:t>
      </w:r>
    </w:p>
    <w:p w14:paraId="03EF75BE" w14:textId="77777777" w:rsidR="003E09DA" w:rsidRPr="0034628A" w:rsidRDefault="003E09DA" w:rsidP="003E09DA">
      <w:pPr>
        <w:pStyle w:val="ListParagraph"/>
        <w:numPr>
          <w:ilvl w:val="0"/>
          <w:numId w:val="16"/>
        </w:numPr>
        <w:adjustRightInd/>
        <w:rPr>
          <w:sz w:val="24"/>
          <w:szCs w:val="24"/>
        </w:rPr>
      </w:pPr>
      <w:r w:rsidRPr="0034628A">
        <w:rPr>
          <w:sz w:val="24"/>
          <w:szCs w:val="24"/>
        </w:rPr>
        <w:t>July 16: Site visit to Florida Free Public Library</w:t>
      </w:r>
    </w:p>
    <w:p w14:paraId="1484ACAE" w14:textId="77777777" w:rsidR="003E09DA" w:rsidRPr="0034628A" w:rsidRDefault="003E09DA" w:rsidP="003E09DA">
      <w:pPr>
        <w:pStyle w:val="ListParagraph"/>
        <w:numPr>
          <w:ilvl w:val="0"/>
          <w:numId w:val="17"/>
        </w:numPr>
        <w:adjustRightInd/>
        <w:ind w:left="1080"/>
        <w:rPr>
          <w:sz w:val="24"/>
          <w:szCs w:val="24"/>
        </w:rPr>
      </w:pPr>
      <w:r w:rsidRPr="0034628A">
        <w:rPr>
          <w:sz w:val="24"/>
          <w:szCs w:val="24"/>
        </w:rPr>
        <w:t xml:space="preserve">At this meeting it was determined (in discussion with two trustees, one of them serving as acting Library Director) that the Florida Free Library is not </w:t>
      </w:r>
      <w:proofErr w:type="gramStart"/>
      <w:r w:rsidRPr="0034628A">
        <w:rPr>
          <w:sz w:val="24"/>
          <w:szCs w:val="24"/>
        </w:rPr>
        <w:t>in a position</w:t>
      </w:r>
      <w:proofErr w:type="gramEnd"/>
      <w:r w:rsidRPr="0034628A">
        <w:rPr>
          <w:sz w:val="24"/>
          <w:szCs w:val="24"/>
        </w:rPr>
        <w:t xml:space="preserve"> to move forward on a major capital project at this time. Lauren and Andrea will maintain communication with them and work with staff on facility planning when a permanent director is hired</w:t>
      </w:r>
    </w:p>
    <w:p w14:paraId="40E13A98" w14:textId="77777777" w:rsidR="003E09DA" w:rsidRPr="0034628A" w:rsidRDefault="003E09DA" w:rsidP="003E09DA">
      <w:pPr>
        <w:pStyle w:val="ListParagraph"/>
        <w:numPr>
          <w:ilvl w:val="0"/>
          <w:numId w:val="18"/>
        </w:numPr>
        <w:adjustRightInd/>
        <w:rPr>
          <w:sz w:val="24"/>
          <w:szCs w:val="24"/>
        </w:rPr>
      </w:pPr>
      <w:r w:rsidRPr="0034628A">
        <w:rPr>
          <w:sz w:val="24"/>
          <w:szCs w:val="24"/>
        </w:rPr>
        <w:t>July 27: Preliminary interview in Otis, including library staff, Trustees, Select Board members, Town Administrator, and other town staff</w:t>
      </w:r>
    </w:p>
    <w:p w14:paraId="1B91B994" w14:textId="77777777" w:rsidR="003E09DA" w:rsidRPr="0034628A" w:rsidRDefault="003E09DA" w:rsidP="003E09DA">
      <w:pPr>
        <w:pStyle w:val="ListParagraph"/>
        <w:numPr>
          <w:ilvl w:val="0"/>
          <w:numId w:val="18"/>
        </w:numPr>
        <w:adjustRightInd/>
        <w:rPr>
          <w:sz w:val="24"/>
          <w:szCs w:val="24"/>
        </w:rPr>
      </w:pPr>
      <w:r w:rsidRPr="0034628A">
        <w:rPr>
          <w:sz w:val="24"/>
          <w:szCs w:val="24"/>
        </w:rPr>
        <w:t>July 30: Virtual preliminary interview with representatives of Chester. Attending was the Library Director, one Trustee, the Town Administrator, a Select Board member who is also on the Finance Committee, and the Chair of the Finance Committee</w:t>
      </w:r>
    </w:p>
    <w:p w14:paraId="40892CDF" w14:textId="77777777" w:rsidR="003E09DA" w:rsidRPr="0034628A" w:rsidRDefault="003E09DA" w:rsidP="003E09DA">
      <w:pPr>
        <w:pStyle w:val="ListParagraph"/>
        <w:numPr>
          <w:ilvl w:val="0"/>
          <w:numId w:val="17"/>
        </w:numPr>
        <w:adjustRightInd/>
        <w:ind w:left="1080"/>
        <w:rPr>
          <w:sz w:val="24"/>
          <w:szCs w:val="24"/>
        </w:rPr>
      </w:pPr>
      <w:r w:rsidRPr="0034628A">
        <w:rPr>
          <w:sz w:val="24"/>
          <w:szCs w:val="24"/>
        </w:rPr>
        <w:t>Note: July 27 in-person preliminary interview in Chester was cancelled due to emergency library closure</w:t>
      </w:r>
    </w:p>
    <w:p w14:paraId="698B3323" w14:textId="77777777" w:rsidR="003E09DA" w:rsidRPr="0034628A" w:rsidRDefault="003E09DA" w:rsidP="003E09DA">
      <w:pPr>
        <w:pStyle w:val="ListParagraph"/>
        <w:numPr>
          <w:ilvl w:val="0"/>
          <w:numId w:val="19"/>
        </w:numPr>
        <w:adjustRightInd/>
        <w:rPr>
          <w:sz w:val="24"/>
          <w:szCs w:val="24"/>
        </w:rPr>
      </w:pPr>
      <w:r w:rsidRPr="0034628A">
        <w:rPr>
          <w:sz w:val="24"/>
          <w:szCs w:val="24"/>
        </w:rPr>
        <w:t>August 3: Preliminary interview in Shutesbury, including library staff, Trustees, Select Board members, Town Administrator, and other town staff</w:t>
      </w:r>
    </w:p>
    <w:p w14:paraId="1C35B489" w14:textId="77777777" w:rsidR="003E09DA" w:rsidRPr="0034628A" w:rsidRDefault="003E09DA" w:rsidP="003E09DA">
      <w:pPr>
        <w:pStyle w:val="ListParagraph"/>
        <w:numPr>
          <w:ilvl w:val="0"/>
          <w:numId w:val="19"/>
        </w:numPr>
        <w:adjustRightInd/>
        <w:rPr>
          <w:sz w:val="24"/>
          <w:szCs w:val="24"/>
        </w:rPr>
      </w:pPr>
      <w:r w:rsidRPr="0034628A">
        <w:rPr>
          <w:sz w:val="24"/>
          <w:szCs w:val="24"/>
        </w:rPr>
        <w:t>August 17: Community meeting in Shutesbury, with a short presentation, Q&amp;A, and input from residents</w:t>
      </w:r>
    </w:p>
    <w:p w14:paraId="535BB80C" w14:textId="77777777" w:rsidR="003E09DA" w:rsidRPr="0034628A" w:rsidRDefault="003E09DA" w:rsidP="003E09DA">
      <w:pPr>
        <w:pStyle w:val="ListParagraph"/>
        <w:numPr>
          <w:ilvl w:val="0"/>
          <w:numId w:val="19"/>
        </w:numPr>
        <w:adjustRightInd/>
        <w:rPr>
          <w:sz w:val="24"/>
          <w:szCs w:val="24"/>
        </w:rPr>
      </w:pPr>
      <w:r w:rsidRPr="0034628A">
        <w:rPr>
          <w:sz w:val="24"/>
          <w:szCs w:val="24"/>
        </w:rPr>
        <w:t xml:space="preserve">August 23: Site visit and meeting in Chester (Lauren in-person and Andrea attending the meeting virtually) – included library staff and trustees, three Select Board members, and </w:t>
      </w:r>
      <w:r w:rsidRPr="0034628A">
        <w:rPr>
          <w:sz w:val="24"/>
          <w:szCs w:val="24"/>
        </w:rPr>
        <w:lastRenderedPageBreak/>
        <w:t>a Finance Committee member</w:t>
      </w:r>
    </w:p>
    <w:p w14:paraId="00B07AC2" w14:textId="77777777" w:rsidR="003E09DA" w:rsidRPr="0034628A" w:rsidRDefault="003E09DA" w:rsidP="003E09DA">
      <w:pPr>
        <w:pStyle w:val="ListParagraph"/>
        <w:numPr>
          <w:ilvl w:val="0"/>
          <w:numId w:val="19"/>
        </w:numPr>
        <w:adjustRightInd/>
        <w:rPr>
          <w:sz w:val="24"/>
          <w:szCs w:val="24"/>
        </w:rPr>
      </w:pPr>
      <w:r w:rsidRPr="0034628A">
        <w:rPr>
          <w:sz w:val="24"/>
          <w:szCs w:val="24"/>
        </w:rPr>
        <w:t>August 25: Community meeting in Shutesbury, with a short presentation, Q&amp;A, and input from residents</w:t>
      </w:r>
    </w:p>
    <w:p w14:paraId="0D620227" w14:textId="77777777" w:rsidR="003E09DA" w:rsidRPr="0034628A" w:rsidRDefault="003E09DA" w:rsidP="003E09DA">
      <w:pPr>
        <w:pStyle w:val="ListParagraph"/>
        <w:numPr>
          <w:ilvl w:val="0"/>
          <w:numId w:val="19"/>
        </w:numPr>
        <w:adjustRightInd/>
        <w:rPr>
          <w:sz w:val="24"/>
          <w:szCs w:val="24"/>
        </w:rPr>
      </w:pPr>
      <w:r w:rsidRPr="0034628A">
        <w:rPr>
          <w:sz w:val="24"/>
          <w:szCs w:val="24"/>
        </w:rPr>
        <w:t>August 25: Community meeting in Otis, with a short presentation, Q&amp;A, and input from residents</w:t>
      </w:r>
    </w:p>
    <w:p w14:paraId="03F942F4" w14:textId="77777777" w:rsidR="003E09DA" w:rsidRDefault="003E09DA" w:rsidP="003E09DA">
      <w:pPr>
        <w:pStyle w:val="ListParagraph"/>
        <w:numPr>
          <w:ilvl w:val="0"/>
          <w:numId w:val="19"/>
        </w:numPr>
        <w:adjustRightInd/>
        <w:rPr>
          <w:sz w:val="24"/>
          <w:szCs w:val="24"/>
        </w:rPr>
      </w:pPr>
      <w:r w:rsidRPr="000F42C6">
        <w:rPr>
          <w:sz w:val="24"/>
          <w:szCs w:val="24"/>
        </w:rPr>
        <w:t>August 29: Chester withdrew from the pilot, stating that “we just don’t feel it is a good fit for our town at this time” in an email from the Chair of the Trustees to Lauren</w:t>
      </w:r>
    </w:p>
    <w:p w14:paraId="0C8A2CC6" w14:textId="77777777" w:rsidR="003E09DA" w:rsidRPr="000F42C6" w:rsidRDefault="003E09DA" w:rsidP="003E09DA">
      <w:pPr>
        <w:pStyle w:val="ListParagraph"/>
        <w:numPr>
          <w:ilvl w:val="0"/>
          <w:numId w:val="19"/>
        </w:numPr>
        <w:adjustRightInd/>
        <w:rPr>
          <w:sz w:val="24"/>
          <w:szCs w:val="24"/>
        </w:rPr>
      </w:pPr>
      <w:r w:rsidRPr="000F42C6">
        <w:rPr>
          <w:sz w:val="24"/>
          <w:szCs w:val="24"/>
        </w:rPr>
        <w:t>August 30: Tour of the Erving Public Library with library staff, trustees, and town representatives from Shutesbury</w:t>
      </w:r>
    </w:p>
    <w:p w14:paraId="2BE46483" w14:textId="77777777" w:rsidR="003E09DA" w:rsidRPr="0034628A" w:rsidRDefault="003E09DA" w:rsidP="003E09DA">
      <w:pPr>
        <w:pStyle w:val="ListParagraph"/>
        <w:numPr>
          <w:ilvl w:val="0"/>
          <w:numId w:val="19"/>
        </w:numPr>
        <w:adjustRightInd/>
        <w:rPr>
          <w:sz w:val="24"/>
          <w:szCs w:val="24"/>
        </w:rPr>
      </w:pPr>
      <w:r w:rsidRPr="0034628A">
        <w:rPr>
          <w:sz w:val="24"/>
          <w:szCs w:val="24"/>
        </w:rPr>
        <w:t>September 8: Tour of the Erving Public Library with library staff, trustees, and town representatives from Otis</w:t>
      </w:r>
    </w:p>
    <w:p w14:paraId="73F0B6BD" w14:textId="77777777" w:rsidR="003E09DA" w:rsidRPr="0034628A" w:rsidRDefault="003E09DA" w:rsidP="003E09DA">
      <w:pPr>
        <w:pStyle w:val="ListParagraph"/>
        <w:numPr>
          <w:ilvl w:val="0"/>
          <w:numId w:val="19"/>
        </w:numPr>
        <w:adjustRightInd/>
        <w:rPr>
          <w:sz w:val="24"/>
          <w:szCs w:val="24"/>
        </w:rPr>
      </w:pPr>
      <w:r w:rsidRPr="0034628A">
        <w:rPr>
          <w:sz w:val="24"/>
          <w:szCs w:val="24"/>
        </w:rPr>
        <w:t>Ongoing: Lauren and Andrea are working closely with the remaining two library directors on developing a Library Building Program for each town</w:t>
      </w:r>
    </w:p>
    <w:p w14:paraId="749F5B3E" w14:textId="77777777" w:rsidR="003E09DA" w:rsidRPr="0034628A" w:rsidRDefault="003E09DA" w:rsidP="003E09DA">
      <w:pPr>
        <w:rPr>
          <w:sz w:val="24"/>
          <w:szCs w:val="24"/>
        </w:rPr>
      </w:pPr>
    </w:p>
    <w:p w14:paraId="207C5562" w14:textId="77777777" w:rsidR="003E09DA" w:rsidRPr="0034628A" w:rsidRDefault="003E09DA" w:rsidP="003E09DA">
      <w:pPr>
        <w:rPr>
          <w:sz w:val="24"/>
          <w:szCs w:val="24"/>
        </w:rPr>
      </w:pPr>
      <w:r w:rsidRPr="0034628A">
        <w:rPr>
          <w:sz w:val="24"/>
          <w:szCs w:val="24"/>
        </w:rPr>
        <w:t>At the same time, with the help of Tanesha and Tracey in the Business Office, we issued an RFR for qualified Librarian Reviewers for the applications. We received eight exceptional proposals, and Tanesha is in the process of contracting with the two chosen librarians. Our application review team will be composed of:</w:t>
      </w:r>
    </w:p>
    <w:p w14:paraId="5CE44DD1" w14:textId="77777777" w:rsidR="003E09DA" w:rsidRPr="0034628A" w:rsidRDefault="003E09DA" w:rsidP="003E09DA">
      <w:pPr>
        <w:rPr>
          <w:sz w:val="24"/>
          <w:szCs w:val="24"/>
        </w:rPr>
      </w:pPr>
    </w:p>
    <w:p w14:paraId="3D8A3420" w14:textId="77777777" w:rsidR="003E09DA" w:rsidRPr="0034628A" w:rsidRDefault="003E09DA" w:rsidP="003E09DA">
      <w:pPr>
        <w:pStyle w:val="ListParagraph"/>
        <w:numPr>
          <w:ilvl w:val="0"/>
          <w:numId w:val="20"/>
        </w:numPr>
        <w:adjustRightInd/>
        <w:rPr>
          <w:sz w:val="24"/>
          <w:szCs w:val="24"/>
        </w:rPr>
      </w:pPr>
      <w:r w:rsidRPr="0034628A">
        <w:rPr>
          <w:sz w:val="24"/>
          <w:szCs w:val="24"/>
        </w:rPr>
        <w:t>Lauren Stara, Library Building Specialist</w:t>
      </w:r>
    </w:p>
    <w:p w14:paraId="79FE8A5C" w14:textId="77777777" w:rsidR="003E09DA" w:rsidRPr="0034628A" w:rsidRDefault="003E09DA" w:rsidP="003E09DA">
      <w:pPr>
        <w:pStyle w:val="ListParagraph"/>
        <w:numPr>
          <w:ilvl w:val="0"/>
          <w:numId w:val="20"/>
        </w:numPr>
        <w:adjustRightInd/>
        <w:rPr>
          <w:sz w:val="24"/>
          <w:szCs w:val="24"/>
        </w:rPr>
      </w:pPr>
      <w:r w:rsidRPr="0034628A">
        <w:rPr>
          <w:sz w:val="24"/>
          <w:szCs w:val="24"/>
        </w:rPr>
        <w:t>Andrea Bunker, Library Building Specialist</w:t>
      </w:r>
    </w:p>
    <w:p w14:paraId="350EEA5A" w14:textId="77777777" w:rsidR="003E09DA" w:rsidRPr="0034628A" w:rsidRDefault="003E09DA" w:rsidP="003E09DA">
      <w:pPr>
        <w:pStyle w:val="ListParagraph"/>
        <w:numPr>
          <w:ilvl w:val="0"/>
          <w:numId w:val="20"/>
        </w:numPr>
        <w:adjustRightInd/>
        <w:rPr>
          <w:sz w:val="24"/>
          <w:szCs w:val="24"/>
        </w:rPr>
      </w:pPr>
      <w:r w:rsidRPr="0034628A">
        <w:rPr>
          <w:sz w:val="24"/>
          <w:szCs w:val="24"/>
        </w:rPr>
        <w:t>Lyndsay Forbes, Grants Specialist</w:t>
      </w:r>
    </w:p>
    <w:p w14:paraId="18414D26" w14:textId="77777777" w:rsidR="003E09DA" w:rsidRPr="0034628A" w:rsidRDefault="003E09DA" w:rsidP="003E09DA">
      <w:pPr>
        <w:pStyle w:val="ListParagraph"/>
        <w:numPr>
          <w:ilvl w:val="0"/>
          <w:numId w:val="20"/>
        </w:numPr>
        <w:adjustRightInd/>
        <w:rPr>
          <w:sz w:val="24"/>
          <w:szCs w:val="24"/>
        </w:rPr>
      </w:pPr>
      <w:r w:rsidRPr="0034628A">
        <w:rPr>
          <w:sz w:val="24"/>
          <w:szCs w:val="24"/>
        </w:rPr>
        <w:t>Bill Barry (Architect)</w:t>
      </w:r>
    </w:p>
    <w:p w14:paraId="1C39651A" w14:textId="77777777" w:rsidR="003E09DA" w:rsidRPr="0034628A" w:rsidRDefault="003E09DA" w:rsidP="003E09DA">
      <w:pPr>
        <w:pStyle w:val="ListParagraph"/>
        <w:numPr>
          <w:ilvl w:val="0"/>
          <w:numId w:val="20"/>
        </w:numPr>
        <w:adjustRightInd/>
        <w:rPr>
          <w:sz w:val="24"/>
          <w:szCs w:val="24"/>
        </w:rPr>
      </w:pPr>
      <w:r w:rsidRPr="0034628A">
        <w:rPr>
          <w:sz w:val="24"/>
          <w:szCs w:val="24"/>
        </w:rPr>
        <w:t xml:space="preserve">Rosemary </w:t>
      </w:r>
      <w:proofErr w:type="spellStart"/>
      <w:r w:rsidRPr="0034628A">
        <w:rPr>
          <w:sz w:val="24"/>
          <w:szCs w:val="24"/>
        </w:rPr>
        <w:t>Waltos</w:t>
      </w:r>
      <w:proofErr w:type="spellEnd"/>
      <w:r w:rsidRPr="0034628A">
        <w:rPr>
          <w:sz w:val="24"/>
          <w:szCs w:val="24"/>
        </w:rPr>
        <w:t xml:space="preserve"> (Librarian &amp; former MBLC Library Building Specialist)</w:t>
      </w:r>
    </w:p>
    <w:p w14:paraId="60E8560F" w14:textId="77777777" w:rsidR="003E09DA" w:rsidRPr="0034628A" w:rsidRDefault="003E09DA" w:rsidP="003E09DA">
      <w:pPr>
        <w:pStyle w:val="ListParagraph"/>
        <w:numPr>
          <w:ilvl w:val="0"/>
          <w:numId w:val="20"/>
        </w:numPr>
        <w:adjustRightInd/>
        <w:rPr>
          <w:sz w:val="24"/>
          <w:szCs w:val="24"/>
        </w:rPr>
      </w:pPr>
      <w:r w:rsidRPr="0034628A">
        <w:rPr>
          <w:sz w:val="24"/>
          <w:szCs w:val="24"/>
        </w:rPr>
        <w:t>Beth Kramer (Librarian &amp; former Director, West Tisbury Free Public Library)</w:t>
      </w:r>
    </w:p>
    <w:p w14:paraId="4C3A5F74" w14:textId="77777777" w:rsidR="003E09DA" w:rsidRPr="0034628A" w:rsidRDefault="003E09DA" w:rsidP="003E09DA">
      <w:pPr>
        <w:rPr>
          <w:sz w:val="24"/>
          <w:szCs w:val="24"/>
        </w:rPr>
      </w:pPr>
    </w:p>
    <w:p w14:paraId="766CD575" w14:textId="77777777" w:rsidR="003E09DA" w:rsidRPr="0034628A" w:rsidRDefault="003E09DA" w:rsidP="003E09DA">
      <w:pPr>
        <w:rPr>
          <w:sz w:val="24"/>
          <w:szCs w:val="24"/>
        </w:rPr>
      </w:pPr>
      <w:r w:rsidRPr="0034628A">
        <w:rPr>
          <w:sz w:val="24"/>
          <w:szCs w:val="24"/>
        </w:rPr>
        <w:t>Applications are due by December 3, 2021, and will include detailed information about the chosen site, community support for the project, and the town’s financial capacity. The review team will do a second round of community interviews, site visits, and application review during December and January. We plan to notify the chosen town in February.</w:t>
      </w:r>
    </w:p>
    <w:p w14:paraId="4845CE0F" w14:textId="77777777" w:rsidR="003E09DA" w:rsidRPr="0013163E" w:rsidRDefault="003E09DA" w:rsidP="003E09DA">
      <w:pPr>
        <w:rPr>
          <w:sz w:val="24"/>
          <w:szCs w:val="24"/>
        </w:rPr>
      </w:pPr>
    </w:p>
    <w:p w14:paraId="38FEE64C" w14:textId="77777777" w:rsidR="003E09DA" w:rsidRDefault="003E09DA" w:rsidP="003E09DA">
      <w:pPr>
        <w:rPr>
          <w:b/>
          <w:bCs/>
          <w:caps/>
          <w:sz w:val="24"/>
          <w:szCs w:val="24"/>
        </w:rPr>
      </w:pPr>
    </w:p>
    <w:p w14:paraId="25D5CB13" w14:textId="77777777" w:rsidR="003E09DA" w:rsidRDefault="003E09DA" w:rsidP="003E09DA">
      <w:pPr>
        <w:rPr>
          <w:b/>
          <w:bCs/>
          <w:caps/>
          <w:sz w:val="24"/>
          <w:szCs w:val="24"/>
        </w:rPr>
      </w:pPr>
    </w:p>
    <w:p w14:paraId="15DC6D19" w14:textId="77777777" w:rsidR="003E09DA" w:rsidRDefault="003E09DA" w:rsidP="003E09DA">
      <w:pPr>
        <w:rPr>
          <w:b/>
          <w:bCs/>
          <w:caps/>
          <w:sz w:val="24"/>
          <w:szCs w:val="24"/>
        </w:rPr>
      </w:pPr>
      <w:r w:rsidRPr="004211BB">
        <w:rPr>
          <w:b/>
          <w:bCs/>
          <w:caps/>
          <w:sz w:val="24"/>
          <w:szCs w:val="24"/>
        </w:rPr>
        <w:t>Update on Database RFR</w:t>
      </w:r>
    </w:p>
    <w:p w14:paraId="44521FB7" w14:textId="77777777" w:rsidR="003E09DA" w:rsidRDefault="003E09DA" w:rsidP="003E09DA">
      <w:pPr>
        <w:rPr>
          <w:b/>
          <w:bCs/>
          <w:caps/>
          <w:sz w:val="24"/>
          <w:szCs w:val="24"/>
        </w:rPr>
      </w:pPr>
    </w:p>
    <w:p w14:paraId="1D977BD6" w14:textId="77777777" w:rsidR="003E09DA" w:rsidRPr="004211BB" w:rsidRDefault="003E09DA" w:rsidP="003E09DA">
      <w:pPr>
        <w:rPr>
          <w:sz w:val="24"/>
          <w:szCs w:val="24"/>
        </w:rPr>
      </w:pPr>
      <w:r w:rsidRPr="004211BB">
        <w:rPr>
          <w:sz w:val="24"/>
          <w:szCs w:val="24"/>
        </w:rPr>
        <w:t xml:space="preserve">Kate Butler, </w:t>
      </w:r>
      <w:r w:rsidRPr="0013163E">
        <w:rPr>
          <w:sz w:val="24"/>
          <w:szCs w:val="24"/>
        </w:rPr>
        <w:t>Electronic Services Specialist</w:t>
      </w:r>
      <w:r>
        <w:rPr>
          <w:sz w:val="24"/>
          <w:szCs w:val="24"/>
        </w:rPr>
        <w:t xml:space="preserve"> presented the following report.</w:t>
      </w:r>
    </w:p>
    <w:p w14:paraId="577677BD" w14:textId="77777777" w:rsidR="003E09DA" w:rsidRDefault="003E09DA" w:rsidP="003E09DA">
      <w:pPr>
        <w:rPr>
          <w:b/>
          <w:bCs/>
          <w:caps/>
          <w:sz w:val="24"/>
          <w:szCs w:val="24"/>
        </w:rPr>
      </w:pPr>
    </w:p>
    <w:p w14:paraId="76DC73EF" w14:textId="77777777" w:rsidR="003E09DA" w:rsidRDefault="003E09DA" w:rsidP="003E09DA">
      <w:pPr>
        <w:rPr>
          <w:sz w:val="24"/>
          <w:szCs w:val="24"/>
        </w:rPr>
      </w:pPr>
      <w:r w:rsidRPr="004D4126">
        <w:rPr>
          <w:sz w:val="24"/>
          <w:szCs w:val="24"/>
        </w:rPr>
        <w:t xml:space="preserve">Over the summer we assembled the procurement team, consisting of ten people. From MBLC: myself, Paul Kissman, Rob Favini; from MLS: Sarah Sogigian, Scott Kehoe, Tressa </w:t>
      </w:r>
      <w:proofErr w:type="spellStart"/>
      <w:r w:rsidRPr="004D4126">
        <w:rPr>
          <w:sz w:val="24"/>
          <w:szCs w:val="24"/>
        </w:rPr>
        <w:t>Santillo</w:t>
      </w:r>
      <w:proofErr w:type="spellEnd"/>
      <w:r w:rsidRPr="004D4126">
        <w:rPr>
          <w:sz w:val="24"/>
          <w:szCs w:val="24"/>
        </w:rPr>
        <w:t>; from BPL/LFC: Catherine Halpin, Melissa Andrews, Jessy W</w:t>
      </w:r>
      <w:r>
        <w:rPr>
          <w:sz w:val="24"/>
          <w:szCs w:val="24"/>
        </w:rPr>
        <w:t>heeler</w:t>
      </w:r>
      <w:r w:rsidRPr="004D4126">
        <w:rPr>
          <w:sz w:val="24"/>
          <w:szCs w:val="24"/>
        </w:rPr>
        <w:t>; from Perkins: Kim Charlson.</w:t>
      </w:r>
    </w:p>
    <w:p w14:paraId="025895B5" w14:textId="77777777" w:rsidR="003E09DA" w:rsidRPr="004D4126" w:rsidRDefault="003E09DA" w:rsidP="003E09DA">
      <w:pPr>
        <w:rPr>
          <w:sz w:val="24"/>
          <w:szCs w:val="24"/>
        </w:rPr>
      </w:pPr>
    </w:p>
    <w:p w14:paraId="1B73FA3A" w14:textId="77777777" w:rsidR="003E09DA" w:rsidRDefault="003E09DA" w:rsidP="003E09DA">
      <w:pPr>
        <w:rPr>
          <w:sz w:val="24"/>
          <w:szCs w:val="24"/>
        </w:rPr>
      </w:pPr>
      <w:r w:rsidRPr="004D4126">
        <w:rPr>
          <w:sz w:val="24"/>
          <w:szCs w:val="24"/>
        </w:rPr>
        <w:t xml:space="preserve">The team has been meeting regularly to work on the subject specific portions of the RFR. We'll be wrapping up that work by the end of October, because the RFR will be posted to the COMMBUYS website on November 10th. We're coordinating closely with Tracey Dimant and Tanesha Deane at the MBLC business office to make sure everything is done according to the </w:t>
      </w:r>
      <w:r w:rsidRPr="004D4126">
        <w:rPr>
          <w:sz w:val="24"/>
          <w:szCs w:val="24"/>
        </w:rPr>
        <w:lastRenderedPageBreak/>
        <w:t xml:space="preserve">rules established by the state. </w:t>
      </w:r>
    </w:p>
    <w:p w14:paraId="4B5342C3" w14:textId="77777777" w:rsidR="003E09DA" w:rsidRPr="004D4126" w:rsidRDefault="003E09DA" w:rsidP="003E09DA">
      <w:pPr>
        <w:rPr>
          <w:sz w:val="24"/>
          <w:szCs w:val="24"/>
        </w:rPr>
      </w:pPr>
    </w:p>
    <w:p w14:paraId="54350C74" w14:textId="77777777" w:rsidR="003E09DA" w:rsidRDefault="003E09DA" w:rsidP="003E09DA">
      <w:pPr>
        <w:rPr>
          <w:sz w:val="24"/>
          <w:szCs w:val="24"/>
        </w:rPr>
      </w:pPr>
      <w:r w:rsidRPr="004D4126">
        <w:rPr>
          <w:sz w:val="24"/>
          <w:szCs w:val="24"/>
        </w:rPr>
        <w:t>The RFR this time will be a little different from last time. With the list of library priorities from the feedback sessions and the survey in mind, we've added more topics to the list of products we're especially interested in.  We're hoping that we'll get interest from a wide variety of vendors which will give us plenty of options to consider, and from that we'll be able to select a group of products that is helpful for everyone. We're also working to center accessibility this time, being very clear that we cannot accept any products which aren't truly available to all.</w:t>
      </w:r>
    </w:p>
    <w:p w14:paraId="122BA146" w14:textId="77777777" w:rsidR="003E09DA" w:rsidRPr="004D4126" w:rsidRDefault="003E09DA" w:rsidP="003E09DA">
      <w:pPr>
        <w:rPr>
          <w:sz w:val="24"/>
          <w:szCs w:val="24"/>
        </w:rPr>
      </w:pPr>
    </w:p>
    <w:p w14:paraId="2ED6B9D2" w14:textId="77777777" w:rsidR="003E09DA" w:rsidRPr="004D4126" w:rsidRDefault="003E09DA" w:rsidP="003E09DA">
      <w:pPr>
        <w:rPr>
          <w:sz w:val="24"/>
          <w:szCs w:val="24"/>
        </w:rPr>
      </w:pPr>
      <w:r w:rsidRPr="004D4126">
        <w:rPr>
          <w:sz w:val="24"/>
          <w:szCs w:val="24"/>
        </w:rPr>
        <w:t>As we move out of the RFR writing phase and begin to look toward evaluating the proposals that come in, we're looking to add additional viewpoints to our group. Next month we'll be asking the Board to approve an ad hoc database procurement advisory committee to help us with the process.</w:t>
      </w:r>
    </w:p>
    <w:p w14:paraId="1A9CBAB0" w14:textId="1F3309ED" w:rsidR="003E09DA" w:rsidRDefault="003E09DA"/>
    <w:p w14:paraId="0BE332E6" w14:textId="77777777" w:rsidR="003E09DA" w:rsidRPr="0013163E" w:rsidRDefault="003E09DA" w:rsidP="003E09DA">
      <w:pPr>
        <w:rPr>
          <w:b/>
          <w:iCs/>
          <w:caps/>
          <w:sz w:val="24"/>
          <w:szCs w:val="24"/>
        </w:rPr>
      </w:pPr>
      <w:r w:rsidRPr="00616B3A">
        <w:rPr>
          <w:b/>
          <w:iCs/>
          <w:caps/>
          <w:sz w:val="24"/>
          <w:szCs w:val="24"/>
        </w:rPr>
        <w:t>Report from Massachusetts Library System (MLS)</w:t>
      </w:r>
      <w:r w:rsidRPr="0013163E">
        <w:rPr>
          <w:b/>
          <w:iCs/>
          <w:caps/>
          <w:sz w:val="24"/>
          <w:szCs w:val="24"/>
        </w:rPr>
        <w:tab/>
      </w:r>
    </w:p>
    <w:p w14:paraId="262460DF" w14:textId="77777777" w:rsidR="003E09DA" w:rsidRPr="0013163E" w:rsidRDefault="003E09DA" w:rsidP="003E09DA">
      <w:pPr>
        <w:rPr>
          <w:b/>
          <w:iCs/>
          <w:caps/>
          <w:sz w:val="24"/>
          <w:szCs w:val="24"/>
        </w:rPr>
      </w:pPr>
    </w:p>
    <w:p w14:paraId="5CA51125" w14:textId="77777777" w:rsidR="003E09DA" w:rsidRPr="0013163E" w:rsidRDefault="003E09DA" w:rsidP="003E09DA">
      <w:pPr>
        <w:rPr>
          <w:bCs/>
          <w:iCs/>
          <w:sz w:val="24"/>
          <w:szCs w:val="24"/>
        </w:rPr>
      </w:pPr>
      <w:r w:rsidRPr="0013163E">
        <w:rPr>
          <w:bCs/>
          <w:iCs/>
          <w:sz w:val="24"/>
          <w:szCs w:val="24"/>
        </w:rPr>
        <w:t xml:space="preserve">Sarah Sogigian, Executive Director, presented the following report: </w:t>
      </w:r>
    </w:p>
    <w:p w14:paraId="438F92E1" w14:textId="77777777" w:rsidR="003E09DA" w:rsidRPr="0013163E" w:rsidRDefault="003E09DA" w:rsidP="003E09DA">
      <w:pPr>
        <w:pStyle w:val="BodyText"/>
        <w:kinsoku w:val="0"/>
        <w:overflowPunct w:val="0"/>
        <w:spacing w:after="0"/>
        <w:rPr>
          <w:b/>
          <w:bCs/>
        </w:rPr>
      </w:pPr>
    </w:p>
    <w:p w14:paraId="7602A4CA" w14:textId="77777777" w:rsidR="003E09DA" w:rsidRPr="000B61C6" w:rsidRDefault="003E09DA" w:rsidP="003E09DA">
      <w:pPr>
        <w:rPr>
          <w:b/>
          <w:sz w:val="24"/>
          <w:szCs w:val="24"/>
          <w:u w:val="single"/>
        </w:rPr>
      </w:pPr>
      <w:r w:rsidRPr="000B61C6">
        <w:rPr>
          <w:b/>
          <w:sz w:val="24"/>
          <w:szCs w:val="24"/>
          <w:u w:val="single"/>
        </w:rPr>
        <w:t>Strategic Initiative 1</w:t>
      </w:r>
    </w:p>
    <w:p w14:paraId="5E78DE87" w14:textId="77777777" w:rsidR="003E09DA" w:rsidRPr="000B61C6" w:rsidRDefault="003E09DA" w:rsidP="003E09DA">
      <w:pPr>
        <w:rPr>
          <w:sz w:val="24"/>
          <w:szCs w:val="24"/>
        </w:rPr>
      </w:pPr>
      <w:r w:rsidRPr="000B61C6">
        <w:rPr>
          <w:sz w:val="24"/>
          <w:szCs w:val="24"/>
        </w:rPr>
        <w:t xml:space="preserve">MLS ensures its services are sustainable, prioritize member needs, and equitably serve all member types. </w:t>
      </w:r>
    </w:p>
    <w:p w14:paraId="5DFDD8B4" w14:textId="77777777" w:rsidR="003E09DA" w:rsidRPr="000B61C6" w:rsidRDefault="003E09DA" w:rsidP="003E09DA">
      <w:pPr>
        <w:rPr>
          <w:sz w:val="24"/>
          <w:szCs w:val="24"/>
        </w:rPr>
      </w:pP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3E09DA" w:rsidRPr="000B61C6" w14:paraId="1B5E5EE3" w14:textId="77777777" w:rsidTr="00913140">
        <w:tc>
          <w:tcPr>
            <w:tcW w:w="2448" w:type="dxa"/>
            <w:shd w:val="clear" w:color="auto" w:fill="auto"/>
            <w:tcMar>
              <w:top w:w="100" w:type="dxa"/>
              <w:left w:w="100" w:type="dxa"/>
              <w:bottom w:w="100" w:type="dxa"/>
              <w:right w:w="100" w:type="dxa"/>
            </w:tcMar>
          </w:tcPr>
          <w:p w14:paraId="6E6F4E4D" w14:textId="77777777" w:rsidR="003E09DA" w:rsidRPr="000B61C6" w:rsidRDefault="003E09DA" w:rsidP="00913140">
            <w:pPr>
              <w:pBdr>
                <w:top w:val="nil"/>
                <w:left w:val="nil"/>
                <w:bottom w:val="nil"/>
                <w:right w:val="nil"/>
                <w:between w:val="nil"/>
              </w:pBdr>
              <w:rPr>
                <w:sz w:val="24"/>
                <w:szCs w:val="24"/>
              </w:rPr>
            </w:pPr>
            <w:r w:rsidRPr="000B61C6">
              <w:rPr>
                <w:sz w:val="24"/>
                <w:szCs w:val="24"/>
              </w:rPr>
              <w:t>Goal</w:t>
            </w:r>
          </w:p>
        </w:tc>
        <w:tc>
          <w:tcPr>
            <w:tcW w:w="2448" w:type="dxa"/>
            <w:shd w:val="clear" w:color="auto" w:fill="auto"/>
            <w:tcMar>
              <w:top w:w="100" w:type="dxa"/>
              <w:left w:w="100" w:type="dxa"/>
              <w:bottom w:w="100" w:type="dxa"/>
              <w:right w:w="100" w:type="dxa"/>
            </w:tcMar>
          </w:tcPr>
          <w:p w14:paraId="3F1BC2CE" w14:textId="77777777" w:rsidR="003E09DA" w:rsidRPr="000B61C6" w:rsidRDefault="003E09DA" w:rsidP="00913140">
            <w:pPr>
              <w:pBdr>
                <w:top w:val="nil"/>
                <w:left w:val="nil"/>
                <w:bottom w:val="nil"/>
                <w:right w:val="nil"/>
                <w:between w:val="nil"/>
              </w:pBdr>
              <w:rPr>
                <w:sz w:val="24"/>
                <w:szCs w:val="24"/>
              </w:rPr>
            </w:pPr>
            <w:r w:rsidRPr="000B61C6">
              <w:rPr>
                <w:sz w:val="24"/>
                <w:szCs w:val="24"/>
              </w:rPr>
              <w:t>Actions</w:t>
            </w:r>
          </w:p>
        </w:tc>
        <w:tc>
          <w:tcPr>
            <w:tcW w:w="2448" w:type="dxa"/>
            <w:shd w:val="clear" w:color="auto" w:fill="auto"/>
            <w:tcMar>
              <w:top w:w="100" w:type="dxa"/>
              <w:left w:w="100" w:type="dxa"/>
              <w:bottom w:w="100" w:type="dxa"/>
              <w:right w:w="100" w:type="dxa"/>
            </w:tcMar>
          </w:tcPr>
          <w:p w14:paraId="270D22CB" w14:textId="77777777" w:rsidR="003E09DA" w:rsidRPr="000B61C6" w:rsidRDefault="003E09DA" w:rsidP="00913140">
            <w:pPr>
              <w:pBdr>
                <w:top w:val="nil"/>
                <w:left w:val="nil"/>
                <w:bottom w:val="nil"/>
                <w:right w:val="nil"/>
                <w:between w:val="nil"/>
              </w:pBdr>
              <w:rPr>
                <w:sz w:val="24"/>
                <w:szCs w:val="24"/>
              </w:rPr>
            </w:pPr>
            <w:r w:rsidRPr="000B61C6">
              <w:rPr>
                <w:sz w:val="24"/>
                <w:szCs w:val="24"/>
              </w:rPr>
              <w:t>Measurement of Success</w:t>
            </w:r>
          </w:p>
        </w:tc>
        <w:tc>
          <w:tcPr>
            <w:tcW w:w="2448" w:type="dxa"/>
            <w:shd w:val="clear" w:color="auto" w:fill="auto"/>
            <w:tcMar>
              <w:top w:w="100" w:type="dxa"/>
              <w:left w:w="100" w:type="dxa"/>
              <w:bottom w:w="100" w:type="dxa"/>
              <w:right w:w="100" w:type="dxa"/>
            </w:tcMar>
          </w:tcPr>
          <w:p w14:paraId="3DFC83F0" w14:textId="77777777" w:rsidR="003E09DA" w:rsidRPr="000B61C6" w:rsidRDefault="003E09DA" w:rsidP="00913140">
            <w:pPr>
              <w:pBdr>
                <w:top w:val="nil"/>
                <w:left w:val="nil"/>
                <w:bottom w:val="nil"/>
                <w:right w:val="nil"/>
                <w:between w:val="nil"/>
              </w:pBdr>
              <w:rPr>
                <w:b/>
                <w:color w:val="1155CC"/>
                <w:sz w:val="24"/>
                <w:szCs w:val="24"/>
              </w:rPr>
            </w:pPr>
            <w:r w:rsidRPr="000B61C6">
              <w:rPr>
                <w:b/>
                <w:color w:val="1155CC"/>
                <w:sz w:val="24"/>
                <w:szCs w:val="24"/>
              </w:rPr>
              <w:t>Monthly work toward Goal</w:t>
            </w:r>
          </w:p>
        </w:tc>
      </w:tr>
      <w:tr w:rsidR="003E09DA" w:rsidRPr="000B61C6" w14:paraId="04504E17" w14:textId="77777777" w:rsidTr="00913140">
        <w:trPr>
          <w:trHeight w:val="2592"/>
        </w:trPr>
        <w:tc>
          <w:tcPr>
            <w:tcW w:w="2448" w:type="dxa"/>
            <w:shd w:val="clear" w:color="auto" w:fill="auto"/>
            <w:tcMar>
              <w:top w:w="100" w:type="dxa"/>
              <w:left w:w="100" w:type="dxa"/>
              <w:bottom w:w="100" w:type="dxa"/>
              <w:right w:w="100" w:type="dxa"/>
            </w:tcMar>
          </w:tcPr>
          <w:p w14:paraId="0E6AF5FF" w14:textId="77777777" w:rsidR="003E09DA" w:rsidRPr="000B61C6" w:rsidRDefault="003E09DA" w:rsidP="00913140">
            <w:pPr>
              <w:pBdr>
                <w:top w:val="nil"/>
                <w:left w:val="nil"/>
                <w:bottom w:val="nil"/>
                <w:right w:val="nil"/>
                <w:between w:val="nil"/>
              </w:pBdr>
              <w:rPr>
                <w:sz w:val="24"/>
                <w:szCs w:val="24"/>
              </w:rPr>
            </w:pPr>
            <w:r w:rsidRPr="000B61C6">
              <w:rPr>
                <w:sz w:val="24"/>
                <w:szCs w:val="24"/>
              </w:rPr>
              <w:t>MLS ensures service value to all member types.</w:t>
            </w:r>
          </w:p>
        </w:tc>
        <w:tc>
          <w:tcPr>
            <w:tcW w:w="2448" w:type="dxa"/>
            <w:shd w:val="clear" w:color="auto" w:fill="auto"/>
            <w:tcMar>
              <w:top w:w="100" w:type="dxa"/>
              <w:left w:w="100" w:type="dxa"/>
              <w:bottom w:w="100" w:type="dxa"/>
              <w:right w:w="100" w:type="dxa"/>
            </w:tcMar>
          </w:tcPr>
          <w:p w14:paraId="386BEEB6" w14:textId="77777777" w:rsidR="003E09DA" w:rsidRPr="000B61C6" w:rsidRDefault="003E09DA" w:rsidP="00913140">
            <w:pPr>
              <w:pBdr>
                <w:top w:val="nil"/>
                <w:left w:val="nil"/>
                <w:bottom w:val="nil"/>
                <w:right w:val="nil"/>
                <w:between w:val="nil"/>
              </w:pBdr>
              <w:rPr>
                <w:sz w:val="24"/>
                <w:szCs w:val="24"/>
              </w:rPr>
            </w:pPr>
            <w:r w:rsidRPr="000B61C6">
              <w:rPr>
                <w:sz w:val="24"/>
                <w:szCs w:val="24"/>
              </w:rPr>
              <w:t xml:space="preserve">MLS will develop a guide to its levels of services, clarifying what benefits are available to each member type; the guide will be shared broadly </w:t>
            </w:r>
            <w:proofErr w:type="gramStart"/>
            <w:r w:rsidRPr="000B61C6">
              <w:rPr>
                <w:sz w:val="24"/>
                <w:szCs w:val="24"/>
              </w:rPr>
              <w:t>and in several formats</w:t>
            </w:r>
            <w:proofErr w:type="gramEnd"/>
          </w:p>
        </w:tc>
        <w:tc>
          <w:tcPr>
            <w:tcW w:w="2448" w:type="dxa"/>
            <w:shd w:val="clear" w:color="auto" w:fill="auto"/>
            <w:tcMar>
              <w:top w:w="100" w:type="dxa"/>
              <w:left w:w="100" w:type="dxa"/>
              <w:bottom w:w="100" w:type="dxa"/>
              <w:right w:w="100" w:type="dxa"/>
            </w:tcMar>
          </w:tcPr>
          <w:p w14:paraId="1FB18300" w14:textId="77777777" w:rsidR="003E09DA" w:rsidRPr="000B61C6" w:rsidRDefault="003E09DA" w:rsidP="00913140">
            <w:pPr>
              <w:pBdr>
                <w:top w:val="nil"/>
                <w:left w:val="nil"/>
                <w:bottom w:val="nil"/>
                <w:right w:val="nil"/>
                <w:between w:val="nil"/>
              </w:pBdr>
              <w:rPr>
                <w:i/>
                <w:sz w:val="24"/>
                <w:szCs w:val="24"/>
              </w:rPr>
            </w:pPr>
            <w:r w:rsidRPr="000B61C6">
              <w:rPr>
                <w:i/>
                <w:sz w:val="24"/>
                <w:szCs w:val="24"/>
              </w:rPr>
              <w:t xml:space="preserve">Member library staff at a broad level will have a greater understanding of MLS services and resources. </w:t>
            </w:r>
          </w:p>
        </w:tc>
        <w:tc>
          <w:tcPr>
            <w:tcW w:w="2448" w:type="dxa"/>
            <w:shd w:val="clear" w:color="auto" w:fill="auto"/>
            <w:tcMar>
              <w:top w:w="100" w:type="dxa"/>
              <w:left w:w="100" w:type="dxa"/>
              <w:bottom w:w="100" w:type="dxa"/>
              <w:right w:w="100" w:type="dxa"/>
            </w:tcMar>
          </w:tcPr>
          <w:p w14:paraId="77FB6A64" w14:textId="77777777" w:rsidR="003E09DA" w:rsidRPr="000B61C6" w:rsidRDefault="003E09DA" w:rsidP="00913140">
            <w:pPr>
              <w:autoSpaceDE/>
              <w:autoSpaceDN/>
              <w:adjustRightInd/>
              <w:rPr>
                <w:sz w:val="24"/>
                <w:szCs w:val="24"/>
              </w:rPr>
            </w:pPr>
            <w:r w:rsidRPr="000B61C6">
              <w:rPr>
                <w:sz w:val="24"/>
                <w:szCs w:val="24"/>
              </w:rPr>
              <w:t xml:space="preserve">Interviews conducted with over 250 staff at member libraries to inform Case for Support work. </w:t>
            </w:r>
          </w:p>
          <w:p w14:paraId="032D84E7" w14:textId="77777777" w:rsidR="003E09DA" w:rsidRPr="000B61C6" w:rsidRDefault="003E09DA" w:rsidP="00913140">
            <w:pPr>
              <w:rPr>
                <w:sz w:val="24"/>
                <w:szCs w:val="24"/>
              </w:rPr>
            </w:pPr>
          </w:p>
        </w:tc>
      </w:tr>
      <w:tr w:rsidR="003E09DA" w:rsidRPr="000B61C6" w14:paraId="66F5638A" w14:textId="77777777" w:rsidTr="00913140">
        <w:trPr>
          <w:trHeight w:val="3888"/>
        </w:trPr>
        <w:tc>
          <w:tcPr>
            <w:tcW w:w="2448" w:type="dxa"/>
            <w:shd w:val="clear" w:color="auto" w:fill="auto"/>
            <w:tcMar>
              <w:top w:w="100" w:type="dxa"/>
              <w:left w:w="100" w:type="dxa"/>
              <w:bottom w:w="100" w:type="dxa"/>
              <w:right w:w="100" w:type="dxa"/>
            </w:tcMar>
          </w:tcPr>
          <w:p w14:paraId="17D0765E" w14:textId="77777777" w:rsidR="003E09DA" w:rsidRPr="000B61C6" w:rsidRDefault="003E09DA" w:rsidP="00913140">
            <w:pPr>
              <w:pBdr>
                <w:top w:val="nil"/>
                <w:left w:val="nil"/>
                <w:bottom w:val="nil"/>
                <w:right w:val="nil"/>
                <w:between w:val="nil"/>
              </w:pBdr>
              <w:rPr>
                <w:sz w:val="24"/>
                <w:szCs w:val="24"/>
              </w:rPr>
            </w:pPr>
            <w:r w:rsidRPr="000B61C6">
              <w:rPr>
                <w:sz w:val="24"/>
                <w:szCs w:val="24"/>
              </w:rPr>
              <w:lastRenderedPageBreak/>
              <w:t xml:space="preserve">MLS will continue to strengthen its partnerships and collaborations to allow MLS to focus on what it does uniquely well. </w:t>
            </w:r>
          </w:p>
        </w:tc>
        <w:tc>
          <w:tcPr>
            <w:tcW w:w="2448" w:type="dxa"/>
            <w:shd w:val="clear" w:color="auto" w:fill="auto"/>
            <w:tcMar>
              <w:top w:w="100" w:type="dxa"/>
              <w:left w:w="100" w:type="dxa"/>
              <w:bottom w:w="100" w:type="dxa"/>
              <w:right w:w="100" w:type="dxa"/>
            </w:tcMar>
          </w:tcPr>
          <w:p w14:paraId="3359AC7C" w14:textId="77777777" w:rsidR="003E09DA" w:rsidRPr="000B61C6" w:rsidRDefault="003E09DA" w:rsidP="00913140">
            <w:pPr>
              <w:pBdr>
                <w:top w:val="nil"/>
                <w:left w:val="nil"/>
                <w:bottom w:val="nil"/>
                <w:right w:val="nil"/>
                <w:between w:val="nil"/>
              </w:pBdr>
              <w:rPr>
                <w:sz w:val="24"/>
                <w:szCs w:val="24"/>
              </w:rPr>
            </w:pPr>
            <w:r w:rsidRPr="000B61C6">
              <w:rPr>
                <w:sz w:val="24"/>
                <w:szCs w:val="24"/>
              </w:rPr>
              <w:t xml:space="preserve">MLS will establish a partnership process, including a rubric, liaisons, expectations, </w:t>
            </w:r>
            <w:proofErr w:type="gramStart"/>
            <w:r w:rsidRPr="000B61C6">
              <w:rPr>
                <w:sz w:val="24"/>
                <w:szCs w:val="24"/>
              </w:rPr>
              <w:t>policy</w:t>
            </w:r>
            <w:proofErr w:type="gramEnd"/>
            <w:r w:rsidRPr="000B61C6">
              <w:rPr>
                <w:sz w:val="24"/>
                <w:szCs w:val="24"/>
              </w:rPr>
              <w:t xml:space="preserve"> and evaluations of current and new partnerships for opportunities and overlap.</w:t>
            </w:r>
          </w:p>
        </w:tc>
        <w:tc>
          <w:tcPr>
            <w:tcW w:w="2448" w:type="dxa"/>
            <w:shd w:val="clear" w:color="auto" w:fill="auto"/>
            <w:tcMar>
              <w:top w:w="100" w:type="dxa"/>
              <w:left w:w="100" w:type="dxa"/>
              <w:bottom w:w="100" w:type="dxa"/>
              <w:right w:w="100" w:type="dxa"/>
            </w:tcMar>
          </w:tcPr>
          <w:p w14:paraId="123AF26B" w14:textId="77777777" w:rsidR="003E09DA" w:rsidRPr="000B61C6" w:rsidRDefault="003E09DA" w:rsidP="00913140">
            <w:pPr>
              <w:pBdr>
                <w:top w:val="nil"/>
                <w:left w:val="nil"/>
                <w:bottom w:val="nil"/>
                <w:right w:val="nil"/>
                <w:between w:val="nil"/>
              </w:pBdr>
              <w:rPr>
                <w:i/>
                <w:sz w:val="24"/>
                <w:szCs w:val="24"/>
              </w:rPr>
            </w:pPr>
            <w:r w:rsidRPr="000B61C6">
              <w:rPr>
                <w:i/>
                <w:sz w:val="24"/>
                <w:szCs w:val="24"/>
              </w:rPr>
              <w:t xml:space="preserve">MLS will report annually on the value of their partnerships. </w:t>
            </w:r>
          </w:p>
        </w:tc>
        <w:tc>
          <w:tcPr>
            <w:tcW w:w="2448" w:type="dxa"/>
            <w:shd w:val="clear" w:color="auto" w:fill="auto"/>
            <w:tcMar>
              <w:top w:w="100" w:type="dxa"/>
              <w:left w:w="100" w:type="dxa"/>
              <w:bottom w:w="100" w:type="dxa"/>
              <w:right w:w="100" w:type="dxa"/>
            </w:tcMar>
          </w:tcPr>
          <w:p w14:paraId="7A72BB23" w14:textId="77777777" w:rsidR="003E09DA" w:rsidRPr="000B61C6" w:rsidRDefault="003E09DA" w:rsidP="00913140">
            <w:pPr>
              <w:pBdr>
                <w:top w:val="nil"/>
                <w:left w:val="nil"/>
                <w:bottom w:val="nil"/>
                <w:right w:val="nil"/>
                <w:between w:val="nil"/>
              </w:pBdr>
              <w:autoSpaceDE/>
              <w:autoSpaceDN/>
              <w:adjustRightInd/>
              <w:rPr>
                <w:sz w:val="24"/>
                <w:szCs w:val="24"/>
              </w:rPr>
            </w:pPr>
            <w:r w:rsidRPr="000B61C6">
              <w:rPr>
                <w:sz w:val="24"/>
                <w:szCs w:val="24"/>
              </w:rPr>
              <w:t xml:space="preserve">We are transitioning to the </w:t>
            </w:r>
            <w:proofErr w:type="spellStart"/>
            <w:r w:rsidRPr="000B61C6">
              <w:rPr>
                <w:sz w:val="24"/>
                <w:szCs w:val="24"/>
              </w:rPr>
              <w:t>iRead</w:t>
            </w:r>
            <w:proofErr w:type="spellEnd"/>
            <w:r w:rsidRPr="000B61C6">
              <w:rPr>
                <w:sz w:val="24"/>
                <w:szCs w:val="24"/>
              </w:rPr>
              <w:t xml:space="preserve"> Reading Program next summer; the theme will be “Read Beyond the Beaten Path.”  </w:t>
            </w:r>
          </w:p>
          <w:p w14:paraId="1E82221E" w14:textId="77777777" w:rsidR="003E09DA" w:rsidRPr="000B61C6" w:rsidRDefault="003E09DA" w:rsidP="00913140">
            <w:pPr>
              <w:pBdr>
                <w:top w:val="nil"/>
                <w:left w:val="nil"/>
                <w:bottom w:val="nil"/>
                <w:right w:val="nil"/>
                <w:between w:val="nil"/>
              </w:pBdr>
              <w:rPr>
                <w:sz w:val="24"/>
                <w:szCs w:val="24"/>
              </w:rPr>
            </w:pPr>
          </w:p>
          <w:p w14:paraId="0163A674" w14:textId="77777777" w:rsidR="003E09DA" w:rsidRPr="000B61C6" w:rsidRDefault="003E09DA" w:rsidP="00913140">
            <w:pPr>
              <w:pBdr>
                <w:top w:val="nil"/>
                <w:left w:val="nil"/>
                <w:bottom w:val="nil"/>
                <w:right w:val="nil"/>
                <w:between w:val="nil"/>
              </w:pBdr>
              <w:rPr>
                <w:sz w:val="24"/>
                <w:szCs w:val="24"/>
              </w:rPr>
            </w:pPr>
            <w:r w:rsidRPr="000B61C6">
              <w:rPr>
                <w:sz w:val="24"/>
                <w:szCs w:val="24"/>
              </w:rPr>
              <w:t>We are partnering with MBLC to offer the “Touchpoints in Libraries” program (taught by the Brazelton Touchpoints Center) this Fall.</w:t>
            </w:r>
          </w:p>
        </w:tc>
      </w:tr>
      <w:tr w:rsidR="003E09DA" w:rsidRPr="000B61C6" w14:paraId="55914C49" w14:textId="77777777" w:rsidTr="00913140">
        <w:trPr>
          <w:trHeight w:val="576"/>
        </w:trPr>
        <w:tc>
          <w:tcPr>
            <w:tcW w:w="2448" w:type="dxa"/>
            <w:shd w:val="clear" w:color="auto" w:fill="auto"/>
            <w:tcMar>
              <w:top w:w="100" w:type="dxa"/>
              <w:left w:w="100" w:type="dxa"/>
              <w:bottom w:w="100" w:type="dxa"/>
              <w:right w:w="100" w:type="dxa"/>
            </w:tcMar>
          </w:tcPr>
          <w:p w14:paraId="6EF89633" w14:textId="77777777" w:rsidR="003E09DA" w:rsidRPr="000B61C6" w:rsidRDefault="003E09DA" w:rsidP="00913140">
            <w:pPr>
              <w:pBdr>
                <w:top w:val="nil"/>
                <w:left w:val="nil"/>
                <w:bottom w:val="nil"/>
                <w:right w:val="nil"/>
                <w:between w:val="nil"/>
              </w:pBdr>
              <w:rPr>
                <w:sz w:val="24"/>
                <w:szCs w:val="24"/>
              </w:rPr>
            </w:pPr>
            <w:r w:rsidRPr="000B61C6">
              <w:rPr>
                <w:sz w:val="24"/>
                <w:szCs w:val="24"/>
              </w:rPr>
              <w:t xml:space="preserve">New Services will be designed to deliver the greatest statewide impact, able to expand and contract due to available funding and need. </w:t>
            </w:r>
          </w:p>
        </w:tc>
        <w:tc>
          <w:tcPr>
            <w:tcW w:w="2448" w:type="dxa"/>
            <w:shd w:val="clear" w:color="auto" w:fill="auto"/>
            <w:tcMar>
              <w:top w:w="100" w:type="dxa"/>
              <w:left w:w="100" w:type="dxa"/>
              <w:bottom w:w="100" w:type="dxa"/>
              <w:right w:w="100" w:type="dxa"/>
            </w:tcMar>
          </w:tcPr>
          <w:p w14:paraId="51A70B80" w14:textId="77777777" w:rsidR="003E09DA" w:rsidRPr="000B61C6" w:rsidRDefault="003E09DA" w:rsidP="00913140">
            <w:pPr>
              <w:pBdr>
                <w:top w:val="nil"/>
                <w:left w:val="nil"/>
                <w:bottom w:val="nil"/>
                <w:right w:val="nil"/>
                <w:between w:val="nil"/>
              </w:pBdr>
              <w:rPr>
                <w:sz w:val="24"/>
                <w:szCs w:val="24"/>
              </w:rPr>
            </w:pPr>
            <w:r w:rsidRPr="000B61C6">
              <w:rPr>
                <w:sz w:val="24"/>
                <w:szCs w:val="24"/>
              </w:rPr>
              <w:t xml:space="preserve">MLS will create guidelines and criteria for new and established services for value and impact. </w:t>
            </w:r>
          </w:p>
        </w:tc>
        <w:tc>
          <w:tcPr>
            <w:tcW w:w="2448" w:type="dxa"/>
            <w:shd w:val="clear" w:color="auto" w:fill="auto"/>
            <w:tcMar>
              <w:top w:w="100" w:type="dxa"/>
              <w:left w:w="100" w:type="dxa"/>
              <w:bottom w:w="100" w:type="dxa"/>
              <w:right w:w="100" w:type="dxa"/>
            </w:tcMar>
          </w:tcPr>
          <w:p w14:paraId="107119C6" w14:textId="77777777" w:rsidR="003E09DA" w:rsidRPr="000B61C6" w:rsidRDefault="003E09DA" w:rsidP="00913140">
            <w:pPr>
              <w:pBdr>
                <w:top w:val="nil"/>
                <w:left w:val="nil"/>
                <w:bottom w:val="nil"/>
                <w:right w:val="nil"/>
                <w:between w:val="nil"/>
              </w:pBdr>
              <w:rPr>
                <w:i/>
                <w:sz w:val="24"/>
                <w:szCs w:val="24"/>
              </w:rPr>
            </w:pPr>
            <w:r w:rsidRPr="000B61C6">
              <w:rPr>
                <w:i/>
                <w:sz w:val="24"/>
                <w:szCs w:val="24"/>
              </w:rPr>
              <w:t>As an element of service review or introduction, MLS will be able to detail the impact of the service.</w:t>
            </w:r>
          </w:p>
        </w:tc>
        <w:tc>
          <w:tcPr>
            <w:tcW w:w="2448" w:type="dxa"/>
            <w:shd w:val="clear" w:color="auto" w:fill="auto"/>
            <w:tcMar>
              <w:top w:w="100" w:type="dxa"/>
              <w:left w:w="100" w:type="dxa"/>
              <w:bottom w:w="100" w:type="dxa"/>
              <w:right w:w="100" w:type="dxa"/>
            </w:tcMar>
          </w:tcPr>
          <w:p w14:paraId="5DF68676" w14:textId="77777777" w:rsidR="003E09DA" w:rsidRPr="000B61C6" w:rsidRDefault="003E09DA" w:rsidP="00913140">
            <w:pPr>
              <w:pBdr>
                <w:top w:val="nil"/>
                <w:left w:val="nil"/>
                <w:bottom w:val="nil"/>
                <w:right w:val="nil"/>
                <w:between w:val="nil"/>
              </w:pBdr>
              <w:rPr>
                <w:sz w:val="24"/>
                <w:szCs w:val="24"/>
              </w:rPr>
            </w:pPr>
            <w:r w:rsidRPr="000B61C6">
              <w:rPr>
                <w:sz w:val="24"/>
                <w:szCs w:val="24"/>
              </w:rPr>
              <w:t xml:space="preserve">Launched Fall BLT (cataloging) in our new Learning Portal.  All participants will complete the online training piece through the Learning Portal and attend a live session via Zoom.  Each of our three live sessions will have 20 participants each, making our capacity for training this fall 90 library staff.  </w:t>
            </w:r>
          </w:p>
        </w:tc>
      </w:tr>
    </w:tbl>
    <w:p w14:paraId="42286A2E" w14:textId="77777777" w:rsidR="003E09DA" w:rsidRPr="000B61C6" w:rsidRDefault="003E09DA" w:rsidP="003E09DA">
      <w:pPr>
        <w:rPr>
          <w:sz w:val="24"/>
          <w:szCs w:val="24"/>
        </w:rPr>
      </w:pPr>
    </w:p>
    <w:p w14:paraId="237E4280" w14:textId="77777777" w:rsidR="003E09DA" w:rsidRPr="000B61C6" w:rsidRDefault="003E09DA" w:rsidP="003E09DA">
      <w:pPr>
        <w:rPr>
          <w:b/>
          <w:sz w:val="24"/>
          <w:szCs w:val="24"/>
          <w:u w:val="single"/>
        </w:rPr>
      </w:pPr>
    </w:p>
    <w:p w14:paraId="3DC9EF88" w14:textId="77777777" w:rsidR="003E09DA" w:rsidRDefault="003E09DA" w:rsidP="003E09DA">
      <w:pPr>
        <w:rPr>
          <w:b/>
          <w:sz w:val="24"/>
          <w:szCs w:val="24"/>
          <w:u w:val="single"/>
        </w:rPr>
      </w:pPr>
    </w:p>
    <w:p w14:paraId="06F715BE" w14:textId="77777777" w:rsidR="003E09DA" w:rsidRPr="000B61C6" w:rsidRDefault="003E09DA" w:rsidP="003E09DA">
      <w:pPr>
        <w:rPr>
          <w:b/>
          <w:sz w:val="24"/>
          <w:szCs w:val="24"/>
          <w:u w:val="single"/>
        </w:rPr>
      </w:pPr>
      <w:r w:rsidRPr="000B61C6">
        <w:rPr>
          <w:b/>
          <w:sz w:val="24"/>
          <w:szCs w:val="24"/>
          <w:u w:val="single"/>
        </w:rPr>
        <w:t>Strategic Initiative 2</w:t>
      </w:r>
    </w:p>
    <w:p w14:paraId="5009CBA0" w14:textId="77777777" w:rsidR="003E09DA" w:rsidRPr="000B61C6" w:rsidRDefault="003E09DA" w:rsidP="003E09DA">
      <w:pPr>
        <w:rPr>
          <w:sz w:val="24"/>
          <w:szCs w:val="24"/>
        </w:rPr>
      </w:pPr>
      <w:r w:rsidRPr="000B61C6">
        <w:rPr>
          <w:sz w:val="24"/>
          <w:szCs w:val="24"/>
        </w:rPr>
        <w:t xml:space="preserve">MLS empowers leaders to emerge at every level of library service, connecting staff throughout the stages of their careers. </w:t>
      </w:r>
    </w:p>
    <w:p w14:paraId="22D59C68" w14:textId="77777777" w:rsidR="003E09DA" w:rsidRPr="000B61C6" w:rsidRDefault="003E09DA" w:rsidP="003E09DA">
      <w:pPr>
        <w:rPr>
          <w:sz w:val="24"/>
          <w:szCs w:val="24"/>
        </w:rPr>
      </w:pPr>
      <w:r w:rsidRPr="000B61C6">
        <w:rPr>
          <w:sz w:val="24"/>
          <w:szCs w:val="24"/>
        </w:rPr>
        <w:t xml:space="preserve"> </w:t>
      </w: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3E09DA" w:rsidRPr="000B61C6" w14:paraId="207FBFC7" w14:textId="77777777" w:rsidTr="00913140">
        <w:tc>
          <w:tcPr>
            <w:tcW w:w="2448" w:type="dxa"/>
            <w:shd w:val="clear" w:color="auto" w:fill="auto"/>
            <w:tcMar>
              <w:top w:w="100" w:type="dxa"/>
              <w:left w:w="100" w:type="dxa"/>
              <w:bottom w:w="100" w:type="dxa"/>
              <w:right w:w="100" w:type="dxa"/>
            </w:tcMar>
          </w:tcPr>
          <w:p w14:paraId="77DE0F1B" w14:textId="77777777" w:rsidR="003E09DA" w:rsidRPr="000B61C6" w:rsidRDefault="003E09DA" w:rsidP="00913140">
            <w:pPr>
              <w:pBdr>
                <w:top w:val="nil"/>
                <w:left w:val="nil"/>
                <w:bottom w:val="nil"/>
                <w:right w:val="nil"/>
                <w:between w:val="nil"/>
              </w:pBdr>
              <w:rPr>
                <w:sz w:val="24"/>
                <w:szCs w:val="24"/>
              </w:rPr>
            </w:pPr>
            <w:r w:rsidRPr="000B61C6">
              <w:rPr>
                <w:sz w:val="24"/>
                <w:szCs w:val="24"/>
              </w:rPr>
              <w:t>Goal</w:t>
            </w:r>
          </w:p>
        </w:tc>
        <w:tc>
          <w:tcPr>
            <w:tcW w:w="2448" w:type="dxa"/>
            <w:shd w:val="clear" w:color="auto" w:fill="auto"/>
            <w:tcMar>
              <w:top w:w="100" w:type="dxa"/>
              <w:left w:w="100" w:type="dxa"/>
              <w:bottom w:w="100" w:type="dxa"/>
              <w:right w:w="100" w:type="dxa"/>
            </w:tcMar>
          </w:tcPr>
          <w:p w14:paraId="1CF66A09" w14:textId="77777777" w:rsidR="003E09DA" w:rsidRPr="000B61C6" w:rsidRDefault="003E09DA" w:rsidP="00913140">
            <w:pPr>
              <w:pBdr>
                <w:top w:val="nil"/>
                <w:left w:val="nil"/>
                <w:bottom w:val="nil"/>
                <w:right w:val="nil"/>
                <w:between w:val="nil"/>
              </w:pBdr>
              <w:rPr>
                <w:sz w:val="24"/>
                <w:szCs w:val="24"/>
              </w:rPr>
            </w:pPr>
            <w:r w:rsidRPr="000B61C6">
              <w:rPr>
                <w:sz w:val="24"/>
                <w:szCs w:val="24"/>
              </w:rPr>
              <w:t>Actions</w:t>
            </w:r>
          </w:p>
        </w:tc>
        <w:tc>
          <w:tcPr>
            <w:tcW w:w="2448" w:type="dxa"/>
            <w:shd w:val="clear" w:color="auto" w:fill="auto"/>
            <w:tcMar>
              <w:top w:w="100" w:type="dxa"/>
              <w:left w:w="100" w:type="dxa"/>
              <w:bottom w:w="100" w:type="dxa"/>
              <w:right w:w="100" w:type="dxa"/>
            </w:tcMar>
          </w:tcPr>
          <w:p w14:paraId="344E8C0D" w14:textId="77777777" w:rsidR="003E09DA" w:rsidRPr="000B61C6" w:rsidRDefault="003E09DA" w:rsidP="00913140">
            <w:pPr>
              <w:pBdr>
                <w:top w:val="nil"/>
                <w:left w:val="nil"/>
                <w:bottom w:val="nil"/>
                <w:right w:val="nil"/>
                <w:between w:val="nil"/>
              </w:pBdr>
              <w:rPr>
                <w:sz w:val="24"/>
                <w:szCs w:val="24"/>
              </w:rPr>
            </w:pPr>
            <w:r w:rsidRPr="000B61C6">
              <w:rPr>
                <w:sz w:val="24"/>
                <w:szCs w:val="24"/>
              </w:rPr>
              <w:t>Measurement of Success</w:t>
            </w:r>
          </w:p>
        </w:tc>
        <w:tc>
          <w:tcPr>
            <w:tcW w:w="2448" w:type="dxa"/>
            <w:shd w:val="clear" w:color="auto" w:fill="auto"/>
            <w:tcMar>
              <w:top w:w="100" w:type="dxa"/>
              <w:left w:w="100" w:type="dxa"/>
              <w:bottom w:w="100" w:type="dxa"/>
              <w:right w:w="100" w:type="dxa"/>
            </w:tcMar>
          </w:tcPr>
          <w:p w14:paraId="445F8BB7" w14:textId="77777777" w:rsidR="003E09DA" w:rsidRPr="000B61C6" w:rsidRDefault="003E09DA" w:rsidP="00913140">
            <w:pPr>
              <w:pBdr>
                <w:top w:val="nil"/>
                <w:left w:val="nil"/>
                <w:bottom w:val="nil"/>
                <w:right w:val="nil"/>
                <w:between w:val="nil"/>
              </w:pBdr>
              <w:rPr>
                <w:b/>
                <w:color w:val="1155CC"/>
                <w:sz w:val="24"/>
                <w:szCs w:val="24"/>
              </w:rPr>
            </w:pPr>
            <w:r w:rsidRPr="000B61C6">
              <w:rPr>
                <w:b/>
                <w:color w:val="1155CC"/>
                <w:sz w:val="24"/>
                <w:szCs w:val="24"/>
              </w:rPr>
              <w:t>Monthly work toward Goal</w:t>
            </w:r>
          </w:p>
        </w:tc>
      </w:tr>
      <w:tr w:rsidR="003E09DA" w:rsidRPr="000B61C6" w14:paraId="703A61D2" w14:textId="77777777" w:rsidTr="00913140">
        <w:trPr>
          <w:trHeight w:val="2149"/>
        </w:trPr>
        <w:tc>
          <w:tcPr>
            <w:tcW w:w="2448" w:type="dxa"/>
            <w:shd w:val="clear" w:color="auto" w:fill="auto"/>
            <w:tcMar>
              <w:top w:w="100" w:type="dxa"/>
              <w:left w:w="100" w:type="dxa"/>
              <w:bottom w:w="100" w:type="dxa"/>
              <w:right w:w="100" w:type="dxa"/>
            </w:tcMar>
          </w:tcPr>
          <w:p w14:paraId="5FECF608" w14:textId="77777777" w:rsidR="003E09DA" w:rsidRPr="000B61C6" w:rsidRDefault="003E09DA" w:rsidP="00913140">
            <w:pPr>
              <w:pBdr>
                <w:top w:val="nil"/>
                <w:left w:val="nil"/>
                <w:bottom w:val="nil"/>
                <w:right w:val="nil"/>
                <w:between w:val="nil"/>
              </w:pBdr>
              <w:rPr>
                <w:sz w:val="24"/>
                <w:szCs w:val="24"/>
              </w:rPr>
            </w:pPr>
            <w:r w:rsidRPr="000B61C6">
              <w:rPr>
                <w:sz w:val="24"/>
                <w:szCs w:val="24"/>
              </w:rPr>
              <w:lastRenderedPageBreak/>
              <w:t xml:space="preserve">MLS promotes excellence and continuity by providing professional development, </w:t>
            </w:r>
            <w:proofErr w:type="gramStart"/>
            <w:r w:rsidRPr="000B61C6">
              <w:rPr>
                <w:sz w:val="24"/>
                <w:szCs w:val="24"/>
              </w:rPr>
              <w:t>conversation</w:t>
            </w:r>
            <w:proofErr w:type="gramEnd"/>
            <w:r w:rsidRPr="000B61C6">
              <w:rPr>
                <w:sz w:val="24"/>
                <w:szCs w:val="24"/>
              </w:rPr>
              <w:t xml:space="preserve"> and community around leadership.</w:t>
            </w:r>
          </w:p>
        </w:tc>
        <w:tc>
          <w:tcPr>
            <w:tcW w:w="2448" w:type="dxa"/>
            <w:shd w:val="clear" w:color="auto" w:fill="auto"/>
            <w:tcMar>
              <w:top w:w="100" w:type="dxa"/>
              <w:left w:w="100" w:type="dxa"/>
              <w:bottom w:w="100" w:type="dxa"/>
              <w:right w:w="100" w:type="dxa"/>
            </w:tcMar>
          </w:tcPr>
          <w:p w14:paraId="20A7685A" w14:textId="77777777" w:rsidR="003E09DA" w:rsidRPr="000B61C6" w:rsidRDefault="003E09DA" w:rsidP="00913140">
            <w:pPr>
              <w:pBdr>
                <w:top w:val="nil"/>
                <w:left w:val="nil"/>
                <w:bottom w:val="nil"/>
                <w:right w:val="nil"/>
                <w:between w:val="nil"/>
              </w:pBdr>
              <w:rPr>
                <w:sz w:val="24"/>
                <w:szCs w:val="24"/>
              </w:rPr>
            </w:pPr>
            <w:r w:rsidRPr="000B61C6">
              <w:rPr>
                <w:sz w:val="24"/>
                <w:szCs w:val="24"/>
              </w:rPr>
              <w:t>MLS develops a process for reaching out to members/training participants, asking them to report on how MLS programs have helped them.</w:t>
            </w:r>
          </w:p>
        </w:tc>
        <w:tc>
          <w:tcPr>
            <w:tcW w:w="2448" w:type="dxa"/>
            <w:shd w:val="clear" w:color="auto" w:fill="auto"/>
            <w:tcMar>
              <w:top w:w="100" w:type="dxa"/>
              <w:left w:w="100" w:type="dxa"/>
              <w:bottom w:w="100" w:type="dxa"/>
              <w:right w:w="100" w:type="dxa"/>
            </w:tcMar>
          </w:tcPr>
          <w:p w14:paraId="515AF732" w14:textId="77777777" w:rsidR="003E09DA" w:rsidRPr="000B61C6" w:rsidRDefault="003E09DA" w:rsidP="00913140">
            <w:pPr>
              <w:pBdr>
                <w:top w:val="nil"/>
                <w:left w:val="nil"/>
                <w:bottom w:val="nil"/>
                <w:right w:val="nil"/>
                <w:between w:val="nil"/>
              </w:pBdr>
              <w:rPr>
                <w:i/>
                <w:sz w:val="24"/>
                <w:szCs w:val="24"/>
              </w:rPr>
            </w:pPr>
            <w:r w:rsidRPr="000B61C6">
              <w:rPr>
                <w:i/>
                <w:sz w:val="24"/>
                <w:szCs w:val="24"/>
              </w:rPr>
              <w:t xml:space="preserve">Member library staff recognize the transformative value of building and maintaining a professional network. </w:t>
            </w:r>
          </w:p>
        </w:tc>
        <w:tc>
          <w:tcPr>
            <w:tcW w:w="2448" w:type="dxa"/>
            <w:shd w:val="clear" w:color="auto" w:fill="auto"/>
            <w:tcMar>
              <w:top w:w="100" w:type="dxa"/>
              <w:left w:w="100" w:type="dxa"/>
              <w:bottom w:w="100" w:type="dxa"/>
              <w:right w:w="100" w:type="dxa"/>
            </w:tcMar>
          </w:tcPr>
          <w:p w14:paraId="29CA2357" w14:textId="77777777" w:rsidR="003E09DA" w:rsidRPr="000B61C6" w:rsidRDefault="003E09DA" w:rsidP="00913140">
            <w:pPr>
              <w:pBdr>
                <w:top w:val="nil"/>
                <w:left w:val="nil"/>
                <w:bottom w:val="nil"/>
                <w:right w:val="nil"/>
                <w:between w:val="nil"/>
              </w:pBdr>
              <w:autoSpaceDE/>
              <w:autoSpaceDN/>
              <w:adjustRightInd/>
              <w:rPr>
                <w:sz w:val="24"/>
                <w:szCs w:val="24"/>
              </w:rPr>
            </w:pPr>
            <w:r w:rsidRPr="000B61C6">
              <w:rPr>
                <w:sz w:val="24"/>
                <w:szCs w:val="24"/>
              </w:rPr>
              <w:t>Offered Leadership Development workshops (series will end in September)</w:t>
            </w:r>
          </w:p>
          <w:p w14:paraId="4ABA82D7" w14:textId="77777777" w:rsidR="003E09DA" w:rsidRPr="000B61C6" w:rsidRDefault="003E09DA" w:rsidP="00913140">
            <w:pPr>
              <w:pBdr>
                <w:top w:val="nil"/>
                <w:left w:val="nil"/>
                <w:bottom w:val="nil"/>
                <w:right w:val="nil"/>
                <w:between w:val="nil"/>
              </w:pBdr>
              <w:rPr>
                <w:sz w:val="24"/>
                <w:szCs w:val="24"/>
              </w:rPr>
            </w:pPr>
          </w:p>
        </w:tc>
      </w:tr>
      <w:tr w:rsidR="003E09DA" w:rsidRPr="000B61C6" w14:paraId="3ED2ED21" w14:textId="77777777" w:rsidTr="00913140">
        <w:trPr>
          <w:trHeight w:val="3304"/>
        </w:trPr>
        <w:tc>
          <w:tcPr>
            <w:tcW w:w="2448" w:type="dxa"/>
            <w:shd w:val="clear" w:color="auto" w:fill="auto"/>
            <w:tcMar>
              <w:top w:w="100" w:type="dxa"/>
              <w:left w:w="100" w:type="dxa"/>
              <w:bottom w:w="100" w:type="dxa"/>
              <w:right w:w="100" w:type="dxa"/>
            </w:tcMar>
          </w:tcPr>
          <w:p w14:paraId="0AC7AED4" w14:textId="77777777" w:rsidR="003E09DA" w:rsidRPr="000B61C6" w:rsidRDefault="003E09DA" w:rsidP="00913140">
            <w:pPr>
              <w:pBdr>
                <w:top w:val="nil"/>
                <w:left w:val="nil"/>
                <w:bottom w:val="nil"/>
                <w:right w:val="nil"/>
                <w:between w:val="nil"/>
              </w:pBdr>
              <w:rPr>
                <w:sz w:val="24"/>
                <w:szCs w:val="24"/>
              </w:rPr>
            </w:pPr>
            <w:r w:rsidRPr="000B61C6">
              <w:rPr>
                <w:sz w:val="24"/>
                <w:szCs w:val="24"/>
              </w:rPr>
              <w:t xml:space="preserve">Leadership, professional development, and networking opportunities will have flexible offerings </w:t>
            </w:r>
            <w:proofErr w:type="gramStart"/>
            <w:r w:rsidRPr="000B61C6">
              <w:rPr>
                <w:sz w:val="24"/>
                <w:szCs w:val="24"/>
              </w:rPr>
              <w:t>in order to</w:t>
            </w:r>
            <w:proofErr w:type="gramEnd"/>
            <w:r w:rsidRPr="000B61C6">
              <w:rPr>
                <w:sz w:val="24"/>
                <w:szCs w:val="24"/>
              </w:rPr>
              <w:t xml:space="preserve"> include participants from various library types, library sizes, and resources. </w:t>
            </w:r>
          </w:p>
        </w:tc>
        <w:tc>
          <w:tcPr>
            <w:tcW w:w="2448" w:type="dxa"/>
            <w:shd w:val="clear" w:color="auto" w:fill="auto"/>
            <w:tcMar>
              <w:top w:w="100" w:type="dxa"/>
              <w:left w:w="100" w:type="dxa"/>
              <w:bottom w:w="100" w:type="dxa"/>
              <w:right w:w="100" w:type="dxa"/>
            </w:tcMar>
          </w:tcPr>
          <w:p w14:paraId="298AA01B" w14:textId="77777777" w:rsidR="003E09DA" w:rsidRPr="000B61C6" w:rsidRDefault="003E09DA" w:rsidP="00913140">
            <w:pPr>
              <w:pBdr>
                <w:top w:val="nil"/>
                <w:left w:val="nil"/>
                <w:bottom w:val="nil"/>
                <w:right w:val="nil"/>
                <w:between w:val="nil"/>
              </w:pBdr>
              <w:rPr>
                <w:sz w:val="24"/>
                <w:szCs w:val="24"/>
              </w:rPr>
            </w:pPr>
            <w:bookmarkStart w:id="30" w:name="_heading=h.30j0zll" w:colFirst="0" w:colLast="0"/>
            <w:bookmarkEnd w:id="30"/>
            <w:r w:rsidRPr="000B61C6">
              <w:rPr>
                <w:sz w:val="24"/>
                <w:szCs w:val="24"/>
              </w:rPr>
              <w:t xml:space="preserve">Linked to S.I.1, G.1: MLS will develop a guide to its levels of service, clarifying what benefits are available to each member type; l the guide will be shared broadly and in several formats. </w:t>
            </w:r>
          </w:p>
        </w:tc>
        <w:tc>
          <w:tcPr>
            <w:tcW w:w="2448" w:type="dxa"/>
            <w:shd w:val="clear" w:color="auto" w:fill="auto"/>
            <w:tcMar>
              <w:top w:w="100" w:type="dxa"/>
              <w:left w:w="100" w:type="dxa"/>
              <w:bottom w:w="100" w:type="dxa"/>
              <w:right w:w="100" w:type="dxa"/>
            </w:tcMar>
          </w:tcPr>
          <w:p w14:paraId="462D0247" w14:textId="77777777" w:rsidR="003E09DA" w:rsidRPr="000B61C6" w:rsidRDefault="003E09DA" w:rsidP="00913140">
            <w:pPr>
              <w:pBdr>
                <w:top w:val="nil"/>
                <w:left w:val="nil"/>
                <w:bottom w:val="nil"/>
                <w:right w:val="nil"/>
                <w:between w:val="nil"/>
              </w:pBdr>
              <w:rPr>
                <w:i/>
                <w:sz w:val="24"/>
                <w:szCs w:val="24"/>
              </w:rPr>
            </w:pPr>
            <w:r w:rsidRPr="000B61C6">
              <w:rPr>
                <w:i/>
                <w:sz w:val="24"/>
                <w:szCs w:val="24"/>
              </w:rPr>
              <w:t>MLS will report to member libraries on an annual basis the number of professional development opportunities via type of opportunity, intended audience, training modality and type of library.</w:t>
            </w:r>
          </w:p>
        </w:tc>
        <w:tc>
          <w:tcPr>
            <w:tcW w:w="2448" w:type="dxa"/>
            <w:shd w:val="clear" w:color="auto" w:fill="auto"/>
            <w:tcMar>
              <w:top w:w="100" w:type="dxa"/>
              <w:left w:w="100" w:type="dxa"/>
              <w:bottom w:w="100" w:type="dxa"/>
              <w:right w:w="100" w:type="dxa"/>
            </w:tcMar>
          </w:tcPr>
          <w:p w14:paraId="47BD28CC" w14:textId="77777777" w:rsidR="003E09DA" w:rsidRPr="000B61C6" w:rsidRDefault="003E09DA" w:rsidP="00913140">
            <w:pPr>
              <w:pBdr>
                <w:top w:val="nil"/>
                <w:left w:val="nil"/>
                <w:bottom w:val="nil"/>
                <w:right w:val="nil"/>
                <w:between w:val="nil"/>
              </w:pBdr>
              <w:rPr>
                <w:sz w:val="24"/>
                <w:szCs w:val="24"/>
              </w:rPr>
            </w:pPr>
            <w:r w:rsidRPr="000B61C6">
              <w:rPr>
                <w:sz w:val="24"/>
                <w:szCs w:val="24"/>
              </w:rPr>
              <w:t xml:space="preserve">Annual Report work has begun, with an eye to share with the members at the Annual Meeting in Nov 2021. </w:t>
            </w:r>
          </w:p>
        </w:tc>
      </w:tr>
    </w:tbl>
    <w:p w14:paraId="3CDFEEB8" w14:textId="77777777" w:rsidR="003E09DA" w:rsidRPr="000B61C6" w:rsidRDefault="003E09DA" w:rsidP="003E09DA">
      <w:pPr>
        <w:rPr>
          <w:sz w:val="24"/>
          <w:szCs w:val="24"/>
        </w:rPr>
      </w:pPr>
    </w:p>
    <w:p w14:paraId="75D5D99D" w14:textId="77777777" w:rsidR="003E09DA" w:rsidRPr="000B61C6" w:rsidRDefault="003E09DA" w:rsidP="003E09DA">
      <w:pPr>
        <w:rPr>
          <w:b/>
          <w:sz w:val="24"/>
          <w:szCs w:val="24"/>
          <w:u w:val="single"/>
        </w:rPr>
      </w:pPr>
      <w:r w:rsidRPr="000B61C6">
        <w:rPr>
          <w:b/>
          <w:sz w:val="24"/>
          <w:szCs w:val="24"/>
          <w:u w:val="single"/>
        </w:rPr>
        <w:t>Strategic Initiative 3</w:t>
      </w:r>
    </w:p>
    <w:p w14:paraId="280A54E5" w14:textId="77777777" w:rsidR="003E09DA" w:rsidRPr="000B61C6" w:rsidRDefault="003E09DA" w:rsidP="003E09DA">
      <w:pPr>
        <w:rPr>
          <w:sz w:val="24"/>
          <w:szCs w:val="24"/>
        </w:rPr>
      </w:pPr>
      <w:r w:rsidRPr="000B61C6">
        <w:rPr>
          <w:sz w:val="24"/>
          <w:szCs w:val="24"/>
        </w:rPr>
        <w:t xml:space="preserve">MLS will take the lead in facilitating important conversations, and support member-facing initiatives focused on DEI: diversity, equity, inclusion, accessibility, and social justice work. </w:t>
      </w:r>
    </w:p>
    <w:p w14:paraId="2F67AE95" w14:textId="77777777" w:rsidR="003E09DA" w:rsidRPr="000B61C6" w:rsidRDefault="003E09DA" w:rsidP="003E09DA">
      <w:pPr>
        <w:rPr>
          <w:sz w:val="24"/>
          <w:szCs w:val="24"/>
        </w:rPr>
      </w:pPr>
    </w:p>
    <w:p w14:paraId="37A1585B" w14:textId="77777777" w:rsidR="003E09DA" w:rsidRDefault="003E09DA" w:rsidP="003E09DA">
      <w:pPr>
        <w:rPr>
          <w:sz w:val="24"/>
          <w:szCs w:val="24"/>
        </w:rPr>
      </w:pPr>
    </w:p>
    <w:p w14:paraId="43C766D0" w14:textId="77777777" w:rsidR="003E09DA" w:rsidRDefault="003E09DA" w:rsidP="003E09DA">
      <w:pPr>
        <w:rPr>
          <w:sz w:val="24"/>
          <w:szCs w:val="24"/>
        </w:rPr>
      </w:pPr>
    </w:p>
    <w:p w14:paraId="53C0058A" w14:textId="77777777" w:rsidR="003E09DA" w:rsidRDefault="003E09DA" w:rsidP="003E09DA">
      <w:pPr>
        <w:rPr>
          <w:sz w:val="24"/>
          <w:szCs w:val="24"/>
        </w:rPr>
      </w:pPr>
    </w:p>
    <w:p w14:paraId="08A16005" w14:textId="77777777" w:rsidR="003E09DA" w:rsidRDefault="003E09DA" w:rsidP="003E09DA">
      <w:pPr>
        <w:rPr>
          <w:sz w:val="24"/>
          <w:szCs w:val="24"/>
        </w:rPr>
      </w:pPr>
    </w:p>
    <w:p w14:paraId="31ED4DF9" w14:textId="77777777" w:rsidR="003E09DA" w:rsidRDefault="003E09DA" w:rsidP="003E09DA">
      <w:pPr>
        <w:rPr>
          <w:sz w:val="24"/>
          <w:szCs w:val="24"/>
        </w:rPr>
      </w:pPr>
    </w:p>
    <w:p w14:paraId="77D51F19" w14:textId="77777777" w:rsidR="003E09DA" w:rsidRDefault="003E09DA" w:rsidP="003E09DA">
      <w:pPr>
        <w:rPr>
          <w:sz w:val="24"/>
          <w:szCs w:val="24"/>
        </w:rPr>
      </w:pPr>
    </w:p>
    <w:p w14:paraId="4616F386" w14:textId="77777777" w:rsidR="003E09DA" w:rsidRDefault="003E09DA" w:rsidP="003E09DA">
      <w:pPr>
        <w:rPr>
          <w:sz w:val="24"/>
          <w:szCs w:val="24"/>
        </w:rPr>
      </w:pPr>
    </w:p>
    <w:p w14:paraId="798935D1" w14:textId="77777777" w:rsidR="003E09DA" w:rsidRDefault="003E09DA" w:rsidP="003E09DA">
      <w:pPr>
        <w:rPr>
          <w:sz w:val="24"/>
          <w:szCs w:val="24"/>
        </w:rPr>
      </w:pPr>
    </w:p>
    <w:p w14:paraId="1FE28079" w14:textId="77777777" w:rsidR="003E09DA" w:rsidRDefault="003E09DA" w:rsidP="003E09DA">
      <w:pPr>
        <w:rPr>
          <w:sz w:val="24"/>
          <w:szCs w:val="24"/>
        </w:rPr>
      </w:pPr>
    </w:p>
    <w:p w14:paraId="4F676B03" w14:textId="77777777" w:rsidR="003E09DA" w:rsidRDefault="003E09DA" w:rsidP="003E09DA">
      <w:pPr>
        <w:rPr>
          <w:sz w:val="24"/>
          <w:szCs w:val="24"/>
        </w:rPr>
      </w:pPr>
    </w:p>
    <w:p w14:paraId="4D812FC0" w14:textId="77777777" w:rsidR="003E09DA" w:rsidRPr="000B61C6" w:rsidRDefault="003E09DA" w:rsidP="003E09DA">
      <w:pPr>
        <w:rPr>
          <w:sz w:val="24"/>
          <w:szCs w:val="24"/>
        </w:rPr>
      </w:pP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8"/>
        <w:gridCol w:w="2448"/>
        <w:gridCol w:w="2448"/>
        <w:gridCol w:w="2448"/>
      </w:tblGrid>
      <w:tr w:rsidR="003E09DA" w:rsidRPr="000B61C6" w14:paraId="305A9C71" w14:textId="77777777" w:rsidTr="00913140">
        <w:tc>
          <w:tcPr>
            <w:tcW w:w="2448" w:type="dxa"/>
            <w:shd w:val="clear" w:color="auto" w:fill="auto"/>
            <w:tcMar>
              <w:top w:w="100" w:type="dxa"/>
              <w:left w:w="100" w:type="dxa"/>
              <w:bottom w:w="100" w:type="dxa"/>
              <w:right w:w="100" w:type="dxa"/>
            </w:tcMar>
          </w:tcPr>
          <w:p w14:paraId="7011B489" w14:textId="77777777" w:rsidR="003E09DA" w:rsidRPr="000B61C6" w:rsidRDefault="003E09DA" w:rsidP="00913140">
            <w:pPr>
              <w:pBdr>
                <w:top w:val="nil"/>
                <w:left w:val="nil"/>
                <w:bottom w:val="nil"/>
                <w:right w:val="nil"/>
                <w:between w:val="nil"/>
              </w:pBdr>
              <w:rPr>
                <w:sz w:val="24"/>
                <w:szCs w:val="24"/>
              </w:rPr>
            </w:pPr>
            <w:r w:rsidRPr="000B61C6">
              <w:rPr>
                <w:sz w:val="24"/>
                <w:szCs w:val="24"/>
              </w:rPr>
              <w:t>Goal</w:t>
            </w:r>
          </w:p>
        </w:tc>
        <w:tc>
          <w:tcPr>
            <w:tcW w:w="2448" w:type="dxa"/>
            <w:shd w:val="clear" w:color="auto" w:fill="auto"/>
            <w:tcMar>
              <w:top w:w="100" w:type="dxa"/>
              <w:left w:w="100" w:type="dxa"/>
              <w:bottom w:w="100" w:type="dxa"/>
              <w:right w:w="100" w:type="dxa"/>
            </w:tcMar>
          </w:tcPr>
          <w:p w14:paraId="7247D929" w14:textId="77777777" w:rsidR="003E09DA" w:rsidRPr="000B61C6" w:rsidRDefault="003E09DA" w:rsidP="00913140">
            <w:pPr>
              <w:pBdr>
                <w:top w:val="nil"/>
                <w:left w:val="nil"/>
                <w:bottom w:val="nil"/>
                <w:right w:val="nil"/>
                <w:between w:val="nil"/>
              </w:pBdr>
              <w:rPr>
                <w:sz w:val="24"/>
                <w:szCs w:val="24"/>
              </w:rPr>
            </w:pPr>
            <w:r w:rsidRPr="000B61C6">
              <w:rPr>
                <w:sz w:val="24"/>
                <w:szCs w:val="24"/>
              </w:rPr>
              <w:t>Actions</w:t>
            </w:r>
          </w:p>
        </w:tc>
        <w:tc>
          <w:tcPr>
            <w:tcW w:w="2448" w:type="dxa"/>
            <w:shd w:val="clear" w:color="auto" w:fill="auto"/>
            <w:tcMar>
              <w:top w:w="100" w:type="dxa"/>
              <w:left w:w="100" w:type="dxa"/>
              <w:bottom w:w="100" w:type="dxa"/>
              <w:right w:w="100" w:type="dxa"/>
            </w:tcMar>
          </w:tcPr>
          <w:p w14:paraId="49630197" w14:textId="77777777" w:rsidR="003E09DA" w:rsidRPr="000B61C6" w:rsidRDefault="003E09DA" w:rsidP="00913140">
            <w:pPr>
              <w:pBdr>
                <w:top w:val="nil"/>
                <w:left w:val="nil"/>
                <w:bottom w:val="nil"/>
                <w:right w:val="nil"/>
                <w:between w:val="nil"/>
              </w:pBdr>
              <w:rPr>
                <w:sz w:val="24"/>
                <w:szCs w:val="24"/>
              </w:rPr>
            </w:pPr>
            <w:r w:rsidRPr="000B61C6">
              <w:rPr>
                <w:sz w:val="24"/>
                <w:szCs w:val="24"/>
              </w:rPr>
              <w:t>Measurement of Success</w:t>
            </w:r>
          </w:p>
        </w:tc>
        <w:tc>
          <w:tcPr>
            <w:tcW w:w="2448" w:type="dxa"/>
            <w:shd w:val="clear" w:color="auto" w:fill="auto"/>
            <w:tcMar>
              <w:top w:w="100" w:type="dxa"/>
              <w:left w:w="100" w:type="dxa"/>
              <w:bottom w:w="100" w:type="dxa"/>
              <w:right w:w="100" w:type="dxa"/>
            </w:tcMar>
          </w:tcPr>
          <w:p w14:paraId="7640D5E5" w14:textId="77777777" w:rsidR="003E09DA" w:rsidRPr="000B61C6" w:rsidRDefault="003E09DA" w:rsidP="00913140">
            <w:pPr>
              <w:pBdr>
                <w:top w:val="nil"/>
                <w:left w:val="nil"/>
                <w:bottom w:val="nil"/>
                <w:right w:val="nil"/>
                <w:between w:val="nil"/>
              </w:pBdr>
              <w:rPr>
                <w:b/>
                <w:color w:val="1155CC"/>
                <w:sz w:val="24"/>
                <w:szCs w:val="24"/>
              </w:rPr>
            </w:pPr>
            <w:r w:rsidRPr="000B61C6">
              <w:rPr>
                <w:b/>
                <w:color w:val="1155CC"/>
                <w:sz w:val="24"/>
                <w:szCs w:val="24"/>
              </w:rPr>
              <w:t>Monthly work toward Goal</w:t>
            </w:r>
          </w:p>
        </w:tc>
      </w:tr>
      <w:tr w:rsidR="003E09DA" w:rsidRPr="000B61C6" w14:paraId="3B297067" w14:textId="77777777" w:rsidTr="00913140">
        <w:trPr>
          <w:trHeight w:val="3004"/>
        </w:trPr>
        <w:tc>
          <w:tcPr>
            <w:tcW w:w="2448" w:type="dxa"/>
            <w:shd w:val="clear" w:color="auto" w:fill="auto"/>
            <w:tcMar>
              <w:top w:w="100" w:type="dxa"/>
              <w:left w:w="100" w:type="dxa"/>
              <w:bottom w:w="100" w:type="dxa"/>
              <w:right w:w="100" w:type="dxa"/>
            </w:tcMar>
          </w:tcPr>
          <w:p w14:paraId="1F306468" w14:textId="77777777" w:rsidR="003E09DA" w:rsidRPr="000B61C6" w:rsidRDefault="003E09DA" w:rsidP="00913140">
            <w:pPr>
              <w:pBdr>
                <w:top w:val="nil"/>
                <w:left w:val="nil"/>
                <w:bottom w:val="nil"/>
                <w:right w:val="nil"/>
                <w:between w:val="nil"/>
              </w:pBdr>
              <w:rPr>
                <w:sz w:val="24"/>
                <w:szCs w:val="24"/>
              </w:rPr>
            </w:pPr>
            <w:r w:rsidRPr="000B61C6">
              <w:rPr>
                <w:sz w:val="24"/>
                <w:szCs w:val="24"/>
              </w:rPr>
              <w:lastRenderedPageBreak/>
              <w:t xml:space="preserve">MLS will integrate the core values of diversity, equity, inclusion, accessibility, and social justice into its policies, practices, procedures, and programs. </w:t>
            </w:r>
          </w:p>
        </w:tc>
        <w:tc>
          <w:tcPr>
            <w:tcW w:w="2448" w:type="dxa"/>
            <w:shd w:val="clear" w:color="auto" w:fill="auto"/>
            <w:tcMar>
              <w:top w:w="100" w:type="dxa"/>
              <w:left w:w="100" w:type="dxa"/>
              <w:bottom w:w="100" w:type="dxa"/>
              <w:right w:w="100" w:type="dxa"/>
            </w:tcMar>
          </w:tcPr>
          <w:p w14:paraId="1E88BCF4" w14:textId="77777777" w:rsidR="003E09DA" w:rsidRDefault="003E09DA" w:rsidP="00913140">
            <w:pPr>
              <w:pBdr>
                <w:top w:val="nil"/>
                <w:left w:val="nil"/>
                <w:bottom w:val="nil"/>
                <w:right w:val="nil"/>
                <w:between w:val="nil"/>
              </w:pBdr>
              <w:autoSpaceDE/>
              <w:autoSpaceDN/>
              <w:adjustRightInd/>
              <w:rPr>
                <w:sz w:val="24"/>
                <w:szCs w:val="24"/>
              </w:rPr>
            </w:pPr>
            <w:r w:rsidRPr="000B61C6">
              <w:rPr>
                <w:sz w:val="24"/>
                <w:szCs w:val="24"/>
              </w:rPr>
              <w:t xml:space="preserve">In collaboration with partner organizations, MLS will explore hiring a coordinator/consultant to support the membership in this work. </w:t>
            </w:r>
          </w:p>
          <w:p w14:paraId="7EC5A7F1" w14:textId="77777777" w:rsidR="003E09DA" w:rsidRPr="000B61C6" w:rsidRDefault="003E09DA" w:rsidP="00913140">
            <w:pPr>
              <w:pBdr>
                <w:top w:val="nil"/>
                <w:left w:val="nil"/>
                <w:bottom w:val="nil"/>
                <w:right w:val="nil"/>
                <w:between w:val="nil"/>
              </w:pBdr>
              <w:autoSpaceDE/>
              <w:autoSpaceDN/>
              <w:adjustRightInd/>
              <w:rPr>
                <w:sz w:val="24"/>
                <w:szCs w:val="24"/>
              </w:rPr>
            </w:pPr>
          </w:p>
          <w:p w14:paraId="7FC8B771" w14:textId="77777777" w:rsidR="003E09DA" w:rsidRPr="000B61C6" w:rsidRDefault="003E09DA" w:rsidP="00913140">
            <w:pPr>
              <w:pBdr>
                <w:top w:val="nil"/>
                <w:left w:val="nil"/>
                <w:bottom w:val="nil"/>
                <w:right w:val="nil"/>
                <w:between w:val="nil"/>
              </w:pBdr>
              <w:rPr>
                <w:sz w:val="24"/>
                <w:szCs w:val="24"/>
              </w:rPr>
            </w:pPr>
            <w:r w:rsidRPr="000B61C6">
              <w:rPr>
                <w:sz w:val="24"/>
                <w:szCs w:val="24"/>
              </w:rPr>
              <w:t xml:space="preserve">MLS will work to align internal policies and procedures to the tenets of DEI. </w:t>
            </w:r>
          </w:p>
        </w:tc>
        <w:tc>
          <w:tcPr>
            <w:tcW w:w="2448" w:type="dxa"/>
            <w:shd w:val="clear" w:color="auto" w:fill="auto"/>
            <w:tcMar>
              <w:top w:w="100" w:type="dxa"/>
              <w:left w:w="100" w:type="dxa"/>
              <w:bottom w:w="100" w:type="dxa"/>
              <w:right w:w="100" w:type="dxa"/>
            </w:tcMar>
          </w:tcPr>
          <w:p w14:paraId="523263A9" w14:textId="77777777" w:rsidR="003E09DA" w:rsidRPr="000B61C6" w:rsidRDefault="003E09DA" w:rsidP="00913140">
            <w:pPr>
              <w:pBdr>
                <w:top w:val="nil"/>
                <w:left w:val="nil"/>
                <w:bottom w:val="nil"/>
                <w:right w:val="nil"/>
                <w:between w:val="nil"/>
              </w:pBdr>
              <w:rPr>
                <w:i/>
                <w:sz w:val="24"/>
                <w:szCs w:val="24"/>
              </w:rPr>
            </w:pPr>
            <w:r w:rsidRPr="000B61C6">
              <w:rPr>
                <w:i/>
                <w:sz w:val="24"/>
                <w:szCs w:val="24"/>
              </w:rPr>
              <w:t xml:space="preserve">MLS will demonstrate both increased resource allocation as well as substantive, visible progress in representation throughout MLS services. </w:t>
            </w:r>
          </w:p>
        </w:tc>
        <w:tc>
          <w:tcPr>
            <w:tcW w:w="2448" w:type="dxa"/>
            <w:shd w:val="clear" w:color="auto" w:fill="auto"/>
            <w:tcMar>
              <w:top w:w="100" w:type="dxa"/>
              <w:left w:w="100" w:type="dxa"/>
              <w:bottom w:w="100" w:type="dxa"/>
              <w:right w:w="100" w:type="dxa"/>
            </w:tcMar>
          </w:tcPr>
          <w:p w14:paraId="72261CBD" w14:textId="77777777" w:rsidR="003E09DA" w:rsidRPr="000B61C6" w:rsidRDefault="003E09DA" w:rsidP="00913140">
            <w:pPr>
              <w:rPr>
                <w:sz w:val="24"/>
                <w:szCs w:val="24"/>
              </w:rPr>
            </w:pPr>
          </w:p>
        </w:tc>
      </w:tr>
      <w:tr w:rsidR="003E09DA" w:rsidRPr="000B61C6" w14:paraId="6B4FF165" w14:textId="77777777" w:rsidTr="00913140">
        <w:trPr>
          <w:trHeight w:val="2736"/>
        </w:trPr>
        <w:tc>
          <w:tcPr>
            <w:tcW w:w="2448" w:type="dxa"/>
            <w:shd w:val="clear" w:color="auto" w:fill="auto"/>
            <w:tcMar>
              <w:top w:w="100" w:type="dxa"/>
              <w:left w:w="100" w:type="dxa"/>
              <w:bottom w:w="100" w:type="dxa"/>
              <w:right w:w="100" w:type="dxa"/>
            </w:tcMar>
          </w:tcPr>
          <w:p w14:paraId="3FC9EF11" w14:textId="77777777" w:rsidR="003E09DA" w:rsidRPr="000B61C6" w:rsidRDefault="003E09DA" w:rsidP="00913140">
            <w:pPr>
              <w:pBdr>
                <w:top w:val="nil"/>
                <w:left w:val="nil"/>
                <w:bottom w:val="nil"/>
                <w:right w:val="nil"/>
                <w:between w:val="nil"/>
              </w:pBdr>
              <w:rPr>
                <w:sz w:val="24"/>
                <w:szCs w:val="24"/>
              </w:rPr>
            </w:pPr>
            <w:r w:rsidRPr="000B61C6">
              <w:rPr>
                <w:sz w:val="24"/>
                <w:szCs w:val="24"/>
              </w:rPr>
              <w:t>Following the lead of trusted experts, MLS will build awareness in using the DEI tenets with member library staff to identify and eliminate barriers to inclusive library services.</w:t>
            </w:r>
          </w:p>
        </w:tc>
        <w:tc>
          <w:tcPr>
            <w:tcW w:w="2448" w:type="dxa"/>
            <w:shd w:val="clear" w:color="auto" w:fill="auto"/>
            <w:tcMar>
              <w:top w:w="100" w:type="dxa"/>
              <w:left w:w="100" w:type="dxa"/>
              <w:bottom w:w="100" w:type="dxa"/>
              <w:right w:w="100" w:type="dxa"/>
            </w:tcMar>
          </w:tcPr>
          <w:p w14:paraId="40E53C3D" w14:textId="77777777" w:rsidR="003E09DA" w:rsidRPr="000B61C6" w:rsidRDefault="003E09DA" w:rsidP="00913140">
            <w:pPr>
              <w:pBdr>
                <w:top w:val="nil"/>
                <w:left w:val="nil"/>
                <w:bottom w:val="nil"/>
                <w:right w:val="nil"/>
                <w:between w:val="nil"/>
              </w:pBdr>
              <w:rPr>
                <w:sz w:val="24"/>
                <w:szCs w:val="24"/>
              </w:rPr>
            </w:pPr>
            <w:r w:rsidRPr="000B61C6">
              <w:rPr>
                <w:sz w:val="24"/>
                <w:szCs w:val="24"/>
              </w:rPr>
              <w:t xml:space="preserve">In partnership with member libraries, </w:t>
            </w:r>
            <w:proofErr w:type="gramStart"/>
            <w:r w:rsidRPr="000B61C6">
              <w:rPr>
                <w:sz w:val="24"/>
                <w:szCs w:val="24"/>
              </w:rPr>
              <w:t>research</w:t>
            </w:r>
            <w:proofErr w:type="gramEnd"/>
            <w:r w:rsidRPr="000B61C6">
              <w:rPr>
                <w:sz w:val="24"/>
                <w:szCs w:val="24"/>
              </w:rPr>
              <w:t xml:space="preserve"> and tailor a DEI evaluation framework for member libraries.</w:t>
            </w:r>
          </w:p>
        </w:tc>
        <w:tc>
          <w:tcPr>
            <w:tcW w:w="2448" w:type="dxa"/>
            <w:shd w:val="clear" w:color="auto" w:fill="auto"/>
            <w:tcMar>
              <w:top w:w="100" w:type="dxa"/>
              <w:left w:w="100" w:type="dxa"/>
              <w:bottom w:w="100" w:type="dxa"/>
              <w:right w:w="100" w:type="dxa"/>
            </w:tcMar>
          </w:tcPr>
          <w:p w14:paraId="3544BA91" w14:textId="77777777" w:rsidR="003E09DA" w:rsidRPr="000B61C6" w:rsidRDefault="003E09DA" w:rsidP="00913140">
            <w:pPr>
              <w:pBdr>
                <w:top w:val="nil"/>
                <w:left w:val="nil"/>
                <w:bottom w:val="nil"/>
                <w:right w:val="nil"/>
                <w:between w:val="nil"/>
              </w:pBdr>
              <w:rPr>
                <w:i/>
                <w:sz w:val="24"/>
                <w:szCs w:val="24"/>
              </w:rPr>
            </w:pPr>
            <w:r w:rsidRPr="000B61C6">
              <w:rPr>
                <w:i/>
                <w:sz w:val="24"/>
                <w:szCs w:val="24"/>
              </w:rPr>
              <w:t xml:space="preserve">Member library staff are confident in using the core values of DEI with their communities. </w:t>
            </w:r>
          </w:p>
        </w:tc>
        <w:tc>
          <w:tcPr>
            <w:tcW w:w="2448" w:type="dxa"/>
            <w:shd w:val="clear" w:color="auto" w:fill="auto"/>
            <w:tcMar>
              <w:top w:w="100" w:type="dxa"/>
              <w:left w:w="100" w:type="dxa"/>
              <w:bottom w:w="100" w:type="dxa"/>
              <w:right w:w="100" w:type="dxa"/>
            </w:tcMar>
          </w:tcPr>
          <w:p w14:paraId="28B60E51" w14:textId="77777777" w:rsidR="003E09DA" w:rsidRPr="000B61C6" w:rsidRDefault="003E09DA" w:rsidP="00913140">
            <w:pPr>
              <w:rPr>
                <w:sz w:val="24"/>
                <w:szCs w:val="24"/>
              </w:rPr>
            </w:pPr>
            <w:r w:rsidRPr="000B61C6">
              <w:rPr>
                <w:sz w:val="24"/>
                <w:szCs w:val="24"/>
              </w:rPr>
              <w:t>Offered DEI workshops (series ended in August)</w:t>
            </w:r>
          </w:p>
        </w:tc>
      </w:tr>
    </w:tbl>
    <w:p w14:paraId="74ECA3D4" w14:textId="77777777" w:rsidR="003E09DA" w:rsidRPr="000B61C6" w:rsidRDefault="003E09DA" w:rsidP="003E09DA">
      <w:pPr>
        <w:rPr>
          <w:sz w:val="24"/>
          <w:szCs w:val="24"/>
        </w:rPr>
      </w:pPr>
    </w:p>
    <w:p w14:paraId="3555EAD6" w14:textId="77777777" w:rsidR="003E09DA" w:rsidRPr="000B61C6" w:rsidRDefault="003E09DA" w:rsidP="003E09DA">
      <w:pPr>
        <w:rPr>
          <w:b/>
          <w:color w:val="1155CC"/>
          <w:sz w:val="24"/>
          <w:szCs w:val="24"/>
        </w:rPr>
      </w:pPr>
      <w:r w:rsidRPr="000B61C6">
        <w:rPr>
          <w:b/>
          <w:color w:val="1155CC"/>
          <w:sz w:val="24"/>
          <w:szCs w:val="24"/>
        </w:rPr>
        <w:t>Additional monthly notes:</w:t>
      </w:r>
    </w:p>
    <w:p w14:paraId="3C1EE018" w14:textId="77777777" w:rsidR="003E09DA" w:rsidRPr="000B61C6" w:rsidRDefault="003E09DA" w:rsidP="003E09DA">
      <w:pPr>
        <w:widowControl/>
        <w:numPr>
          <w:ilvl w:val="0"/>
          <w:numId w:val="27"/>
        </w:numPr>
        <w:autoSpaceDE/>
        <w:autoSpaceDN/>
        <w:adjustRightInd/>
        <w:spacing w:line="276" w:lineRule="auto"/>
        <w:rPr>
          <w:sz w:val="24"/>
          <w:szCs w:val="24"/>
        </w:rPr>
      </w:pPr>
      <w:r w:rsidRPr="000B61C6">
        <w:rPr>
          <w:sz w:val="24"/>
          <w:szCs w:val="24"/>
        </w:rPr>
        <w:t>Both MLS offices are open and staffed daily.</w:t>
      </w:r>
    </w:p>
    <w:p w14:paraId="0787D615" w14:textId="77777777" w:rsidR="003E09DA" w:rsidRPr="000B61C6" w:rsidRDefault="003E09DA" w:rsidP="003E09DA">
      <w:pPr>
        <w:widowControl/>
        <w:numPr>
          <w:ilvl w:val="0"/>
          <w:numId w:val="27"/>
        </w:numPr>
        <w:autoSpaceDE/>
        <w:autoSpaceDN/>
        <w:adjustRightInd/>
        <w:spacing w:line="276" w:lineRule="auto"/>
        <w:rPr>
          <w:sz w:val="24"/>
          <w:szCs w:val="24"/>
        </w:rPr>
      </w:pPr>
      <w:r w:rsidRPr="000B61C6">
        <w:rPr>
          <w:rFonts w:eastAsia="Calibri"/>
          <w:sz w:val="24"/>
          <w:szCs w:val="24"/>
        </w:rPr>
        <w:t>The State Aid to Regional Libraries budget line (7000-9401), ¾ of which goes to MLS, is one of the two priorities for the FY2023 Legislative Agenda that the Commissioners voted on at their September meeting.</w:t>
      </w:r>
    </w:p>
    <w:p w14:paraId="012CA38C" w14:textId="77777777" w:rsidR="003E09DA" w:rsidRPr="000B61C6" w:rsidRDefault="003E09DA" w:rsidP="003E09DA">
      <w:pPr>
        <w:widowControl/>
        <w:numPr>
          <w:ilvl w:val="0"/>
          <w:numId w:val="27"/>
        </w:numPr>
        <w:autoSpaceDE/>
        <w:autoSpaceDN/>
        <w:adjustRightInd/>
        <w:spacing w:line="276" w:lineRule="auto"/>
        <w:rPr>
          <w:rFonts w:eastAsia="Calibri"/>
          <w:sz w:val="24"/>
          <w:szCs w:val="24"/>
        </w:rPr>
      </w:pPr>
      <w:r w:rsidRPr="000B61C6">
        <w:rPr>
          <w:rFonts w:eastAsia="Calibri"/>
          <w:sz w:val="24"/>
          <w:szCs w:val="24"/>
        </w:rPr>
        <w:t>Annual audit is complete, with no deficiencies.</w:t>
      </w:r>
    </w:p>
    <w:p w14:paraId="288AE304" w14:textId="77777777" w:rsidR="003E09DA" w:rsidRDefault="003E09DA" w:rsidP="003E09DA">
      <w:pPr>
        <w:rPr>
          <w:b/>
          <w:bCs/>
          <w:caps/>
          <w:sz w:val="24"/>
          <w:szCs w:val="24"/>
        </w:rPr>
      </w:pPr>
    </w:p>
    <w:p w14:paraId="7333C9EC" w14:textId="77777777" w:rsidR="003E09DA" w:rsidRDefault="003E09DA" w:rsidP="003E09DA">
      <w:pPr>
        <w:rPr>
          <w:b/>
          <w:bCs/>
          <w:caps/>
          <w:sz w:val="24"/>
          <w:szCs w:val="24"/>
        </w:rPr>
      </w:pPr>
    </w:p>
    <w:p w14:paraId="24D6544A" w14:textId="77777777" w:rsidR="003E09DA" w:rsidRDefault="003E09DA" w:rsidP="003E09DA">
      <w:pPr>
        <w:rPr>
          <w:b/>
          <w:bCs/>
          <w:caps/>
          <w:sz w:val="24"/>
          <w:szCs w:val="24"/>
        </w:rPr>
      </w:pPr>
      <w:r>
        <w:rPr>
          <w:b/>
          <w:bCs/>
          <w:caps/>
          <w:sz w:val="24"/>
          <w:szCs w:val="24"/>
        </w:rPr>
        <w:t xml:space="preserve">Libraries and Covid-19 Discussion </w:t>
      </w:r>
    </w:p>
    <w:p w14:paraId="4D6C6C2E" w14:textId="77777777" w:rsidR="003E09DA" w:rsidRDefault="003E09DA" w:rsidP="003E09DA">
      <w:pPr>
        <w:rPr>
          <w:b/>
          <w:bCs/>
          <w:caps/>
          <w:sz w:val="24"/>
          <w:szCs w:val="24"/>
        </w:rPr>
      </w:pPr>
    </w:p>
    <w:p w14:paraId="537EFD9F" w14:textId="77777777" w:rsidR="003E09DA" w:rsidRDefault="003E09DA" w:rsidP="003E09DA">
      <w:pPr>
        <w:rPr>
          <w:sz w:val="24"/>
          <w:szCs w:val="24"/>
        </w:rPr>
      </w:pPr>
      <w:r w:rsidRPr="00087BD1">
        <w:rPr>
          <w:sz w:val="24"/>
          <w:szCs w:val="24"/>
        </w:rPr>
        <w:t>Director Lonergan state that even though we are an independent agency we are following the Governor’s executive order requiring all Executive Department employees to provide proof of COVID-19 vaccination on or before October 17, 2021.</w:t>
      </w:r>
      <w:r>
        <w:rPr>
          <w:sz w:val="24"/>
          <w:szCs w:val="24"/>
        </w:rPr>
        <w:t xml:space="preserve"> He stated that staff won’t be back in the office full time in the future. As of now it is still on an as-needed basis and moving forward staff will be going into the office 2-3 times a week. It will be a hybrid work schedule. </w:t>
      </w:r>
    </w:p>
    <w:p w14:paraId="49D49F98" w14:textId="77777777" w:rsidR="003E09DA" w:rsidRDefault="003E09DA" w:rsidP="003E09DA">
      <w:pPr>
        <w:rPr>
          <w:sz w:val="24"/>
          <w:szCs w:val="24"/>
        </w:rPr>
      </w:pPr>
    </w:p>
    <w:p w14:paraId="7CFB5418" w14:textId="77777777" w:rsidR="003E09DA" w:rsidRPr="00087BD1" w:rsidRDefault="003E09DA" w:rsidP="003E09DA">
      <w:pPr>
        <w:rPr>
          <w:sz w:val="24"/>
          <w:szCs w:val="24"/>
        </w:rPr>
      </w:pPr>
      <w:r>
        <w:rPr>
          <w:sz w:val="24"/>
          <w:szCs w:val="24"/>
        </w:rPr>
        <w:t xml:space="preserve">Rob Favini, Head of Library Advisory and Development said that most signs say the Delta Variant is starting to ease a little bit. He also said that masks are still required on all public transportation and in Boston in all buildings. Mr. Favini said that he hasn’t received a call about mask requirements in almost 2 weeks. He also said that more and more there will be more in </w:t>
      </w:r>
      <w:r>
        <w:rPr>
          <w:sz w:val="24"/>
          <w:szCs w:val="24"/>
        </w:rPr>
        <w:lastRenderedPageBreak/>
        <w:t xml:space="preserve">person meetings. </w:t>
      </w:r>
    </w:p>
    <w:p w14:paraId="50D620AB" w14:textId="77777777" w:rsidR="003E09DA" w:rsidRPr="0013163E" w:rsidRDefault="003E09DA" w:rsidP="003E09DA">
      <w:pPr>
        <w:rPr>
          <w:b/>
          <w:bCs/>
          <w:caps/>
          <w:sz w:val="24"/>
          <w:szCs w:val="24"/>
        </w:rPr>
      </w:pPr>
    </w:p>
    <w:p w14:paraId="41B01504" w14:textId="77777777" w:rsidR="003E09DA" w:rsidRPr="0013163E" w:rsidRDefault="003E09DA" w:rsidP="003E09DA">
      <w:pPr>
        <w:jc w:val="both"/>
        <w:outlineLvl w:val="0"/>
        <w:rPr>
          <w:b/>
          <w:sz w:val="24"/>
          <w:szCs w:val="24"/>
        </w:rPr>
      </w:pPr>
      <w:r w:rsidRPr="0013163E">
        <w:rPr>
          <w:b/>
          <w:sz w:val="24"/>
          <w:szCs w:val="24"/>
        </w:rPr>
        <w:t>PUBLIC COMMENT</w:t>
      </w:r>
    </w:p>
    <w:p w14:paraId="1B230C94" w14:textId="77777777" w:rsidR="003E09DA" w:rsidRPr="0013163E" w:rsidRDefault="003E09DA" w:rsidP="003E09DA">
      <w:pPr>
        <w:jc w:val="both"/>
        <w:outlineLvl w:val="0"/>
        <w:rPr>
          <w:b/>
          <w:sz w:val="24"/>
          <w:szCs w:val="24"/>
        </w:rPr>
      </w:pPr>
    </w:p>
    <w:p w14:paraId="2AA6403D" w14:textId="77777777" w:rsidR="003E09DA" w:rsidRPr="0013163E" w:rsidRDefault="003E09DA" w:rsidP="003E09DA">
      <w:pPr>
        <w:jc w:val="both"/>
        <w:outlineLvl w:val="0"/>
        <w:rPr>
          <w:b/>
          <w:sz w:val="24"/>
          <w:szCs w:val="24"/>
        </w:rPr>
      </w:pPr>
      <w:r w:rsidRPr="0013163E">
        <w:rPr>
          <w:b/>
          <w:sz w:val="24"/>
          <w:szCs w:val="24"/>
        </w:rPr>
        <w:t>OLD BUSINESS</w:t>
      </w:r>
    </w:p>
    <w:p w14:paraId="46FB4006" w14:textId="77777777" w:rsidR="003E09DA" w:rsidRPr="0013163E" w:rsidRDefault="003E09DA" w:rsidP="003E09DA">
      <w:pPr>
        <w:widowControl/>
        <w:autoSpaceDE/>
        <w:autoSpaceDN/>
        <w:adjustRightInd/>
        <w:outlineLvl w:val="0"/>
        <w:rPr>
          <w:b/>
          <w:sz w:val="24"/>
          <w:szCs w:val="24"/>
        </w:rPr>
      </w:pPr>
    </w:p>
    <w:p w14:paraId="2FD3F42E" w14:textId="77777777" w:rsidR="003E09DA" w:rsidRPr="0013163E" w:rsidRDefault="003E09DA" w:rsidP="003E09DA">
      <w:pPr>
        <w:pStyle w:val="NoSpacing"/>
        <w:rPr>
          <w:rFonts w:ascii="Times New Roman" w:hAnsi="Times New Roman"/>
          <w:b/>
          <w:caps/>
          <w:sz w:val="24"/>
          <w:szCs w:val="24"/>
        </w:rPr>
      </w:pPr>
      <w:r w:rsidRPr="0013163E">
        <w:rPr>
          <w:rFonts w:ascii="Times New Roman" w:hAnsi="Times New Roman"/>
          <w:b/>
          <w:caps/>
          <w:sz w:val="24"/>
          <w:szCs w:val="24"/>
        </w:rPr>
        <w:t xml:space="preserve">List of documents for the </w:t>
      </w:r>
      <w:r>
        <w:rPr>
          <w:rFonts w:ascii="Times New Roman" w:hAnsi="Times New Roman"/>
          <w:b/>
          <w:caps/>
          <w:sz w:val="24"/>
          <w:szCs w:val="24"/>
        </w:rPr>
        <w:t>October 7, 2021</w:t>
      </w:r>
      <w:r w:rsidRPr="0013163E">
        <w:rPr>
          <w:rFonts w:ascii="Times New Roman" w:hAnsi="Times New Roman"/>
          <w:b/>
          <w:caps/>
          <w:sz w:val="24"/>
          <w:szCs w:val="24"/>
        </w:rPr>
        <w:t>, 2021, Regular Monthly Board Meeting:</w:t>
      </w:r>
    </w:p>
    <w:p w14:paraId="714B65EB" w14:textId="77777777" w:rsidR="003E09DA" w:rsidRPr="0013163E" w:rsidRDefault="003E09DA" w:rsidP="003E09DA">
      <w:pPr>
        <w:pStyle w:val="NoSpacing"/>
        <w:rPr>
          <w:rFonts w:ascii="Times New Roman" w:hAnsi="Times New Roman"/>
          <w:sz w:val="24"/>
          <w:szCs w:val="24"/>
        </w:rPr>
      </w:pPr>
    </w:p>
    <w:p w14:paraId="7491E712" w14:textId="77777777" w:rsidR="003E09DA" w:rsidRPr="0013163E" w:rsidRDefault="003E09DA" w:rsidP="003E09DA">
      <w:pPr>
        <w:pStyle w:val="NoSpacing"/>
        <w:numPr>
          <w:ilvl w:val="0"/>
          <w:numId w:val="1"/>
        </w:numPr>
        <w:rPr>
          <w:rFonts w:ascii="Times New Roman" w:hAnsi="Times New Roman"/>
          <w:sz w:val="24"/>
          <w:szCs w:val="24"/>
        </w:rPr>
      </w:pPr>
      <w:r w:rsidRPr="0013163E">
        <w:rPr>
          <w:rFonts w:ascii="Times New Roman" w:hAnsi="Times New Roman"/>
          <w:sz w:val="24"/>
          <w:szCs w:val="24"/>
        </w:rPr>
        <w:t xml:space="preserve">Agenda for the </w:t>
      </w:r>
      <w:r>
        <w:rPr>
          <w:rFonts w:ascii="Times New Roman" w:hAnsi="Times New Roman"/>
          <w:sz w:val="24"/>
          <w:szCs w:val="24"/>
        </w:rPr>
        <w:t>October 7</w:t>
      </w:r>
      <w:r w:rsidRPr="0013163E">
        <w:rPr>
          <w:rFonts w:ascii="Times New Roman" w:hAnsi="Times New Roman"/>
          <w:sz w:val="24"/>
          <w:szCs w:val="24"/>
        </w:rPr>
        <w:t xml:space="preserve">, 2021, Regular Monthly Board Meeting </w:t>
      </w:r>
    </w:p>
    <w:p w14:paraId="1C5AA3BD" w14:textId="77777777" w:rsidR="003E09DA" w:rsidRDefault="003E09DA" w:rsidP="003E09DA">
      <w:pPr>
        <w:pStyle w:val="NoSpacing"/>
        <w:numPr>
          <w:ilvl w:val="0"/>
          <w:numId w:val="1"/>
        </w:numPr>
        <w:rPr>
          <w:rFonts w:ascii="Times New Roman" w:hAnsi="Times New Roman"/>
          <w:sz w:val="24"/>
          <w:szCs w:val="24"/>
        </w:rPr>
      </w:pPr>
      <w:r w:rsidRPr="0013163E">
        <w:rPr>
          <w:rFonts w:ascii="Times New Roman" w:hAnsi="Times New Roman"/>
          <w:sz w:val="24"/>
          <w:szCs w:val="24"/>
        </w:rPr>
        <w:t xml:space="preserve">Draft Minutes from the </w:t>
      </w:r>
      <w:r>
        <w:rPr>
          <w:rFonts w:ascii="Times New Roman" w:hAnsi="Times New Roman"/>
          <w:sz w:val="24"/>
          <w:szCs w:val="24"/>
        </w:rPr>
        <w:t>September 2</w:t>
      </w:r>
      <w:r w:rsidRPr="0013163E">
        <w:rPr>
          <w:rFonts w:ascii="Times New Roman" w:hAnsi="Times New Roman"/>
          <w:sz w:val="24"/>
          <w:szCs w:val="24"/>
        </w:rPr>
        <w:t xml:space="preserve">, </w:t>
      </w:r>
      <w:proofErr w:type="gramStart"/>
      <w:r w:rsidRPr="0013163E">
        <w:rPr>
          <w:rFonts w:ascii="Times New Roman" w:hAnsi="Times New Roman"/>
          <w:sz w:val="24"/>
          <w:szCs w:val="24"/>
        </w:rPr>
        <w:t>2021</w:t>
      </w:r>
      <w:proofErr w:type="gramEnd"/>
      <w:r w:rsidRPr="0013163E">
        <w:rPr>
          <w:rFonts w:ascii="Times New Roman" w:hAnsi="Times New Roman"/>
          <w:sz w:val="24"/>
          <w:szCs w:val="24"/>
        </w:rPr>
        <w:t xml:space="preserve"> Regular Monthly Board Meeting</w:t>
      </w:r>
    </w:p>
    <w:p w14:paraId="5C48496C" w14:textId="77777777" w:rsidR="003E09DA" w:rsidRDefault="003E09DA" w:rsidP="003E09DA">
      <w:pPr>
        <w:pStyle w:val="NoSpacing"/>
        <w:numPr>
          <w:ilvl w:val="0"/>
          <w:numId w:val="1"/>
        </w:numPr>
        <w:rPr>
          <w:rFonts w:ascii="Times New Roman" w:hAnsi="Times New Roman"/>
          <w:sz w:val="24"/>
          <w:szCs w:val="24"/>
        </w:rPr>
      </w:pPr>
      <w:r w:rsidRPr="00CD6C63">
        <w:rPr>
          <w:rFonts w:ascii="Times New Roman" w:hAnsi="Times New Roman"/>
          <w:sz w:val="24"/>
          <w:szCs w:val="24"/>
        </w:rPr>
        <w:t xml:space="preserve">Agenda #7- MLS FY2022 Budget Revision 2 approval request </w:t>
      </w:r>
    </w:p>
    <w:p w14:paraId="5C35A42D" w14:textId="77777777" w:rsidR="003E09DA" w:rsidRDefault="003E09DA" w:rsidP="003E09DA">
      <w:pPr>
        <w:pStyle w:val="NoSpacing"/>
        <w:numPr>
          <w:ilvl w:val="0"/>
          <w:numId w:val="1"/>
        </w:numPr>
        <w:rPr>
          <w:rFonts w:ascii="Times New Roman" w:hAnsi="Times New Roman"/>
          <w:sz w:val="24"/>
          <w:szCs w:val="24"/>
        </w:rPr>
      </w:pPr>
      <w:r w:rsidRPr="00CD6C63">
        <w:rPr>
          <w:rFonts w:ascii="Times New Roman" w:hAnsi="Times New Roman"/>
          <w:sz w:val="24"/>
          <w:szCs w:val="24"/>
        </w:rPr>
        <w:t>Agenda #8 a-h- Consideration of approval of policies for the FY2024 State Aid to Public Libraries Program</w:t>
      </w:r>
    </w:p>
    <w:p w14:paraId="10E83A6D" w14:textId="77777777" w:rsidR="003E09DA" w:rsidRDefault="003E09DA" w:rsidP="003E09DA">
      <w:pPr>
        <w:pStyle w:val="NoSpacing"/>
        <w:numPr>
          <w:ilvl w:val="0"/>
          <w:numId w:val="1"/>
        </w:numPr>
        <w:rPr>
          <w:rFonts w:ascii="Times New Roman" w:hAnsi="Times New Roman"/>
          <w:sz w:val="24"/>
          <w:szCs w:val="24"/>
        </w:rPr>
      </w:pPr>
      <w:r w:rsidRPr="00CD6C63">
        <w:rPr>
          <w:rFonts w:ascii="Times New Roman" w:hAnsi="Times New Roman"/>
          <w:sz w:val="24"/>
          <w:szCs w:val="24"/>
        </w:rPr>
        <w:t>Agenda 9 a-d- Consideration of Network Grant Awards under account 7000-9506</w:t>
      </w:r>
    </w:p>
    <w:p w14:paraId="3816268A" w14:textId="77777777" w:rsidR="003E09DA" w:rsidRDefault="003E09DA" w:rsidP="003E09DA">
      <w:pPr>
        <w:pStyle w:val="NoSpacing"/>
        <w:numPr>
          <w:ilvl w:val="0"/>
          <w:numId w:val="1"/>
        </w:numPr>
        <w:rPr>
          <w:rFonts w:ascii="Times New Roman" w:hAnsi="Times New Roman"/>
          <w:sz w:val="24"/>
          <w:szCs w:val="24"/>
        </w:rPr>
      </w:pPr>
      <w:r w:rsidRPr="00CD6C63">
        <w:rPr>
          <w:rFonts w:ascii="Times New Roman" w:hAnsi="Times New Roman"/>
          <w:sz w:val="24"/>
          <w:szCs w:val="24"/>
        </w:rPr>
        <w:t xml:space="preserve">Agenda #10- Consideration of approval for the </w:t>
      </w:r>
      <w:proofErr w:type="gramStart"/>
      <w:r w:rsidRPr="00CD6C63">
        <w:rPr>
          <w:rFonts w:ascii="Times New Roman" w:hAnsi="Times New Roman"/>
          <w:sz w:val="24"/>
          <w:szCs w:val="24"/>
        </w:rPr>
        <w:t>Library</w:t>
      </w:r>
      <w:proofErr w:type="gramEnd"/>
      <w:r w:rsidRPr="00CD6C63">
        <w:rPr>
          <w:rFonts w:ascii="Times New Roman" w:hAnsi="Times New Roman"/>
          <w:sz w:val="24"/>
          <w:szCs w:val="24"/>
        </w:rPr>
        <w:t xml:space="preserve"> eBooks and Audiobooks (LEA) Content Grants; </w:t>
      </w:r>
    </w:p>
    <w:p w14:paraId="44D145CA" w14:textId="77777777" w:rsidR="003E09DA" w:rsidRPr="006C207C" w:rsidRDefault="003E09DA" w:rsidP="003E09DA">
      <w:pPr>
        <w:pStyle w:val="NoSpacing"/>
        <w:numPr>
          <w:ilvl w:val="0"/>
          <w:numId w:val="1"/>
        </w:numPr>
        <w:rPr>
          <w:rFonts w:ascii="Times New Roman" w:hAnsi="Times New Roman"/>
          <w:sz w:val="24"/>
          <w:szCs w:val="24"/>
        </w:rPr>
      </w:pPr>
      <w:r w:rsidRPr="00CD6C63">
        <w:rPr>
          <w:rFonts w:ascii="Times New Roman" w:hAnsi="Times New Roman"/>
          <w:sz w:val="24"/>
          <w:szCs w:val="24"/>
        </w:rPr>
        <w:t xml:space="preserve">Agenda </w:t>
      </w:r>
      <w:r w:rsidRPr="006C207C">
        <w:rPr>
          <w:rFonts w:ascii="Times New Roman" w:hAnsi="Times New Roman"/>
          <w:sz w:val="24"/>
          <w:szCs w:val="24"/>
        </w:rPr>
        <w:t>#11- Consideration of appointments to the State Advisory Council on Libraries (SACL)</w:t>
      </w:r>
    </w:p>
    <w:p w14:paraId="2B6F1F11" w14:textId="77777777" w:rsidR="003E09DA" w:rsidRPr="00CD6C63" w:rsidRDefault="003E09DA" w:rsidP="003E09DA">
      <w:pPr>
        <w:pStyle w:val="NoSpacing"/>
        <w:numPr>
          <w:ilvl w:val="0"/>
          <w:numId w:val="1"/>
        </w:numPr>
        <w:rPr>
          <w:rFonts w:ascii="Times New Roman" w:hAnsi="Times New Roman"/>
          <w:sz w:val="24"/>
          <w:szCs w:val="24"/>
        </w:rPr>
      </w:pPr>
      <w:r w:rsidRPr="00CD6C63">
        <w:rPr>
          <w:rFonts w:ascii="Times New Roman" w:hAnsi="Times New Roman"/>
          <w:sz w:val="24"/>
          <w:szCs w:val="24"/>
        </w:rPr>
        <w:t>Agenda #12- Consideration of re-appointments to the Public Relations Committee</w:t>
      </w:r>
    </w:p>
    <w:p w14:paraId="610789FE" w14:textId="77777777" w:rsidR="003E09DA" w:rsidRPr="0013163E" w:rsidRDefault="003E09DA" w:rsidP="003E09DA">
      <w:pPr>
        <w:pStyle w:val="NoSpacing"/>
        <w:numPr>
          <w:ilvl w:val="0"/>
          <w:numId w:val="1"/>
        </w:numPr>
        <w:rPr>
          <w:rFonts w:ascii="Times New Roman" w:hAnsi="Times New Roman"/>
          <w:sz w:val="24"/>
          <w:szCs w:val="24"/>
        </w:rPr>
      </w:pPr>
      <w:r>
        <w:rPr>
          <w:rFonts w:ascii="Times New Roman" w:hAnsi="Times New Roman"/>
          <w:sz w:val="24"/>
          <w:szCs w:val="24"/>
        </w:rPr>
        <w:t xml:space="preserve">Agenda #13- Update on Small Library Pilot Program </w:t>
      </w:r>
    </w:p>
    <w:p w14:paraId="7945C5AA" w14:textId="77777777" w:rsidR="003E09DA" w:rsidRPr="0013163E" w:rsidRDefault="003E09DA" w:rsidP="003E09DA">
      <w:pPr>
        <w:pStyle w:val="NoSpacing"/>
        <w:numPr>
          <w:ilvl w:val="0"/>
          <w:numId w:val="1"/>
        </w:numPr>
        <w:jc w:val="both"/>
        <w:outlineLvl w:val="0"/>
        <w:rPr>
          <w:rFonts w:ascii="Times New Roman" w:hAnsi="Times New Roman"/>
          <w:sz w:val="24"/>
          <w:szCs w:val="24"/>
        </w:rPr>
      </w:pPr>
      <w:r>
        <w:rPr>
          <w:rFonts w:ascii="Times New Roman" w:hAnsi="Times New Roman"/>
          <w:sz w:val="24"/>
          <w:szCs w:val="24"/>
        </w:rPr>
        <w:t xml:space="preserve">Agenda #15- </w:t>
      </w:r>
      <w:r w:rsidRPr="0013163E">
        <w:rPr>
          <w:rFonts w:ascii="Times New Roman" w:hAnsi="Times New Roman"/>
          <w:sz w:val="24"/>
          <w:szCs w:val="24"/>
        </w:rPr>
        <w:t>Report from MLS</w:t>
      </w:r>
    </w:p>
    <w:p w14:paraId="04BCF649" w14:textId="77777777" w:rsidR="003E09DA" w:rsidRPr="0013163E" w:rsidRDefault="003E09DA" w:rsidP="003E09DA">
      <w:pPr>
        <w:pStyle w:val="NoSpacing"/>
        <w:numPr>
          <w:ilvl w:val="0"/>
          <w:numId w:val="1"/>
        </w:numPr>
        <w:jc w:val="both"/>
        <w:outlineLvl w:val="0"/>
        <w:rPr>
          <w:rFonts w:ascii="Times New Roman" w:hAnsi="Times New Roman"/>
          <w:sz w:val="24"/>
          <w:szCs w:val="24"/>
        </w:rPr>
      </w:pPr>
      <w:r>
        <w:rPr>
          <w:rFonts w:ascii="Times New Roman" w:hAnsi="Times New Roman"/>
          <w:sz w:val="24"/>
          <w:szCs w:val="24"/>
        </w:rPr>
        <w:t xml:space="preserve">Agenda #16- </w:t>
      </w:r>
      <w:r w:rsidRPr="0013163E">
        <w:rPr>
          <w:rFonts w:ascii="Times New Roman" w:hAnsi="Times New Roman"/>
          <w:sz w:val="24"/>
          <w:szCs w:val="24"/>
        </w:rPr>
        <w:t xml:space="preserve">Report from LFC </w:t>
      </w:r>
    </w:p>
    <w:p w14:paraId="6040F4CE" w14:textId="77777777" w:rsidR="003E09DA" w:rsidRPr="0013163E" w:rsidRDefault="003E09DA" w:rsidP="003E09DA">
      <w:pPr>
        <w:pStyle w:val="NoSpacing"/>
        <w:ind w:left="720"/>
        <w:jc w:val="both"/>
        <w:outlineLvl w:val="0"/>
        <w:rPr>
          <w:rFonts w:ascii="Times New Roman" w:hAnsi="Times New Roman"/>
          <w:sz w:val="24"/>
          <w:szCs w:val="24"/>
        </w:rPr>
      </w:pPr>
    </w:p>
    <w:p w14:paraId="36FC7C12" w14:textId="77777777" w:rsidR="003E09DA" w:rsidRPr="0013163E" w:rsidRDefault="003E09DA" w:rsidP="003E09DA">
      <w:pPr>
        <w:widowControl/>
        <w:autoSpaceDE/>
        <w:autoSpaceDN/>
        <w:adjustRightInd/>
        <w:outlineLvl w:val="0"/>
        <w:rPr>
          <w:b/>
          <w:sz w:val="24"/>
          <w:szCs w:val="24"/>
        </w:rPr>
      </w:pPr>
      <w:r w:rsidRPr="0013163E">
        <w:rPr>
          <w:b/>
          <w:sz w:val="24"/>
          <w:szCs w:val="24"/>
        </w:rPr>
        <w:t>ADJOURNMENT</w:t>
      </w:r>
    </w:p>
    <w:p w14:paraId="0F309456" w14:textId="77777777" w:rsidR="003E09DA" w:rsidRPr="0013163E" w:rsidRDefault="003E09DA" w:rsidP="003E09DA">
      <w:pPr>
        <w:widowControl/>
        <w:autoSpaceDE/>
        <w:autoSpaceDN/>
        <w:adjustRightInd/>
        <w:outlineLvl w:val="0"/>
        <w:rPr>
          <w:b/>
          <w:sz w:val="24"/>
          <w:szCs w:val="24"/>
        </w:rPr>
      </w:pPr>
    </w:p>
    <w:p w14:paraId="55B759E5" w14:textId="77777777" w:rsidR="003E09DA" w:rsidRPr="004214C4" w:rsidRDefault="003E09DA" w:rsidP="003E09DA">
      <w:pPr>
        <w:rPr>
          <w:sz w:val="24"/>
          <w:szCs w:val="24"/>
        </w:rPr>
      </w:pPr>
      <w:r w:rsidRPr="0013163E">
        <w:rPr>
          <w:sz w:val="24"/>
          <w:szCs w:val="24"/>
        </w:rPr>
        <w:t>Chair Cluggish asked for motion to adjourn.  </w:t>
      </w:r>
    </w:p>
    <w:p w14:paraId="760077EF" w14:textId="77777777" w:rsidR="003E09DA" w:rsidRPr="0013163E" w:rsidRDefault="003E09DA" w:rsidP="003E09DA">
      <w:pPr>
        <w:widowControl/>
        <w:autoSpaceDE/>
        <w:autoSpaceDN/>
        <w:adjustRightInd/>
        <w:outlineLvl w:val="0"/>
        <w:rPr>
          <w:bCs/>
          <w:sz w:val="24"/>
          <w:szCs w:val="24"/>
          <w:u w:val="single"/>
        </w:rPr>
      </w:pPr>
      <w:r w:rsidRPr="0013163E">
        <w:rPr>
          <w:bCs/>
          <w:sz w:val="24"/>
          <w:szCs w:val="24"/>
        </w:rPr>
        <w:t xml:space="preserve">Commissioner </w:t>
      </w:r>
      <w:r>
        <w:rPr>
          <w:bCs/>
          <w:sz w:val="24"/>
          <w:szCs w:val="24"/>
        </w:rPr>
        <w:t>Resnick</w:t>
      </w:r>
      <w:r w:rsidRPr="0013163E">
        <w:rPr>
          <w:bCs/>
          <w:sz w:val="24"/>
          <w:szCs w:val="24"/>
        </w:rPr>
        <w:t xml:space="preserve"> moved and Commissioner </w:t>
      </w:r>
      <w:r>
        <w:rPr>
          <w:bCs/>
          <w:sz w:val="24"/>
          <w:szCs w:val="24"/>
        </w:rPr>
        <w:t xml:space="preserve">Conrad </w:t>
      </w:r>
      <w:r w:rsidRPr="0013163E">
        <w:rPr>
          <w:bCs/>
          <w:sz w:val="24"/>
          <w:szCs w:val="24"/>
        </w:rPr>
        <w:t xml:space="preserve">seconded </w:t>
      </w:r>
      <w:r w:rsidRPr="0013163E">
        <w:rPr>
          <w:bCs/>
          <w:sz w:val="24"/>
          <w:szCs w:val="24"/>
          <w:u w:val="single"/>
        </w:rPr>
        <w:t xml:space="preserve">to adjourn the </w:t>
      </w:r>
      <w:r>
        <w:rPr>
          <w:bCs/>
          <w:sz w:val="24"/>
          <w:szCs w:val="24"/>
          <w:u w:val="single"/>
        </w:rPr>
        <w:t>October 7</w:t>
      </w:r>
      <w:r w:rsidRPr="0013163E">
        <w:rPr>
          <w:bCs/>
          <w:sz w:val="24"/>
          <w:szCs w:val="24"/>
          <w:u w:val="single"/>
        </w:rPr>
        <w:t xml:space="preserve">, </w:t>
      </w:r>
      <w:proofErr w:type="gramStart"/>
      <w:r w:rsidRPr="0013163E">
        <w:rPr>
          <w:bCs/>
          <w:sz w:val="24"/>
          <w:szCs w:val="24"/>
          <w:u w:val="single"/>
        </w:rPr>
        <w:t>2021</w:t>
      </w:r>
      <w:proofErr w:type="gramEnd"/>
      <w:r w:rsidRPr="0013163E">
        <w:rPr>
          <w:bCs/>
          <w:sz w:val="24"/>
          <w:szCs w:val="24"/>
          <w:u w:val="single"/>
        </w:rPr>
        <w:t xml:space="preserve"> MBLC Monthly Board Meeting 1</w:t>
      </w:r>
      <w:r>
        <w:rPr>
          <w:bCs/>
          <w:sz w:val="24"/>
          <w:szCs w:val="24"/>
          <w:u w:val="single"/>
        </w:rPr>
        <w:t>1</w:t>
      </w:r>
      <w:r w:rsidRPr="0013163E">
        <w:rPr>
          <w:bCs/>
          <w:sz w:val="24"/>
          <w:szCs w:val="24"/>
          <w:u w:val="single"/>
        </w:rPr>
        <w:t>:</w:t>
      </w:r>
      <w:r>
        <w:rPr>
          <w:bCs/>
          <w:sz w:val="24"/>
          <w:szCs w:val="24"/>
          <w:u w:val="single"/>
        </w:rPr>
        <w:t>56</w:t>
      </w:r>
      <w:r w:rsidRPr="0013163E">
        <w:rPr>
          <w:bCs/>
          <w:sz w:val="24"/>
          <w:szCs w:val="24"/>
          <w:u w:val="single"/>
        </w:rPr>
        <w:t xml:space="preserve"> </w:t>
      </w:r>
      <w:r>
        <w:rPr>
          <w:bCs/>
          <w:sz w:val="24"/>
          <w:szCs w:val="24"/>
          <w:u w:val="single"/>
        </w:rPr>
        <w:t>A</w:t>
      </w:r>
      <w:r w:rsidRPr="0013163E">
        <w:rPr>
          <w:bCs/>
          <w:sz w:val="24"/>
          <w:szCs w:val="24"/>
          <w:u w:val="single"/>
        </w:rPr>
        <w:t xml:space="preserve">.M. </w:t>
      </w:r>
    </w:p>
    <w:p w14:paraId="0B06128D" w14:textId="77777777" w:rsidR="003E09DA" w:rsidRPr="0013163E" w:rsidRDefault="003E09DA" w:rsidP="003E09DA">
      <w:pPr>
        <w:rPr>
          <w:sz w:val="24"/>
          <w:szCs w:val="24"/>
        </w:rPr>
      </w:pPr>
    </w:p>
    <w:p w14:paraId="03024F1E" w14:textId="77777777" w:rsidR="003E09DA" w:rsidRDefault="003E09DA" w:rsidP="003E09DA">
      <w:pPr>
        <w:rPr>
          <w:b/>
          <w:bCs/>
          <w:sz w:val="24"/>
          <w:szCs w:val="24"/>
        </w:rPr>
      </w:pPr>
      <w:r w:rsidRPr="0013163E">
        <w:rPr>
          <w:b/>
          <w:bCs/>
          <w:sz w:val="24"/>
          <w:szCs w:val="24"/>
        </w:rPr>
        <w:t>Hearing no objection, Chair Cluggish declared the motion passed under the consent agenda.  </w:t>
      </w:r>
    </w:p>
    <w:p w14:paraId="0AA1E59A" w14:textId="77777777" w:rsidR="003E09DA" w:rsidRPr="0013163E" w:rsidRDefault="003E09DA" w:rsidP="003E09DA">
      <w:pPr>
        <w:widowControl/>
        <w:autoSpaceDE/>
        <w:autoSpaceDN/>
        <w:adjustRightInd/>
        <w:outlineLvl w:val="0"/>
        <w:rPr>
          <w:b/>
          <w:sz w:val="24"/>
          <w:szCs w:val="24"/>
        </w:rPr>
      </w:pPr>
    </w:p>
    <w:p w14:paraId="7FF20528" w14:textId="724969BC" w:rsidR="003E09DA" w:rsidRDefault="003E09DA" w:rsidP="003E09DA">
      <w:pPr>
        <w:jc w:val="both"/>
        <w:rPr>
          <w:sz w:val="24"/>
          <w:szCs w:val="24"/>
        </w:rPr>
      </w:pPr>
    </w:p>
    <w:p w14:paraId="056A5360" w14:textId="70F2CBB6" w:rsidR="003E09DA" w:rsidRDefault="003E09DA" w:rsidP="003E09DA">
      <w:pPr>
        <w:jc w:val="both"/>
        <w:rPr>
          <w:sz w:val="24"/>
          <w:szCs w:val="24"/>
        </w:rPr>
      </w:pPr>
      <w:r>
        <w:rPr>
          <w:noProof/>
        </w:rPr>
        <w:drawing>
          <wp:inline distT="0" distB="0" distL="0" distR="0" wp14:anchorId="2D7DF3CA" wp14:editId="53FE4ACC">
            <wp:extent cx="3343275" cy="552450"/>
            <wp:effectExtent l="0" t="0" r="9525" b="0"/>
            <wp:docPr id="1" name="Picture 1"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inline>
        </w:drawing>
      </w:r>
    </w:p>
    <w:p w14:paraId="27DA61A4" w14:textId="77777777" w:rsidR="003E09DA" w:rsidRPr="0013163E" w:rsidRDefault="003E09DA" w:rsidP="003E09DA">
      <w:pPr>
        <w:jc w:val="both"/>
        <w:rPr>
          <w:sz w:val="24"/>
          <w:szCs w:val="24"/>
        </w:rPr>
      </w:pPr>
    </w:p>
    <w:p w14:paraId="02BCD9EB" w14:textId="77777777" w:rsidR="003E09DA" w:rsidRPr="0013163E" w:rsidRDefault="003E09DA" w:rsidP="003E09DA">
      <w:pPr>
        <w:jc w:val="both"/>
        <w:outlineLvl w:val="0"/>
        <w:rPr>
          <w:sz w:val="24"/>
          <w:szCs w:val="24"/>
        </w:rPr>
      </w:pPr>
      <w:r w:rsidRPr="0013163E">
        <w:rPr>
          <w:sz w:val="24"/>
          <w:szCs w:val="24"/>
        </w:rPr>
        <w:t xml:space="preserve">Deb Abraham </w:t>
      </w:r>
    </w:p>
    <w:p w14:paraId="041099A6" w14:textId="38496235" w:rsidR="003E09DA" w:rsidRDefault="003E09DA" w:rsidP="003E09DA">
      <w:r w:rsidRPr="0013163E">
        <w:rPr>
          <w:sz w:val="24"/>
          <w:szCs w:val="24"/>
        </w:rPr>
        <w:t>Secreta</w:t>
      </w:r>
      <w:r>
        <w:rPr>
          <w:sz w:val="24"/>
          <w:szCs w:val="24"/>
        </w:rPr>
        <w:t>ry</w:t>
      </w:r>
    </w:p>
    <w:sectPr w:rsidR="003E09DA" w:rsidSect="003E09DA">
      <w:headerReference w:type="default" r:id="rId31"/>
      <w:footerReference w:type="firs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C3D2A" w14:textId="77777777" w:rsidR="003E09DA" w:rsidRDefault="003E09DA" w:rsidP="003E09DA">
      <w:r>
        <w:separator/>
      </w:r>
    </w:p>
  </w:endnote>
  <w:endnote w:type="continuationSeparator" w:id="0">
    <w:p w14:paraId="30525E3D" w14:textId="77777777" w:rsidR="003E09DA" w:rsidRDefault="003E09DA" w:rsidP="003E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885458"/>
      <w:docPartObj>
        <w:docPartGallery w:val="Page Numbers (Bottom of Page)"/>
        <w:docPartUnique/>
      </w:docPartObj>
    </w:sdtPr>
    <w:sdtEndPr>
      <w:rPr>
        <w:noProof/>
      </w:rPr>
    </w:sdtEndPr>
    <w:sdtContent>
      <w:p w14:paraId="6006D3FA" w14:textId="5546C853" w:rsidR="003E09DA" w:rsidRDefault="003E09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83857" w14:textId="77777777" w:rsidR="003E09DA" w:rsidRDefault="003E0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6D9E" w14:textId="77777777" w:rsidR="003E09DA" w:rsidRDefault="003E09DA" w:rsidP="003E09DA">
      <w:r>
        <w:separator/>
      </w:r>
    </w:p>
  </w:footnote>
  <w:footnote w:type="continuationSeparator" w:id="0">
    <w:p w14:paraId="02E4C99B" w14:textId="77777777" w:rsidR="003E09DA" w:rsidRDefault="003E09DA" w:rsidP="003E0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4E4B" w14:textId="50B880A6" w:rsidR="003E09DA" w:rsidRDefault="003E09DA" w:rsidP="003E09DA">
    <w:pPr>
      <w:pStyle w:val="Header"/>
      <w:jc w:val="right"/>
    </w:pPr>
    <w:r>
      <w:t>BLC Minutes</w:t>
    </w:r>
  </w:p>
  <w:p w14:paraId="512C4B87" w14:textId="16BEB569" w:rsidR="003E09DA" w:rsidRDefault="003E09DA" w:rsidP="003E09DA">
    <w:pPr>
      <w:pStyle w:val="Header"/>
      <w:jc w:val="right"/>
    </w:pPr>
    <w:r>
      <w:t>October 7,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B627D4"/>
    <w:multiLevelType w:val="hybridMultilevel"/>
    <w:tmpl w:val="5A980564"/>
    <w:lvl w:ilvl="0" w:tplc="295E71FE">
      <w:numFmt w:val="bullet"/>
      <w:lvlText w:val="●"/>
      <w:lvlJc w:val="left"/>
      <w:pPr>
        <w:ind w:left="825" w:hanging="360"/>
      </w:pPr>
      <w:rPr>
        <w:rFonts w:ascii="Arial" w:eastAsia="Arial" w:hAnsi="Arial" w:cs="Arial" w:hint="default"/>
        <w:b w:val="0"/>
        <w:bCs w:val="0"/>
        <w:i w:val="0"/>
        <w:iCs w:val="0"/>
        <w:w w:val="100"/>
        <w:sz w:val="20"/>
        <w:szCs w:val="20"/>
      </w:rPr>
    </w:lvl>
    <w:lvl w:ilvl="1" w:tplc="B134B8EA">
      <w:numFmt w:val="bullet"/>
      <w:lvlText w:val="•"/>
      <w:lvlJc w:val="left"/>
      <w:pPr>
        <w:ind w:left="2144" w:hanging="360"/>
      </w:pPr>
      <w:rPr>
        <w:rFonts w:hint="default"/>
      </w:rPr>
    </w:lvl>
    <w:lvl w:ilvl="2" w:tplc="62863B0A">
      <w:numFmt w:val="bullet"/>
      <w:lvlText w:val="•"/>
      <w:lvlJc w:val="left"/>
      <w:pPr>
        <w:ind w:left="3468" w:hanging="360"/>
      </w:pPr>
      <w:rPr>
        <w:rFonts w:hint="default"/>
      </w:rPr>
    </w:lvl>
    <w:lvl w:ilvl="3" w:tplc="59322D32">
      <w:numFmt w:val="bullet"/>
      <w:lvlText w:val="•"/>
      <w:lvlJc w:val="left"/>
      <w:pPr>
        <w:ind w:left="4792" w:hanging="360"/>
      </w:pPr>
      <w:rPr>
        <w:rFonts w:hint="default"/>
      </w:rPr>
    </w:lvl>
    <w:lvl w:ilvl="4" w:tplc="634276CA">
      <w:numFmt w:val="bullet"/>
      <w:lvlText w:val="•"/>
      <w:lvlJc w:val="left"/>
      <w:pPr>
        <w:ind w:left="6116" w:hanging="360"/>
      </w:pPr>
      <w:rPr>
        <w:rFonts w:hint="default"/>
      </w:rPr>
    </w:lvl>
    <w:lvl w:ilvl="5" w:tplc="C65C6E72">
      <w:numFmt w:val="bullet"/>
      <w:lvlText w:val="•"/>
      <w:lvlJc w:val="left"/>
      <w:pPr>
        <w:ind w:left="7440" w:hanging="360"/>
      </w:pPr>
      <w:rPr>
        <w:rFonts w:hint="default"/>
      </w:rPr>
    </w:lvl>
    <w:lvl w:ilvl="6" w:tplc="9732F3D0">
      <w:numFmt w:val="bullet"/>
      <w:lvlText w:val="•"/>
      <w:lvlJc w:val="left"/>
      <w:pPr>
        <w:ind w:left="8764" w:hanging="360"/>
      </w:pPr>
      <w:rPr>
        <w:rFonts w:hint="default"/>
      </w:rPr>
    </w:lvl>
    <w:lvl w:ilvl="7" w:tplc="F440C5F2">
      <w:numFmt w:val="bullet"/>
      <w:lvlText w:val="•"/>
      <w:lvlJc w:val="left"/>
      <w:pPr>
        <w:ind w:left="10088" w:hanging="360"/>
      </w:pPr>
      <w:rPr>
        <w:rFonts w:hint="default"/>
      </w:rPr>
    </w:lvl>
    <w:lvl w:ilvl="8" w:tplc="5DE0EA5E">
      <w:numFmt w:val="bullet"/>
      <w:lvlText w:val="•"/>
      <w:lvlJc w:val="left"/>
      <w:pPr>
        <w:ind w:left="11412" w:hanging="360"/>
      </w:pPr>
      <w:rPr>
        <w:rFonts w:hint="default"/>
      </w:rPr>
    </w:lvl>
  </w:abstractNum>
  <w:abstractNum w:abstractNumId="2"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AD7B1E"/>
    <w:multiLevelType w:val="hybridMultilevel"/>
    <w:tmpl w:val="9FF0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54EFF"/>
    <w:multiLevelType w:val="hybridMultilevel"/>
    <w:tmpl w:val="EB44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B2C4E"/>
    <w:multiLevelType w:val="hybridMultilevel"/>
    <w:tmpl w:val="2350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55E55"/>
    <w:multiLevelType w:val="hybridMultilevel"/>
    <w:tmpl w:val="71041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264C4"/>
    <w:multiLevelType w:val="hybridMultilevel"/>
    <w:tmpl w:val="457C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556DC"/>
    <w:multiLevelType w:val="hybridMultilevel"/>
    <w:tmpl w:val="3D6C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52C8C"/>
    <w:multiLevelType w:val="hybridMultilevel"/>
    <w:tmpl w:val="20DA9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5161A"/>
    <w:multiLevelType w:val="hybridMultilevel"/>
    <w:tmpl w:val="1060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BF1F7D"/>
    <w:multiLevelType w:val="hybridMultilevel"/>
    <w:tmpl w:val="B6F6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519D7"/>
    <w:multiLevelType w:val="hybridMultilevel"/>
    <w:tmpl w:val="DCC06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B2F05"/>
    <w:multiLevelType w:val="hybridMultilevel"/>
    <w:tmpl w:val="087A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E2936"/>
    <w:multiLevelType w:val="multilevel"/>
    <w:tmpl w:val="51582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2DB7FEF"/>
    <w:multiLevelType w:val="hybridMultilevel"/>
    <w:tmpl w:val="7E40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B5C1C"/>
    <w:multiLevelType w:val="hybridMultilevel"/>
    <w:tmpl w:val="B9D6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3063A"/>
    <w:multiLevelType w:val="hybridMultilevel"/>
    <w:tmpl w:val="4688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F5845"/>
    <w:multiLevelType w:val="hybridMultilevel"/>
    <w:tmpl w:val="20E2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1746A"/>
    <w:multiLevelType w:val="hybridMultilevel"/>
    <w:tmpl w:val="7B70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A7910"/>
    <w:multiLevelType w:val="hybridMultilevel"/>
    <w:tmpl w:val="2CE6F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D786B"/>
    <w:multiLevelType w:val="hybridMultilevel"/>
    <w:tmpl w:val="D448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604E3"/>
    <w:multiLevelType w:val="hybridMultilevel"/>
    <w:tmpl w:val="9FA8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91458"/>
    <w:multiLevelType w:val="hybridMultilevel"/>
    <w:tmpl w:val="C39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F76216"/>
    <w:multiLevelType w:val="hybridMultilevel"/>
    <w:tmpl w:val="3FE2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DA465B"/>
    <w:multiLevelType w:val="hybridMultilevel"/>
    <w:tmpl w:val="9796E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53799"/>
    <w:multiLevelType w:val="hybridMultilevel"/>
    <w:tmpl w:val="522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
  </w:num>
  <w:num w:numId="4">
    <w:abstractNumId w:val="27"/>
  </w:num>
  <w:num w:numId="5">
    <w:abstractNumId w:val="15"/>
  </w:num>
  <w:num w:numId="6">
    <w:abstractNumId w:val="5"/>
  </w:num>
  <w:num w:numId="7">
    <w:abstractNumId w:val="16"/>
  </w:num>
  <w:num w:numId="8">
    <w:abstractNumId w:val="9"/>
  </w:num>
  <w:num w:numId="9">
    <w:abstractNumId w:val="25"/>
  </w:num>
  <w:num w:numId="10">
    <w:abstractNumId w:val="11"/>
  </w:num>
  <w:num w:numId="11">
    <w:abstractNumId w:val="22"/>
  </w:num>
  <w:num w:numId="12">
    <w:abstractNumId w:val="8"/>
  </w:num>
  <w:num w:numId="13">
    <w:abstractNumId w:val="3"/>
  </w:num>
  <w:num w:numId="14">
    <w:abstractNumId w:val="7"/>
  </w:num>
  <w:num w:numId="15">
    <w:abstractNumId w:val="10"/>
  </w:num>
  <w:num w:numId="16">
    <w:abstractNumId w:val="4"/>
  </w:num>
  <w:num w:numId="17">
    <w:abstractNumId w:val="26"/>
  </w:num>
  <w:num w:numId="18">
    <w:abstractNumId w:val="23"/>
  </w:num>
  <w:num w:numId="19">
    <w:abstractNumId w:val="17"/>
  </w:num>
  <w:num w:numId="20">
    <w:abstractNumId w:val="12"/>
  </w:num>
  <w:num w:numId="21">
    <w:abstractNumId w:val="19"/>
  </w:num>
  <w:num w:numId="22">
    <w:abstractNumId w:val="13"/>
  </w:num>
  <w:num w:numId="23">
    <w:abstractNumId w:val="6"/>
  </w:num>
  <w:num w:numId="24">
    <w:abstractNumId w:val="20"/>
  </w:num>
  <w:num w:numId="25">
    <w:abstractNumId w:val="18"/>
  </w:num>
  <w:num w:numId="26">
    <w:abstractNumId w:val="21"/>
  </w:num>
  <w:num w:numId="27">
    <w:abstractNumId w:val="1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DA"/>
    <w:rsid w:val="003E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26BC"/>
  <w15:chartTrackingRefBased/>
  <w15:docId w15:val="{900258ED-1A04-4542-AF32-AF447EF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D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3E09DA"/>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3E09DA"/>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E09DA"/>
    <w:pPr>
      <w:spacing w:before="99" w:after="99"/>
      <w:jc w:val="both"/>
      <w:outlineLvl w:val="2"/>
    </w:pPr>
    <w:rPr>
      <w:b/>
      <w:bCs/>
      <w:sz w:val="27"/>
      <w:szCs w:val="27"/>
    </w:rPr>
  </w:style>
  <w:style w:type="paragraph" w:styleId="Heading4">
    <w:name w:val="heading 4"/>
    <w:basedOn w:val="Normal"/>
    <w:next w:val="Normal"/>
    <w:link w:val="Heading4Char"/>
    <w:uiPriority w:val="9"/>
    <w:qFormat/>
    <w:rsid w:val="003E09DA"/>
    <w:pPr>
      <w:ind w:left="143" w:hanging="5"/>
      <w:outlineLvl w:val="3"/>
    </w:pPr>
    <w:rPr>
      <w:rFonts w:ascii="Arial" w:eastAsiaTheme="min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09DA"/>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3E09D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3E09D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09DA"/>
    <w:rPr>
      <w:rFonts w:ascii="Arial" w:eastAsiaTheme="minorEastAsia" w:hAnsi="Arial" w:cs="Arial"/>
      <w:sz w:val="20"/>
      <w:szCs w:val="20"/>
    </w:rPr>
  </w:style>
  <w:style w:type="paragraph" w:customStyle="1" w:styleId="level11">
    <w:name w:val="_level1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3E09DA"/>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3E09DA"/>
  </w:style>
  <w:style w:type="character" w:styleId="LineNumber">
    <w:name w:val="line number"/>
    <w:basedOn w:val="DefaultParagraphFont"/>
    <w:rsid w:val="003E09DA"/>
  </w:style>
  <w:style w:type="paragraph" w:customStyle="1" w:styleId="Level110">
    <w:name w:val="Level 11"/>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3E09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3E09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3E09D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3E09DA"/>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3E09DA"/>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3E09DA"/>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3E09DA"/>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3E09D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3E09D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3E09D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3E09D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3E09D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3E09D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3E09D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3E09D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3E09D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3E09D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3E09D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3E09D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3E09D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3E09D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3E09D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3E09D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3E09D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3E09D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3E09D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3E09D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3E09D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3E09D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3E09D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3E09D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3E09D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3E09D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3E09D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3E09D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3E09D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3E09D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3E09DA"/>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3E09DA"/>
  </w:style>
  <w:style w:type="paragraph" w:customStyle="1" w:styleId="level90">
    <w:name w:val="_level9"/>
    <w:rsid w:val="003E09DA"/>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3E09DA"/>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3E09DA"/>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3E09DA"/>
    <w:rPr>
      <w:sz w:val="24"/>
      <w:szCs w:val="24"/>
      <w:u w:val="single"/>
    </w:rPr>
  </w:style>
  <w:style w:type="character" w:customStyle="1" w:styleId="BodyTextIndentChar">
    <w:name w:val="Body Text Indent Char"/>
    <w:basedOn w:val="DefaultParagraphFont"/>
    <w:link w:val="BodyTextIndent"/>
    <w:rsid w:val="003E09DA"/>
    <w:rPr>
      <w:rFonts w:ascii="Times New Roman" w:eastAsia="Times New Roman" w:hAnsi="Times New Roman" w:cs="Times New Roman"/>
      <w:sz w:val="24"/>
      <w:szCs w:val="24"/>
      <w:u w:val="single"/>
    </w:rPr>
  </w:style>
  <w:style w:type="paragraph" w:customStyle="1" w:styleId="WP9Heading2">
    <w:name w:val="WP9_Heading2"/>
    <w:rsid w:val="003E09DA"/>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3E09DA"/>
    <w:rPr>
      <w:color w:val="0000FF"/>
      <w:u w:val="single"/>
    </w:rPr>
  </w:style>
  <w:style w:type="paragraph" w:customStyle="1" w:styleId="FootnoteTex">
    <w:name w:val="Footnote Tex"/>
    <w:rsid w:val="003E09DA"/>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3E09DA"/>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3E09DA"/>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3E09DA"/>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3E09D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3E09DA"/>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3E09DA"/>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3E09DA"/>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3E09DA"/>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3E09DA"/>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3E09DA"/>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3E09DA"/>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3E09DA"/>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3E09D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3E09DA"/>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qFormat/>
    <w:rsid w:val="003E09DA"/>
    <w:pPr>
      <w:spacing w:after="120"/>
      <w:jc w:val="both"/>
    </w:pPr>
    <w:rPr>
      <w:sz w:val="24"/>
      <w:szCs w:val="24"/>
    </w:rPr>
  </w:style>
  <w:style w:type="character" w:customStyle="1" w:styleId="BodyTextChar">
    <w:name w:val="Body Text Char"/>
    <w:basedOn w:val="DefaultParagraphFont"/>
    <w:link w:val="BodyText"/>
    <w:rsid w:val="003E09DA"/>
    <w:rPr>
      <w:rFonts w:ascii="Times New Roman" w:eastAsia="Times New Roman" w:hAnsi="Times New Roman" w:cs="Times New Roman"/>
      <w:sz w:val="24"/>
      <w:szCs w:val="24"/>
    </w:rPr>
  </w:style>
  <w:style w:type="paragraph" w:customStyle="1" w:styleId="DefinitionT">
    <w:name w:val="Definition T"/>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3E09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3E09DA"/>
    <w:rPr>
      <w:i/>
      <w:iCs/>
    </w:rPr>
  </w:style>
  <w:style w:type="paragraph" w:customStyle="1" w:styleId="H1">
    <w:name w:val="H1"/>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3E09D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3E09DA"/>
    <w:rPr>
      <w:i/>
      <w:iCs/>
    </w:rPr>
  </w:style>
  <w:style w:type="character" w:customStyle="1" w:styleId="CODE">
    <w:name w:val="CODE"/>
    <w:rsid w:val="003E09DA"/>
    <w:rPr>
      <w:rFonts w:ascii="Courier New" w:hAnsi="Courier New" w:cs="Courier New"/>
      <w:sz w:val="20"/>
      <w:szCs w:val="20"/>
    </w:rPr>
  </w:style>
  <w:style w:type="character" w:customStyle="1" w:styleId="WP9Emphasis">
    <w:name w:val="WP9_Emphasis"/>
    <w:rsid w:val="003E09DA"/>
    <w:rPr>
      <w:i/>
      <w:iCs/>
    </w:rPr>
  </w:style>
  <w:style w:type="character" w:customStyle="1" w:styleId="FollowedHyp1">
    <w:name w:val="FollowedHyp1"/>
    <w:rsid w:val="003E09DA"/>
    <w:rPr>
      <w:color w:val="auto"/>
      <w:u w:val="single"/>
    </w:rPr>
  </w:style>
  <w:style w:type="character" w:customStyle="1" w:styleId="Keyboard">
    <w:name w:val="Keyboard"/>
    <w:rsid w:val="003E09DA"/>
    <w:rPr>
      <w:rFonts w:ascii="Courier New" w:hAnsi="Courier New" w:cs="Courier New"/>
      <w:b/>
      <w:bCs/>
      <w:sz w:val="20"/>
      <w:szCs w:val="20"/>
    </w:rPr>
  </w:style>
  <w:style w:type="paragraph" w:customStyle="1" w:styleId="Preformatted">
    <w:name w:val="Preformatted"/>
    <w:rsid w:val="003E09DA"/>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3E09DA"/>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3E09DA"/>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3E09DA"/>
    <w:rPr>
      <w:rFonts w:ascii="Courier New" w:hAnsi="Courier New" w:cs="Courier New"/>
    </w:rPr>
  </w:style>
  <w:style w:type="character" w:customStyle="1" w:styleId="WP9Strong">
    <w:name w:val="WP9_Strong"/>
    <w:rsid w:val="003E09DA"/>
    <w:rPr>
      <w:b/>
      <w:bCs/>
    </w:rPr>
  </w:style>
  <w:style w:type="character" w:customStyle="1" w:styleId="Typewriter">
    <w:name w:val="Typewriter"/>
    <w:rsid w:val="003E09DA"/>
    <w:rPr>
      <w:rFonts w:ascii="Courier New" w:hAnsi="Courier New" w:cs="Courier New"/>
      <w:sz w:val="20"/>
      <w:szCs w:val="20"/>
    </w:rPr>
  </w:style>
  <w:style w:type="character" w:customStyle="1" w:styleId="Variable">
    <w:name w:val="Variable"/>
    <w:rsid w:val="003E09DA"/>
    <w:rPr>
      <w:i/>
      <w:iCs/>
    </w:rPr>
  </w:style>
  <w:style w:type="character" w:customStyle="1" w:styleId="HTMLMarkup">
    <w:name w:val="HTML Markup"/>
    <w:rsid w:val="003E09DA"/>
    <w:rPr>
      <w:vanish/>
      <w:color w:val="FF0000"/>
    </w:rPr>
  </w:style>
  <w:style w:type="character" w:customStyle="1" w:styleId="Comment">
    <w:name w:val="Comment"/>
    <w:rsid w:val="003E09DA"/>
  </w:style>
  <w:style w:type="character" w:customStyle="1" w:styleId="FootnoteRef">
    <w:name w:val="Footnote Ref"/>
    <w:rsid w:val="003E09DA"/>
    <w:rPr>
      <w:vertAlign w:val="superscript"/>
    </w:rPr>
  </w:style>
  <w:style w:type="character" w:customStyle="1" w:styleId="pagenumber1">
    <w:name w:val="page number1"/>
    <w:rsid w:val="003E09DA"/>
  </w:style>
  <w:style w:type="paragraph" w:styleId="PlainText">
    <w:name w:val="Plain Text"/>
    <w:basedOn w:val="Normal"/>
    <w:link w:val="PlainTextChar"/>
    <w:rsid w:val="003E09DA"/>
    <w:rPr>
      <w:rFonts w:ascii="Courier New" w:hAnsi="Courier New" w:cs="Courier New"/>
    </w:rPr>
  </w:style>
  <w:style w:type="character" w:customStyle="1" w:styleId="PlainTextChar">
    <w:name w:val="Plain Text Char"/>
    <w:basedOn w:val="DefaultParagraphFont"/>
    <w:link w:val="PlainText"/>
    <w:rsid w:val="003E09DA"/>
    <w:rPr>
      <w:rFonts w:ascii="Courier New" w:eastAsia="Times New Roman" w:hAnsi="Courier New" w:cs="Courier New"/>
      <w:sz w:val="20"/>
      <w:szCs w:val="20"/>
    </w:rPr>
  </w:style>
  <w:style w:type="paragraph" w:customStyle="1" w:styleId="footer1">
    <w:name w:val="footer1"/>
    <w:rsid w:val="003E09DA"/>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3E09D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3E09D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3E09DA"/>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3E09DA"/>
    <w:rPr>
      <w:rFonts w:ascii="Times New Roman" w:eastAsia="Times New Roman" w:hAnsi="Times New Roman" w:cs="Times New Roman"/>
      <w:sz w:val="24"/>
      <w:szCs w:val="24"/>
    </w:rPr>
  </w:style>
  <w:style w:type="character" w:styleId="PageNumber">
    <w:name w:val="page number"/>
    <w:basedOn w:val="DefaultParagraphFont"/>
    <w:rsid w:val="003E09DA"/>
  </w:style>
  <w:style w:type="paragraph" w:styleId="Header">
    <w:name w:val="header"/>
    <w:basedOn w:val="Normal"/>
    <w:link w:val="HeaderChar"/>
    <w:uiPriority w:val="99"/>
    <w:rsid w:val="003E09DA"/>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3E09DA"/>
    <w:rPr>
      <w:rFonts w:ascii="Times New Roman" w:eastAsia="Times New Roman" w:hAnsi="Times New Roman" w:cs="Times New Roman"/>
      <w:sz w:val="24"/>
      <w:szCs w:val="24"/>
    </w:rPr>
  </w:style>
  <w:style w:type="character" w:styleId="Strong">
    <w:name w:val="Strong"/>
    <w:uiPriority w:val="22"/>
    <w:qFormat/>
    <w:rsid w:val="003E09DA"/>
    <w:rPr>
      <w:b/>
      <w:bCs/>
    </w:rPr>
  </w:style>
  <w:style w:type="paragraph" w:customStyle="1" w:styleId="left">
    <w:name w:val="left"/>
    <w:rsid w:val="003E09D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3E09DA"/>
    <w:rPr>
      <w:u w:val="single"/>
    </w:rPr>
  </w:style>
  <w:style w:type="character" w:customStyle="1" w:styleId="fund">
    <w:name w:val="fund"/>
    <w:rsid w:val="003E09DA"/>
  </w:style>
  <w:style w:type="paragraph" w:customStyle="1" w:styleId="BodyTextIn">
    <w:name w:val="Body Text In"/>
    <w:rsid w:val="003E09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3E09DA"/>
    <w:rPr>
      <w:i/>
      <w:iCs/>
    </w:rPr>
  </w:style>
  <w:style w:type="character" w:customStyle="1" w:styleId="bodyfont1">
    <w:name w:val="bodyfont1"/>
    <w:rsid w:val="003E09DA"/>
  </w:style>
  <w:style w:type="paragraph" w:styleId="TOC1">
    <w:name w:val="toc 1"/>
    <w:basedOn w:val="Normal"/>
    <w:next w:val="Normal"/>
    <w:autoRedefine/>
    <w:semiHidden/>
    <w:rsid w:val="003E09DA"/>
    <w:pPr>
      <w:spacing w:before="120" w:after="120"/>
      <w:jc w:val="both"/>
    </w:pPr>
    <w:rPr>
      <w:sz w:val="24"/>
      <w:szCs w:val="24"/>
    </w:rPr>
  </w:style>
  <w:style w:type="paragraph" w:customStyle="1" w:styleId="bodyfont">
    <w:name w:val="bodyfont"/>
    <w:rsid w:val="003E09D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3E09DA"/>
    <w:rPr>
      <w:rFonts w:ascii="Arial" w:hAnsi="Arial" w:cs="Arial"/>
      <w:sz w:val="20"/>
      <w:szCs w:val="20"/>
    </w:rPr>
  </w:style>
  <w:style w:type="paragraph" w:customStyle="1" w:styleId="nbf">
    <w:name w:val="nbf"/>
    <w:rsid w:val="003E09DA"/>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3E09DA"/>
    <w:rPr>
      <w:color w:val="auto"/>
      <w:u w:val="single"/>
    </w:rPr>
  </w:style>
  <w:style w:type="character" w:customStyle="1" w:styleId="14Char">
    <w:name w:val="_14 Char"/>
    <w:rsid w:val="003E09DA"/>
  </w:style>
  <w:style w:type="table" w:styleId="TableGrid">
    <w:name w:val="Table Grid"/>
    <w:basedOn w:val="TableNormal"/>
    <w:uiPriority w:val="59"/>
    <w:rsid w:val="003E09D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E09DA"/>
    <w:pPr>
      <w:widowControl/>
      <w:autoSpaceDE/>
      <w:autoSpaceDN/>
      <w:adjustRightInd/>
      <w:spacing w:before="100" w:beforeAutospacing="1" w:after="100" w:afterAutospacing="1"/>
    </w:pPr>
    <w:rPr>
      <w:sz w:val="24"/>
      <w:szCs w:val="24"/>
    </w:rPr>
  </w:style>
  <w:style w:type="paragraph" w:styleId="ListParagraph">
    <w:name w:val="List Paragraph"/>
    <w:basedOn w:val="Normal"/>
    <w:qFormat/>
    <w:rsid w:val="003E09DA"/>
    <w:pPr>
      <w:ind w:left="720"/>
    </w:pPr>
  </w:style>
  <w:style w:type="paragraph" w:styleId="BalloonText">
    <w:name w:val="Balloon Text"/>
    <w:basedOn w:val="Normal"/>
    <w:link w:val="BalloonTextChar"/>
    <w:uiPriority w:val="99"/>
    <w:rsid w:val="003E09DA"/>
    <w:rPr>
      <w:rFonts w:ascii="Tahoma" w:hAnsi="Tahoma" w:cs="Tahoma"/>
      <w:sz w:val="16"/>
      <w:szCs w:val="16"/>
    </w:rPr>
  </w:style>
  <w:style w:type="character" w:customStyle="1" w:styleId="BalloonTextChar">
    <w:name w:val="Balloon Text Char"/>
    <w:basedOn w:val="DefaultParagraphFont"/>
    <w:link w:val="BalloonText"/>
    <w:uiPriority w:val="99"/>
    <w:rsid w:val="003E09DA"/>
    <w:rPr>
      <w:rFonts w:ascii="Tahoma" w:eastAsia="Times New Roman" w:hAnsi="Tahoma" w:cs="Tahoma"/>
      <w:sz w:val="16"/>
      <w:szCs w:val="16"/>
    </w:rPr>
  </w:style>
  <w:style w:type="paragraph" w:styleId="NoSpacing">
    <w:name w:val="No Spacing"/>
    <w:link w:val="NoSpacingChar"/>
    <w:uiPriority w:val="1"/>
    <w:qFormat/>
    <w:rsid w:val="003E09DA"/>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3E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E0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3E09DA"/>
    <w:rPr>
      <w:rFonts w:ascii="Consolas" w:eastAsia="MS Mincho" w:hAnsi="Consolas" w:cs="Consolas"/>
      <w:sz w:val="24"/>
      <w:szCs w:val="24"/>
      <w:lang w:eastAsia="ja-JP"/>
    </w:rPr>
  </w:style>
  <w:style w:type="paragraph" w:customStyle="1" w:styleId="Standard">
    <w:name w:val="Standard"/>
    <w:rsid w:val="003E09DA"/>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3E09DA"/>
    <w:rPr>
      <w:rFonts w:ascii="Times New Roman" w:hAnsi="Times New Roman" w:cs="Times New Roman" w:hint="default"/>
      <w:b/>
      <w:bCs/>
    </w:rPr>
  </w:style>
  <w:style w:type="character" w:customStyle="1" w:styleId="apple-converted-space">
    <w:name w:val="apple-converted-space"/>
    <w:basedOn w:val="DefaultParagraphFont"/>
    <w:rsid w:val="003E09DA"/>
  </w:style>
  <w:style w:type="character" w:customStyle="1" w:styleId="apple-style-span">
    <w:name w:val="apple-style-span"/>
    <w:basedOn w:val="DefaultParagraphFont"/>
    <w:rsid w:val="003E09DA"/>
  </w:style>
  <w:style w:type="paragraph" w:customStyle="1" w:styleId="Default">
    <w:name w:val="Default"/>
    <w:rsid w:val="003E09DA"/>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3E09DA"/>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3E09DA"/>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3E09DA"/>
  </w:style>
  <w:style w:type="character" w:styleId="SubtleReference">
    <w:name w:val="Subtle Reference"/>
    <w:basedOn w:val="DefaultParagraphFont"/>
    <w:uiPriority w:val="31"/>
    <w:qFormat/>
    <w:rsid w:val="003E09DA"/>
    <w:rPr>
      <w:smallCaps/>
      <w:color w:val="5A5A5A" w:themeColor="text1" w:themeTint="A5"/>
    </w:rPr>
  </w:style>
  <w:style w:type="paragraph" w:styleId="E-mailSignature">
    <w:name w:val="E-mail Signature"/>
    <w:basedOn w:val="Normal"/>
    <w:link w:val="E-mailSignatureChar"/>
    <w:uiPriority w:val="99"/>
    <w:rsid w:val="003E09DA"/>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3E09D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E09DA"/>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E09DA"/>
    <w:rPr>
      <w:color w:val="954F72" w:themeColor="followedHyperlink"/>
      <w:u w:val="single"/>
    </w:rPr>
  </w:style>
  <w:style w:type="character" w:customStyle="1" w:styleId="NoSpacingChar">
    <w:name w:val="No Spacing Char"/>
    <w:basedOn w:val="DefaultParagraphFont"/>
    <w:link w:val="NoSpacing"/>
    <w:uiPriority w:val="1"/>
    <w:locked/>
    <w:rsid w:val="003E09DA"/>
    <w:rPr>
      <w:rFonts w:ascii="Calibri" w:eastAsia="Calibri" w:hAnsi="Calibri" w:cs="Times New Roman"/>
    </w:rPr>
  </w:style>
  <w:style w:type="paragraph" w:customStyle="1" w:styleId="paragraph">
    <w:name w:val="paragraph"/>
    <w:basedOn w:val="Normal"/>
    <w:rsid w:val="003E09DA"/>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3E09DA"/>
    <w:rPr>
      <w:color w:val="605E5C"/>
      <w:shd w:val="clear" w:color="auto" w:fill="E1DFDD"/>
    </w:rPr>
  </w:style>
  <w:style w:type="paragraph" w:customStyle="1" w:styleId="xxmsonormal">
    <w:name w:val="x_xmsonormal"/>
    <w:basedOn w:val="Normal"/>
    <w:uiPriority w:val="99"/>
    <w:rsid w:val="003E09DA"/>
    <w:pPr>
      <w:widowControl/>
      <w:autoSpaceDE/>
      <w:autoSpaceDN/>
      <w:adjustRightInd/>
    </w:pPr>
    <w:rPr>
      <w:rFonts w:ascii="Calibri" w:eastAsiaTheme="minorHAnsi" w:hAnsi="Calibri" w:cs="Calibri"/>
      <w:sz w:val="22"/>
      <w:szCs w:val="22"/>
    </w:rPr>
  </w:style>
  <w:style w:type="character" w:customStyle="1" w:styleId="color15">
    <w:name w:val="color_15"/>
    <w:basedOn w:val="DefaultParagraphFont"/>
    <w:rsid w:val="003E09DA"/>
  </w:style>
  <w:style w:type="paragraph" w:customStyle="1" w:styleId="p2">
    <w:name w:val="p2"/>
    <w:basedOn w:val="Normal"/>
    <w:rsid w:val="003E09DA"/>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apple-tab-span">
    <w:name w:val="apple-tab-span"/>
    <w:basedOn w:val="DefaultParagraphFont"/>
    <w:rsid w:val="003E09DA"/>
  </w:style>
  <w:style w:type="character" w:customStyle="1" w:styleId="s2">
    <w:name w:val="s2"/>
    <w:basedOn w:val="DefaultParagraphFont"/>
    <w:rsid w:val="003E09DA"/>
  </w:style>
  <w:style w:type="character" w:customStyle="1" w:styleId="css-901oao">
    <w:name w:val="css-901oao"/>
    <w:basedOn w:val="DefaultParagraphFont"/>
    <w:rsid w:val="003E09DA"/>
  </w:style>
  <w:style w:type="paragraph" w:customStyle="1" w:styleId="xp31">
    <w:name w:val="xp31"/>
    <w:basedOn w:val="Normal"/>
    <w:rsid w:val="003E09D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apple-converted-space1">
    <w:name w:val="apple-converted-space1"/>
    <w:basedOn w:val="Normal"/>
    <w:rsid w:val="003E09D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31">
    <w:name w:val="xs31"/>
    <w:basedOn w:val="Normal"/>
    <w:rsid w:val="003E09D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51">
    <w:name w:val="xp51"/>
    <w:basedOn w:val="Normal"/>
    <w:rsid w:val="003E09D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41">
    <w:name w:val="xs41"/>
    <w:basedOn w:val="Normal"/>
    <w:rsid w:val="003E09D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71">
    <w:name w:val="xp71"/>
    <w:basedOn w:val="Normal"/>
    <w:rsid w:val="003E09D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p91">
    <w:name w:val="xp91"/>
    <w:basedOn w:val="Normal"/>
    <w:rsid w:val="003E09DA"/>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xs51">
    <w:name w:val="xs51"/>
    <w:basedOn w:val="Normal"/>
    <w:rsid w:val="003E09DA"/>
    <w:pPr>
      <w:widowControl/>
      <w:autoSpaceDE/>
      <w:autoSpaceDN/>
      <w:adjustRightInd/>
      <w:spacing w:before="100" w:beforeAutospacing="1" w:after="100" w:afterAutospacing="1"/>
    </w:pPr>
    <w:rPr>
      <w:rFonts w:ascii="Calibri" w:eastAsiaTheme="minorHAnsi" w:hAnsi="Calibri" w:cs="Calibri"/>
      <w:sz w:val="22"/>
      <w:szCs w:val="22"/>
    </w:rPr>
  </w:style>
  <w:style w:type="character" w:customStyle="1" w:styleId="xapple-converted-space">
    <w:name w:val="xapple-converted-space"/>
    <w:basedOn w:val="DefaultParagraphFont"/>
    <w:rsid w:val="003E09DA"/>
  </w:style>
  <w:style w:type="character" w:customStyle="1" w:styleId="xp4">
    <w:name w:val="xp4"/>
    <w:basedOn w:val="DefaultParagraphFont"/>
    <w:rsid w:val="003E09DA"/>
  </w:style>
  <w:style w:type="character" w:customStyle="1" w:styleId="xp6">
    <w:name w:val="xp6"/>
    <w:basedOn w:val="DefaultParagraphFont"/>
    <w:rsid w:val="003E09DA"/>
  </w:style>
  <w:style w:type="character" w:customStyle="1" w:styleId="xp8">
    <w:name w:val="xp8"/>
    <w:basedOn w:val="DefaultParagraphFont"/>
    <w:rsid w:val="003E09DA"/>
  </w:style>
  <w:style w:type="character" w:customStyle="1" w:styleId="xp10">
    <w:name w:val="xp10"/>
    <w:basedOn w:val="DefaultParagraphFont"/>
    <w:rsid w:val="003E09DA"/>
  </w:style>
  <w:style w:type="character" w:customStyle="1" w:styleId="xs7">
    <w:name w:val="xs7"/>
    <w:basedOn w:val="DefaultParagraphFont"/>
    <w:rsid w:val="003E09DA"/>
  </w:style>
  <w:style w:type="character" w:customStyle="1" w:styleId="xs9">
    <w:name w:val="xs9"/>
    <w:basedOn w:val="DefaultParagraphFont"/>
    <w:rsid w:val="003E09DA"/>
  </w:style>
  <w:style w:type="character" w:customStyle="1" w:styleId="intro">
    <w:name w:val="intro"/>
    <w:basedOn w:val="DefaultParagraphFont"/>
    <w:rsid w:val="003E09DA"/>
  </w:style>
  <w:style w:type="paragraph" w:customStyle="1" w:styleId="completed">
    <w:name w:val="completed"/>
    <w:basedOn w:val="Normal"/>
    <w:rsid w:val="003E09DA"/>
    <w:pPr>
      <w:widowControl/>
      <w:autoSpaceDE/>
      <w:autoSpaceDN/>
      <w:adjustRightInd/>
      <w:spacing w:before="100" w:beforeAutospacing="1" w:after="100" w:afterAutospacing="1"/>
    </w:pPr>
    <w:rPr>
      <w:sz w:val="24"/>
      <w:szCs w:val="24"/>
    </w:rPr>
  </w:style>
  <w:style w:type="paragraph" w:customStyle="1" w:styleId="current">
    <w:name w:val="current"/>
    <w:basedOn w:val="Normal"/>
    <w:rsid w:val="003E09DA"/>
    <w:pPr>
      <w:widowControl/>
      <w:autoSpaceDE/>
      <w:autoSpaceDN/>
      <w:adjustRightInd/>
      <w:spacing w:before="100" w:beforeAutospacing="1" w:after="100" w:afterAutospacing="1"/>
    </w:pPr>
    <w:rPr>
      <w:sz w:val="24"/>
      <w:szCs w:val="24"/>
    </w:rPr>
  </w:style>
  <w:style w:type="paragraph" w:customStyle="1" w:styleId="xmsolistparagraph">
    <w:name w:val="x_msolistparagraph"/>
    <w:basedOn w:val="Normal"/>
    <w:rsid w:val="003E09DA"/>
    <w:pPr>
      <w:widowControl/>
      <w:autoSpaceDE/>
      <w:autoSpaceDN/>
      <w:adjustRightInd/>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Bills/192/SD2749" TargetMode="External"/><Relationship Id="rId18" Type="http://schemas.openxmlformats.org/officeDocument/2006/relationships/hyperlink" Target="https://malegislature.gov/Legislators/Profile/AHP1/192/Cosponsor" TargetMode="External"/><Relationship Id="rId26" Type="http://schemas.openxmlformats.org/officeDocument/2006/relationships/hyperlink" Target="https://malegislature.gov/Legislators/Profile/EPL0/192/Cosponsor" TargetMode="External"/><Relationship Id="rId3" Type="http://schemas.openxmlformats.org/officeDocument/2006/relationships/settings" Target="settings.xml"/><Relationship Id="rId21" Type="http://schemas.openxmlformats.org/officeDocument/2006/relationships/hyperlink" Target="https://malegislature.gov/Legislators/Profile/K_K1/192/Cosponsor"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malegislature.gov/Bills/192/H4120" TargetMode="External"/><Relationship Id="rId17" Type="http://schemas.openxmlformats.org/officeDocument/2006/relationships/hyperlink" Target="https://malegislature.gov/Legislators/Profile/J_B1/192/Cosponsor" TargetMode="External"/><Relationship Id="rId25" Type="http://schemas.openxmlformats.org/officeDocument/2006/relationships/hyperlink" Target="https://malegislature.gov/Legislators/Profile/WSP1/192/Cosponsor"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legislature.gov/Legislators/Profile/JMK1/192/Cosponsor" TargetMode="External"/><Relationship Id="rId20" Type="http://schemas.openxmlformats.org/officeDocument/2006/relationships/hyperlink" Target="https://malegislature.gov/Legislators/Profile/HEK1/192/Cosponsor" TargetMode="External"/><Relationship Id="rId29" Type="http://schemas.openxmlformats.org/officeDocument/2006/relationships/hyperlink" Target="https://malegislature.gov/Legislators/Profile/BMA1/192/Cospons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mblc.libcal.com/calendar/main/expand_digital_access_today__;!!CUhgQOZqV7M!xTutpjWElAOmaBd3Ox6qgMk259nbu8ETqJRnRN5P-8Ii7VrEvXM_hVNJROpnBBohGGmwHQ$" TargetMode="External"/><Relationship Id="rId24" Type="http://schemas.openxmlformats.org/officeDocument/2006/relationships/hyperlink" Target="https://malegislature.gov/Legislators/Profile/JMC0/192/Cosponsor"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alegislature.gov/Legislators/Profile/BWM1/192/Cosponsor" TargetMode="External"/><Relationship Id="rId23" Type="http://schemas.openxmlformats.org/officeDocument/2006/relationships/hyperlink" Target="https://malegislature.gov/Legislators/Profile/MAD1/192/Cosponsor" TargetMode="External"/><Relationship Id="rId28" Type="http://schemas.openxmlformats.org/officeDocument/2006/relationships/hyperlink" Target="https://malegislature.gov/Legislators/Profile/N_H1/192/Cosponsor" TargetMode="External"/><Relationship Id="rId10" Type="http://schemas.openxmlformats.org/officeDocument/2006/relationships/hyperlink" Target="https://mblc.libcal.com/event/8355637" TargetMode="External"/><Relationship Id="rId19" Type="http://schemas.openxmlformats.org/officeDocument/2006/relationships/hyperlink" Target="https://malegislature.gov/Legislators/Profile/AJP1/192/Cosponso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blc.libcal.com/event/8355520" TargetMode="External"/><Relationship Id="rId14" Type="http://schemas.openxmlformats.org/officeDocument/2006/relationships/hyperlink" Target="https://malegislature.gov/Legislators/Profile/RBB1/192/Cosponsor" TargetMode="External"/><Relationship Id="rId22" Type="http://schemas.openxmlformats.org/officeDocument/2006/relationships/hyperlink" Target="https://malegislature.gov/Legislators/Profile/T_V1/192/Cosponsor" TargetMode="External"/><Relationship Id="rId27" Type="http://schemas.openxmlformats.org/officeDocument/2006/relationships/hyperlink" Target="https://malegislature.gov/Legislators/Profile/DAS1/192/Cosponsor" TargetMode="External"/><Relationship Id="rId30" Type="http://schemas.openxmlformats.org/officeDocument/2006/relationships/image" Target="media/image2.jpeg"/><Relationship Id="rId8" Type="http://schemas.openxmlformats.org/officeDocument/2006/relationships/hyperlink" Target="https://home.treasury.gov/policy-issues/coronavirus/assistance-for-state-local-and-tribal-governments/capital-project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11471</Words>
  <Characters>65389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FY2022_October_7_Board_Minutes</dc:title>
  <dc:subject/>
  <dc:creator>Masse, Rachel (BLC)</dc:creator>
  <cp:keywords/>
  <dc:description/>
  <cp:lastModifiedBy>Masse, Rachel (BLC)</cp:lastModifiedBy>
  <cp:revision>1</cp:revision>
  <dcterms:created xsi:type="dcterms:W3CDTF">2022-01-04T15:41:00Z</dcterms:created>
  <dcterms:modified xsi:type="dcterms:W3CDTF">2022-01-04T15:45:00Z</dcterms:modified>
</cp:coreProperties>
</file>