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6433" w14:textId="6591F9C3" w:rsidR="00D4652B" w:rsidRPr="003F094B" w:rsidRDefault="002656AC" w:rsidP="00D4652B">
      <w:pPr>
        <w:jc w:val="both"/>
        <w:outlineLvl w:val="0"/>
        <w:rPr>
          <w:b/>
          <w:bCs/>
          <w:caps/>
          <w:sz w:val="24"/>
          <w:szCs w:val="24"/>
        </w:rPr>
      </w:pPr>
      <w:r>
        <w:rPr>
          <w:noProof/>
        </w:rPr>
        <w:drawing>
          <wp:anchor distT="0" distB="0" distL="114300" distR="114300" simplePos="0" relativeHeight="251658240" behindDoc="0" locked="0" layoutInCell="1" allowOverlap="1" wp14:anchorId="2C279CCF" wp14:editId="4AEE8667">
            <wp:simplePos x="0" y="0"/>
            <wp:positionH relativeFrom="column">
              <wp:posOffset>0</wp:posOffset>
            </wp:positionH>
            <wp:positionV relativeFrom="page">
              <wp:posOffset>95250</wp:posOffset>
            </wp:positionV>
            <wp:extent cx="5898515" cy="1470660"/>
            <wp:effectExtent l="0" t="0" r="6985"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52B" w:rsidRPr="003F094B">
        <w:rPr>
          <w:b/>
          <w:bCs/>
          <w:sz w:val="24"/>
          <w:szCs w:val="24"/>
        </w:rPr>
        <w:t xml:space="preserve">MINUTES OF THE BOARD OF LIBRARY COMMISSIONERS </w:t>
      </w:r>
      <w:r w:rsidR="00D4652B" w:rsidRPr="003F094B">
        <w:rPr>
          <w:b/>
          <w:bCs/>
          <w:caps/>
          <w:sz w:val="24"/>
          <w:szCs w:val="24"/>
        </w:rPr>
        <w:t>monthly regular meeting</w:t>
      </w:r>
    </w:p>
    <w:p w14:paraId="317FDCDC" w14:textId="77777777" w:rsidR="00D4652B" w:rsidRPr="003F094B" w:rsidRDefault="00D4652B" w:rsidP="00D4652B">
      <w:pPr>
        <w:jc w:val="both"/>
        <w:rPr>
          <w:sz w:val="24"/>
          <w:szCs w:val="24"/>
        </w:rPr>
      </w:pPr>
    </w:p>
    <w:p w14:paraId="11489FCB" w14:textId="77777777" w:rsidR="00D4652B" w:rsidRPr="003F094B" w:rsidRDefault="00D4652B" w:rsidP="00D4652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3F094B">
        <w:rPr>
          <w:b/>
          <w:bCs/>
          <w:sz w:val="24"/>
          <w:szCs w:val="24"/>
        </w:rPr>
        <w:t>Date:</w:t>
      </w:r>
      <w:r w:rsidRPr="003F094B">
        <w:rPr>
          <w:sz w:val="24"/>
          <w:szCs w:val="24"/>
        </w:rPr>
        <w:tab/>
      </w:r>
      <w:r w:rsidRPr="003F094B">
        <w:rPr>
          <w:sz w:val="24"/>
          <w:szCs w:val="24"/>
        </w:rPr>
        <w:tab/>
      </w:r>
      <w:r w:rsidRPr="003F094B">
        <w:rPr>
          <w:sz w:val="24"/>
          <w:szCs w:val="24"/>
        </w:rPr>
        <w:tab/>
        <w:t xml:space="preserve"> Thursday, June 3, 2021</w:t>
      </w:r>
    </w:p>
    <w:p w14:paraId="2A26E73E" w14:textId="77777777" w:rsidR="00D4652B" w:rsidRPr="003F094B" w:rsidRDefault="00D4652B" w:rsidP="00D4652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1820DB7" w14:textId="77777777" w:rsidR="00D4652B" w:rsidRPr="003F094B" w:rsidRDefault="00D4652B" w:rsidP="00D4652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F094B">
        <w:rPr>
          <w:b/>
          <w:bCs/>
          <w:sz w:val="24"/>
          <w:szCs w:val="24"/>
        </w:rPr>
        <w:t>Time:</w:t>
      </w:r>
      <w:r w:rsidRPr="003F094B">
        <w:rPr>
          <w:b/>
          <w:bCs/>
          <w:sz w:val="24"/>
          <w:szCs w:val="24"/>
        </w:rPr>
        <w:tab/>
      </w:r>
      <w:r w:rsidRPr="003F094B">
        <w:rPr>
          <w:sz w:val="24"/>
          <w:szCs w:val="24"/>
        </w:rPr>
        <w:tab/>
      </w:r>
      <w:r w:rsidRPr="003F094B">
        <w:rPr>
          <w:sz w:val="24"/>
          <w:szCs w:val="24"/>
        </w:rPr>
        <w:tab/>
        <w:t xml:space="preserve"> 10:00 A.M.</w:t>
      </w:r>
    </w:p>
    <w:p w14:paraId="6554F74D" w14:textId="77777777" w:rsidR="00D4652B" w:rsidRPr="003F094B" w:rsidRDefault="00D4652B" w:rsidP="00D4652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7A02C4D" w14:textId="77777777" w:rsidR="00D4652B" w:rsidRPr="003F094B" w:rsidRDefault="00D4652B" w:rsidP="00D4652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F094B">
        <w:rPr>
          <w:b/>
          <w:bCs/>
          <w:sz w:val="24"/>
          <w:szCs w:val="24"/>
        </w:rPr>
        <w:t>Place:</w:t>
      </w:r>
      <w:r w:rsidRPr="003F094B">
        <w:rPr>
          <w:b/>
          <w:bCs/>
          <w:sz w:val="24"/>
          <w:szCs w:val="24"/>
        </w:rPr>
        <w:tab/>
      </w:r>
      <w:r w:rsidRPr="003F094B">
        <w:rPr>
          <w:sz w:val="24"/>
          <w:szCs w:val="24"/>
        </w:rPr>
        <w:tab/>
      </w:r>
      <w:r w:rsidRPr="003F094B">
        <w:rPr>
          <w:sz w:val="24"/>
          <w:szCs w:val="24"/>
        </w:rPr>
        <w:tab/>
        <w:t xml:space="preserve">Zoom Meeting  </w:t>
      </w:r>
    </w:p>
    <w:p w14:paraId="26D04BF5" w14:textId="77777777" w:rsidR="00D4652B" w:rsidRPr="003F094B" w:rsidRDefault="00D4652B" w:rsidP="00D4652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1FFEC282" w14:textId="77777777" w:rsidR="00D4652B" w:rsidRPr="003F094B" w:rsidRDefault="00D4652B" w:rsidP="00D4652B">
      <w:pPr>
        <w:tabs>
          <w:tab w:val="left" w:pos="1080"/>
          <w:tab w:val="left" w:pos="1440"/>
        </w:tabs>
        <w:ind w:left="1440" w:hanging="1440"/>
        <w:jc w:val="both"/>
        <w:rPr>
          <w:sz w:val="24"/>
          <w:szCs w:val="24"/>
        </w:rPr>
      </w:pPr>
      <w:r w:rsidRPr="003F094B">
        <w:rPr>
          <w:b/>
          <w:bCs/>
          <w:sz w:val="24"/>
          <w:szCs w:val="24"/>
        </w:rPr>
        <w:t>Present:</w:t>
      </w:r>
      <w:r w:rsidRPr="003F094B">
        <w:rPr>
          <w:sz w:val="24"/>
          <w:szCs w:val="24"/>
        </w:rPr>
        <w:tab/>
      </w:r>
      <w:r w:rsidRPr="003F094B">
        <w:rPr>
          <w:sz w:val="24"/>
          <w:szCs w:val="24"/>
        </w:rPr>
        <w:tab/>
        <w:t>Mary Ann Cluggish, Chair; Les Ball, Vice Chair; N. Janeen Resnick, Secretary; Deb Abraham; Vicky Biancolo; George Comeau, Esq.; Debby Conrad; Stacy DeBole; Mary Kronholm</w:t>
      </w:r>
    </w:p>
    <w:p w14:paraId="0B78BA2A" w14:textId="77777777" w:rsidR="00D4652B" w:rsidRPr="003F094B" w:rsidRDefault="00D4652B" w:rsidP="00D4652B">
      <w:pPr>
        <w:tabs>
          <w:tab w:val="left" w:pos="1080"/>
          <w:tab w:val="left" w:pos="1440"/>
        </w:tabs>
        <w:ind w:left="1440" w:hanging="1440"/>
        <w:jc w:val="both"/>
        <w:rPr>
          <w:sz w:val="24"/>
          <w:szCs w:val="24"/>
        </w:rPr>
      </w:pPr>
    </w:p>
    <w:p w14:paraId="318A94EE" w14:textId="77777777" w:rsidR="00D4652B" w:rsidRPr="003F094B" w:rsidRDefault="00D4652B" w:rsidP="00D4652B">
      <w:pPr>
        <w:tabs>
          <w:tab w:val="left" w:pos="1080"/>
          <w:tab w:val="left" w:pos="1440"/>
        </w:tabs>
        <w:ind w:left="1440" w:hanging="1440"/>
        <w:jc w:val="both"/>
        <w:rPr>
          <w:sz w:val="24"/>
          <w:szCs w:val="24"/>
        </w:rPr>
      </w:pPr>
      <w:r w:rsidRPr="003F094B">
        <w:rPr>
          <w:sz w:val="24"/>
          <w:szCs w:val="24"/>
        </w:rPr>
        <w:tab/>
      </w:r>
      <w:r w:rsidRPr="003F094B">
        <w:rPr>
          <w:sz w:val="24"/>
          <w:szCs w:val="24"/>
        </w:rPr>
        <w:tab/>
        <w:t>George Comeau, Esq. left meeting at 10:56 A.M.</w:t>
      </w:r>
    </w:p>
    <w:p w14:paraId="2C8046BA" w14:textId="77777777" w:rsidR="00D4652B" w:rsidRPr="003F094B" w:rsidRDefault="00D4652B" w:rsidP="00D4652B">
      <w:pPr>
        <w:tabs>
          <w:tab w:val="left" w:pos="1080"/>
          <w:tab w:val="left" w:pos="1440"/>
        </w:tabs>
        <w:ind w:left="1440" w:hanging="1440"/>
        <w:jc w:val="both"/>
        <w:rPr>
          <w:sz w:val="24"/>
          <w:szCs w:val="24"/>
        </w:rPr>
      </w:pPr>
      <w:r w:rsidRPr="003F094B">
        <w:rPr>
          <w:sz w:val="24"/>
          <w:szCs w:val="24"/>
        </w:rPr>
        <w:tab/>
      </w:r>
      <w:r w:rsidRPr="003F094B">
        <w:rPr>
          <w:sz w:val="24"/>
          <w:szCs w:val="24"/>
        </w:rPr>
        <w:tab/>
        <w:t>Stacy DeBole left meeting at 11:05 A.M.</w:t>
      </w:r>
    </w:p>
    <w:p w14:paraId="5026265C" w14:textId="77777777" w:rsidR="00D4652B" w:rsidRPr="003F094B" w:rsidRDefault="00D4652B" w:rsidP="00D4652B">
      <w:pPr>
        <w:tabs>
          <w:tab w:val="left" w:pos="1080"/>
          <w:tab w:val="left" w:pos="1440"/>
        </w:tabs>
        <w:ind w:left="1440" w:hanging="1440"/>
        <w:jc w:val="both"/>
        <w:rPr>
          <w:sz w:val="24"/>
          <w:szCs w:val="24"/>
        </w:rPr>
      </w:pPr>
      <w:r w:rsidRPr="003F094B">
        <w:rPr>
          <w:sz w:val="24"/>
          <w:szCs w:val="24"/>
        </w:rPr>
        <w:tab/>
      </w:r>
      <w:r w:rsidRPr="003F094B">
        <w:rPr>
          <w:sz w:val="24"/>
          <w:szCs w:val="24"/>
        </w:rPr>
        <w:tab/>
        <w:t xml:space="preserve">Mary Kronholm left meeting at 10:50 A.M. </w:t>
      </w:r>
    </w:p>
    <w:p w14:paraId="629A7AA0" w14:textId="77777777" w:rsidR="00D4652B" w:rsidRPr="003F094B" w:rsidRDefault="00D4652B" w:rsidP="00D4652B">
      <w:pPr>
        <w:jc w:val="both"/>
        <w:rPr>
          <w:b/>
          <w:sz w:val="24"/>
          <w:szCs w:val="24"/>
        </w:rPr>
      </w:pPr>
    </w:p>
    <w:p w14:paraId="5B5F38D8" w14:textId="77777777" w:rsidR="00D4652B" w:rsidRPr="003F094B" w:rsidRDefault="00D4652B" w:rsidP="00D4652B">
      <w:pPr>
        <w:jc w:val="both"/>
        <w:outlineLvl w:val="0"/>
        <w:rPr>
          <w:b/>
          <w:sz w:val="24"/>
          <w:szCs w:val="24"/>
        </w:rPr>
      </w:pPr>
      <w:r w:rsidRPr="003F094B">
        <w:rPr>
          <w:b/>
          <w:sz w:val="24"/>
          <w:szCs w:val="24"/>
        </w:rPr>
        <w:t>Staff Present:</w:t>
      </w:r>
    </w:p>
    <w:p w14:paraId="6F14A5CF" w14:textId="77777777" w:rsidR="00D4652B" w:rsidRPr="003F094B" w:rsidRDefault="00D4652B" w:rsidP="00D4652B">
      <w:pPr>
        <w:rPr>
          <w:sz w:val="24"/>
          <w:szCs w:val="24"/>
        </w:rPr>
      </w:pPr>
      <w:r w:rsidRPr="003F094B">
        <w:rPr>
          <w:sz w:val="24"/>
          <w:szCs w:val="24"/>
        </w:rPr>
        <w:t>James Lonergan, Director; Liz Babbitt, State Aid Specialist; Andrea 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Shelley Quezada, Consultant to the Unserved;  Lauren Stara, Library Building Specialist</w:t>
      </w:r>
    </w:p>
    <w:p w14:paraId="0629F342" w14:textId="77777777" w:rsidR="00D4652B" w:rsidRPr="003F094B" w:rsidRDefault="00D4652B" w:rsidP="00D4652B">
      <w:pPr>
        <w:rPr>
          <w:sz w:val="24"/>
          <w:szCs w:val="24"/>
        </w:rPr>
      </w:pPr>
    </w:p>
    <w:p w14:paraId="1265E499" w14:textId="77777777" w:rsidR="00D4652B" w:rsidRPr="003F094B" w:rsidRDefault="00D4652B" w:rsidP="00D4652B">
      <w:pPr>
        <w:jc w:val="both"/>
        <w:outlineLvl w:val="0"/>
        <w:rPr>
          <w:b/>
          <w:sz w:val="24"/>
          <w:szCs w:val="24"/>
        </w:rPr>
      </w:pPr>
      <w:r w:rsidRPr="003F094B">
        <w:rPr>
          <w:b/>
          <w:sz w:val="24"/>
          <w:szCs w:val="24"/>
        </w:rPr>
        <w:t>Observers Present:</w:t>
      </w:r>
    </w:p>
    <w:p w14:paraId="69FF8F35" w14:textId="77777777" w:rsidR="00D4652B" w:rsidRPr="003F094B" w:rsidRDefault="00D4652B" w:rsidP="00D4652B">
      <w:pPr>
        <w:rPr>
          <w:sz w:val="24"/>
          <w:szCs w:val="24"/>
        </w:rPr>
      </w:pPr>
      <w:r w:rsidRPr="003F094B">
        <w:rPr>
          <w:sz w:val="24"/>
          <w:szCs w:val="24"/>
        </w:rPr>
        <w:t xml:space="preserve">Maureen </w:t>
      </w:r>
      <w:proofErr w:type="spellStart"/>
      <w:r w:rsidRPr="003F094B">
        <w:rPr>
          <w:sz w:val="24"/>
          <w:szCs w:val="24"/>
        </w:rPr>
        <w:t>Amyot</w:t>
      </w:r>
      <w:proofErr w:type="spellEnd"/>
      <w:r w:rsidRPr="003F094B">
        <w:rPr>
          <w:sz w:val="24"/>
          <w:szCs w:val="24"/>
        </w:rPr>
        <w:t xml:space="preserve">, Library Director, Westborough Public Library; Sharon Bernard, Library Director, Fitchburg Public Library; Eileen Chandler, Administrator, Cape Libraries Automated Materials Sharing Network (CLAMS); Ron Gagnon, Executive Director, North of Boston Library Exchange (NOBLE); Carol Gray, Resident, Amherst; Lynn </w:t>
      </w:r>
      <w:proofErr w:type="spellStart"/>
      <w:r w:rsidRPr="003F094B">
        <w:rPr>
          <w:sz w:val="24"/>
          <w:szCs w:val="24"/>
        </w:rPr>
        <w:t>Griesemer</w:t>
      </w:r>
      <w:proofErr w:type="spellEnd"/>
      <w:r w:rsidRPr="003F094B">
        <w:rPr>
          <w:sz w:val="24"/>
          <w:szCs w:val="24"/>
        </w:rPr>
        <w:t xml:space="preserve">, President, Amherst Town Council, Amherst; Hilda Greenbaum, Resident, Amherst; Catherine Halpin, Collaborative Library Services Coordinator, Boston Public Library (BPL); Sarah McKee, former Trustee and President of the Board of Trustees, Jones Library Inc., Amherst; Sarah Sogigian, Executive Director, Massachusetts Library System (MLS); Sharon </w:t>
      </w:r>
      <w:proofErr w:type="spellStart"/>
      <w:r w:rsidRPr="003F094B">
        <w:rPr>
          <w:sz w:val="24"/>
          <w:szCs w:val="24"/>
        </w:rPr>
        <w:t>Sharry</w:t>
      </w:r>
      <w:proofErr w:type="spellEnd"/>
      <w:r w:rsidRPr="003F094B">
        <w:rPr>
          <w:sz w:val="24"/>
          <w:szCs w:val="24"/>
        </w:rPr>
        <w:t>, Library Director, Jones Library, Inc., Amherst; David Slater, Network Administrator, Old Colony Library Network (OCLN); Jocelyn Tavares, Library Director, Dighton Public Library</w:t>
      </w:r>
    </w:p>
    <w:p w14:paraId="0C25C4FD" w14:textId="77777777" w:rsidR="00D4652B" w:rsidRPr="003F094B" w:rsidRDefault="00D4652B" w:rsidP="00D4652B">
      <w:pPr>
        <w:pStyle w:val="NoSpacing"/>
        <w:rPr>
          <w:rFonts w:ascii="Times New Roman" w:hAnsi="Times New Roman"/>
          <w:sz w:val="24"/>
          <w:szCs w:val="24"/>
        </w:rPr>
      </w:pPr>
    </w:p>
    <w:p w14:paraId="2002E47F" w14:textId="77777777" w:rsidR="00D4652B" w:rsidRPr="003F094B" w:rsidRDefault="00D4652B" w:rsidP="00D4652B">
      <w:pPr>
        <w:jc w:val="both"/>
        <w:rPr>
          <w:b/>
          <w:sz w:val="24"/>
          <w:szCs w:val="24"/>
        </w:rPr>
      </w:pPr>
      <w:r w:rsidRPr="003F094B">
        <w:rPr>
          <w:b/>
          <w:sz w:val="24"/>
          <w:szCs w:val="24"/>
        </w:rPr>
        <w:t>Meeting called to order by Chair Cluggish</w:t>
      </w:r>
    </w:p>
    <w:p w14:paraId="2A0493A9" w14:textId="77777777" w:rsidR="00D4652B" w:rsidRPr="003F094B" w:rsidRDefault="00D4652B" w:rsidP="00D4652B">
      <w:pPr>
        <w:rPr>
          <w:sz w:val="24"/>
          <w:szCs w:val="24"/>
        </w:rPr>
      </w:pPr>
      <w:r w:rsidRPr="003F094B">
        <w:rPr>
          <w:sz w:val="24"/>
          <w:szCs w:val="24"/>
        </w:rPr>
        <w:t xml:space="preserve">Chair Cluggish called the meeting to order at 10:00 A.M. </w:t>
      </w:r>
    </w:p>
    <w:p w14:paraId="0CA184BA" w14:textId="77777777" w:rsidR="00D4652B" w:rsidRPr="003F094B" w:rsidRDefault="00D4652B" w:rsidP="00D4652B">
      <w:pPr>
        <w:rPr>
          <w:sz w:val="24"/>
          <w:szCs w:val="24"/>
        </w:rPr>
      </w:pPr>
    </w:p>
    <w:p w14:paraId="2B6D8E3E" w14:textId="77777777" w:rsidR="00D4652B" w:rsidRPr="003F094B" w:rsidRDefault="00D4652B" w:rsidP="00D4652B">
      <w:pPr>
        <w:rPr>
          <w:sz w:val="24"/>
          <w:szCs w:val="24"/>
        </w:rPr>
      </w:pPr>
      <w:r w:rsidRPr="003F094B">
        <w:rPr>
          <w:sz w:val="24"/>
          <w:szCs w:val="24"/>
        </w:rPr>
        <w:t xml:space="preserve">Chair Cluggish stated that she is required to take a roll call of Commissioners to comply </w:t>
      </w:r>
      <w:r>
        <w:rPr>
          <w:sz w:val="24"/>
          <w:szCs w:val="24"/>
        </w:rPr>
        <w:t>with</w:t>
      </w:r>
      <w:r w:rsidRPr="003F094B">
        <w:rPr>
          <w:sz w:val="24"/>
          <w:szCs w:val="24"/>
        </w:rPr>
        <w:t xml:space="preserve"> the Open Meeting Law for remote meetings. </w:t>
      </w:r>
    </w:p>
    <w:p w14:paraId="24F69C9E" w14:textId="77777777" w:rsidR="00D4652B" w:rsidRPr="003F094B" w:rsidRDefault="00D4652B" w:rsidP="00D4652B">
      <w:pPr>
        <w:rPr>
          <w:sz w:val="24"/>
          <w:szCs w:val="24"/>
        </w:rPr>
      </w:pPr>
    </w:p>
    <w:tbl>
      <w:tblPr>
        <w:tblStyle w:val="TableGrid"/>
        <w:tblW w:w="10104" w:type="dxa"/>
        <w:tblLook w:val="04A0" w:firstRow="1" w:lastRow="0" w:firstColumn="1" w:lastColumn="0" w:noHBand="0" w:noVBand="1"/>
      </w:tblPr>
      <w:tblGrid>
        <w:gridCol w:w="3192"/>
        <w:gridCol w:w="3312"/>
        <w:gridCol w:w="3600"/>
      </w:tblGrid>
      <w:tr w:rsidR="00D4652B" w:rsidRPr="003F094B" w14:paraId="7D6FE221" w14:textId="77777777" w:rsidTr="0083630C">
        <w:trPr>
          <w:trHeight w:val="432"/>
        </w:trPr>
        <w:tc>
          <w:tcPr>
            <w:tcW w:w="3192" w:type="dxa"/>
            <w:vAlign w:val="center"/>
          </w:tcPr>
          <w:p w14:paraId="23E326CD" w14:textId="77777777" w:rsidR="00D4652B" w:rsidRPr="003F094B" w:rsidRDefault="00D4652B" w:rsidP="0083630C">
            <w:pPr>
              <w:rPr>
                <w:sz w:val="24"/>
                <w:szCs w:val="24"/>
              </w:rPr>
            </w:pPr>
            <w:r w:rsidRPr="003F094B">
              <w:rPr>
                <w:sz w:val="24"/>
                <w:szCs w:val="24"/>
              </w:rPr>
              <w:t xml:space="preserve">Commissioner Abraham- Yes </w:t>
            </w:r>
          </w:p>
        </w:tc>
        <w:tc>
          <w:tcPr>
            <w:tcW w:w="3312" w:type="dxa"/>
            <w:vAlign w:val="center"/>
          </w:tcPr>
          <w:p w14:paraId="5C54524C" w14:textId="77777777" w:rsidR="00D4652B" w:rsidRPr="003F094B" w:rsidRDefault="00D4652B" w:rsidP="0083630C">
            <w:pPr>
              <w:rPr>
                <w:sz w:val="24"/>
                <w:szCs w:val="24"/>
              </w:rPr>
            </w:pPr>
            <w:r w:rsidRPr="003F094B">
              <w:rPr>
                <w:sz w:val="24"/>
                <w:szCs w:val="24"/>
              </w:rPr>
              <w:t>Commissioner Cluggish- Yes</w:t>
            </w:r>
          </w:p>
        </w:tc>
        <w:tc>
          <w:tcPr>
            <w:tcW w:w="3600" w:type="dxa"/>
            <w:vAlign w:val="center"/>
          </w:tcPr>
          <w:p w14:paraId="29E626EC" w14:textId="77777777" w:rsidR="00D4652B" w:rsidRPr="003F094B" w:rsidRDefault="00D4652B" w:rsidP="0083630C">
            <w:pPr>
              <w:rPr>
                <w:sz w:val="24"/>
                <w:szCs w:val="24"/>
              </w:rPr>
            </w:pPr>
            <w:r w:rsidRPr="003F094B">
              <w:rPr>
                <w:sz w:val="24"/>
                <w:szCs w:val="24"/>
              </w:rPr>
              <w:t>Commissioner DeBole- Yes</w:t>
            </w:r>
          </w:p>
        </w:tc>
      </w:tr>
      <w:tr w:rsidR="00D4652B" w:rsidRPr="003F094B" w14:paraId="0DFF7D12" w14:textId="77777777" w:rsidTr="0083630C">
        <w:trPr>
          <w:trHeight w:val="432"/>
        </w:trPr>
        <w:tc>
          <w:tcPr>
            <w:tcW w:w="3192" w:type="dxa"/>
            <w:vAlign w:val="center"/>
          </w:tcPr>
          <w:p w14:paraId="4843073F" w14:textId="77777777" w:rsidR="00D4652B" w:rsidRPr="003F094B" w:rsidRDefault="00D4652B" w:rsidP="0083630C">
            <w:pPr>
              <w:rPr>
                <w:sz w:val="24"/>
                <w:szCs w:val="24"/>
              </w:rPr>
            </w:pPr>
            <w:r w:rsidRPr="003F094B">
              <w:rPr>
                <w:sz w:val="24"/>
                <w:szCs w:val="24"/>
              </w:rPr>
              <w:t>Commissioner Ball- Yes</w:t>
            </w:r>
          </w:p>
        </w:tc>
        <w:tc>
          <w:tcPr>
            <w:tcW w:w="3312" w:type="dxa"/>
            <w:vAlign w:val="center"/>
          </w:tcPr>
          <w:p w14:paraId="4E79CE15" w14:textId="77777777" w:rsidR="00D4652B" w:rsidRPr="003F094B" w:rsidRDefault="00D4652B" w:rsidP="0083630C">
            <w:pPr>
              <w:rPr>
                <w:sz w:val="24"/>
                <w:szCs w:val="24"/>
              </w:rPr>
            </w:pPr>
            <w:r w:rsidRPr="003F094B">
              <w:rPr>
                <w:sz w:val="24"/>
                <w:szCs w:val="24"/>
              </w:rPr>
              <w:t>Commissioner Comeau- Yes</w:t>
            </w:r>
          </w:p>
        </w:tc>
        <w:tc>
          <w:tcPr>
            <w:tcW w:w="3600" w:type="dxa"/>
            <w:vAlign w:val="center"/>
          </w:tcPr>
          <w:p w14:paraId="31E3DF6F" w14:textId="77777777" w:rsidR="00D4652B" w:rsidRPr="003F094B" w:rsidRDefault="00D4652B" w:rsidP="0083630C">
            <w:pPr>
              <w:rPr>
                <w:sz w:val="24"/>
                <w:szCs w:val="24"/>
              </w:rPr>
            </w:pPr>
            <w:r w:rsidRPr="003F094B">
              <w:rPr>
                <w:sz w:val="24"/>
                <w:szCs w:val="24"/>
              </w:rPr>
              <w:t>Commissioner Kronholm- Yes</w:t>
            </w:r>
          </w:p>
        </w:tc>
      </w:tr>
      <w:tr w:rsidR="00D4652B" w:rsidRPr="003F094B" w14:paraId="0ABD77A9" w14:textId="77777777" w:rsidTr="0083630C">
        <w:trPr>
          <w:trHeight w:val="432"/>
        </w:trPr>
        <w:tc>
          <w:tcPr>
            <w:tcW w:w="3192" w:type="dxa"/>
            <w:vAlign w:val="center"/>
          </w:tcPr>
          <w:p w14:paraId="1D6DC38E" w14:textId="77777777" w:rsidR="00D4652B" w:rsidRPr="003F094B" w:rsidRDefault="00D4652B" w:rsidP="0083630C">
            <w:pPr>
              <w:rPr>
                <w:sz w:val="24"/>
                <w:szCs w:val="24"/>
              </w:rPr>
            </w:pPr>
            <w:r w:rsidRPr="003F094B">
              <w:rPr>
                <w:sz w:val="24"/>
                <w:szCs w:val="24"/>
              </w:rPr>
              <w:t>Commissioner Biancolo- Yes</w:t>
            </w:r>
          </w:p>
        </w:tc>
        <w:tc>
          <w:tcPr>
            <w:tcW w:w="3312" w:type="dxa"/>
            <w:vAlign w:val="center"/>
          </w:tcPr>
          <w:p w14:paraId="16F3D1EA" w14:textId="77777777" w:rsidR="00D4652B" w:rsidRPr="003F094B" w:rsidRDefault="00D4652B" w:rsidP="0083630C">
            <w:pPr>
              <w:rPr>
                <w:sz w:val="24"/>
                <w:szCs w:val="24"/>
              </w:rPr>
            </w:pPr>
            <w:r w:rsidRPr="003F094B">
              <w:rPr>
                <w:sz w:val="24"/>
                <w:szCs w:val="24"/>
              </w:rPr>
              <w:t>Commissioner Conrad- Yes</w:t>
            </w:r>
          </w:p>
        </w:tc>
        <w:tc>
          <w:tcPr>
            <w:tcW w:w="3600" w:type="dxa"/>
            <w:vAlign w:val="center"/>
          </w:tcPr>
          <w:p w14:paraId="22C8C1BF" w14:textId="77777777" w:rsidR="00D4652B" w:rsidRPr="003F094B" w:rsidRDefault="00D4652B" w:rsidP="0083630C">
            <w:pPr>
              <w:rPr>
                <w:sz w:val="24"/>
                <w:szCs w:val="24"/>
              </w:rPr>
            </w:pPr>
            <w:r w:rsidRPr="003F094B">
              <w:rPr>
                <w:sz w:val="24"/>
                <w:szCs w:val="24"/>
              </w:rPr>
              <w:t>Commissioner Resnick- Yes</w:t>
            </w:r>
          </w:p>
        </w:tc>
      </w:tr>
    </w:tbl>
    <w:p w14:paraId="21A43582" w14:textId="77777777" w:rsidR="00D4652B" w:rsidRPr="003F094B" w:rsidRDefault="00D4652B" w:rsidP="00D4652B">
      <w:pPr>
        <w:rPr>
          <w:sz w:val="24"/>
          <w:szCs w:val="24"/>
        </w:rPr>
      </w:pPr>
    </w:p>
    <w:p w14:paraId="33A58F06" w14:textId="77777777" w:rsidR="00D4652B" w:rsidRPr="003F094B" w:rsidRDefault="00D4652B" w:rsidP="00D4652B">
      <w:pPr>
        <w:rPr>
          <w:sz w:val="24"/>
          <w:szCs w:val="24"/>
        </w:rPr>
      </w:pPr>
      <w:r w:rsidRPr="003F094B">
        <w:rPr>
          <w:sz w:val="24"/>
          <w:szCs w:val="24"/>
        </w:rPr>
        <w:t xml:space="preserve">Chair Cluggish explained that she would be making a motion </w:t>
      </w:r>
      <w:r>
        <w:rPr>
          <w:sz w:val="24"/>
          <w:szCs w:val="24"/>
        </w:rPr>
        <w:t>to comply with</w:t>
      </w:r>
      <w:r w:rsidRPr="003F094B">
        <w:rPr>
          <w:sz w:val="24"/>
          <w:szCs w:val="24"/>
        </w:rPr>
        <w:t xml:space="preserve"> a consent agenda. A consent agenda is a board meeting practice that groups routine motions into the consent agenda. If there are no objections, the Chair can declare a motion passed, rather than counting votes for each motion separately. </w:t>
      </w:r>
    </w:p>
    <w:p w14:paraId="716CA800" w14:textId="77777777" w:rsidR="00D4652B" w:rsidRPr="003F094B" w:rsidRDefault="00D4652B" w:rsidP="00D4652B">
      <w:pPr>
        <w:outlineLvl w:val="0"/>
        <w:rPr>
          <w:sz w:val="24"/>
          <w:szCs w:val="24"/>
        </w:rPr>
      </w:pPr>
    </w:p>
    <w:p w14:paraId="70760B7F" w14:textId="77777777" w:rsidR="00D4652B" w:rsidRPr="003F094B" w:rsidRDefault="00D4652B" w:rsidP="00D4652B">
      <w:pPr>
        <w:rPr>
          <w:sz w:val="24"/>
          <w:szCs w:val="24"/>
        </w:rPr>
      </w:pPr>
      <w:r w:rsidRPr="003F094B">
        <w:rPr>
          <w:sz w:val="24"/>
          <w:szCs w:val="24"/>
        </w:rPr>
        <w:t xml:space="preserve">Chair Cluggish moved to adopt a consent agenda for this meeting for agenda item #2, approval of minutes, agenda item #8, Consideration </w:t>
      </w:r>
      <w:r>
        <w:rPr>
          <w:sz w:val="24"/>
          <w:szCs w:val="24"/>
        </w:rPr>
        <w:t xml:space="preserve">of </w:t>
      </w:r>
      <w:r w:rsidRPr="003F094B">
        <w:rPr>
          <w:sz w:val="24"/>
          <w:szCs w:val="24"/>
        </w:rPr>
        <w:t xml:space="preserve">Grant Round for 7000-9506, agenda item # 9, Consideration of LEA </w:t>
      </w:r>
      <w:proofErr w:type="spellStart"/>
      <w:r w:rsidRPr="003F094B">
        <w:rPr>
          <w:sz w:val="24"/>
          <w:szCs w:val="24"/>
        </w:rPr>
        <w:t>eContent</w:t>
      </w:r>
      <w:proofErr w:type="spellEnd"/>
      <w:r w:rsidRPr="003F094B">
        <w:rPr>
          <w:sz w:val="24"/>
          <w:szCs w:val="24"/>
        </w:rPr>
        <w:t xml:space="preserve"> grants and item #17 to adjourn the meeting.  </w:t>
      </w:r>
    </w:p>
    <w:p w14:paraId="7BA3FEF2" w14:textId="77777777" w:rsidR="00D4652B" w:rsidRPr="003F094B" w:rsidRDefault="00D4652B" w:rsidP="00D4652B">
      <w:pPr>
        <w:rPr>
          <w:sz w:val="24"/>
          <w:szCs w:val="24"/>
        </w:rPr>
      </w:pPr>
      <w:r w:rsidRPr="003F094B">
        <w:rPr>
          <w:sz w:val="24"/>
          <w:szCs w:val="24"/>
        </w:rPr>
        <w:t xml:space="preserve">Commissioner Ball seconded. </w:t>
      </w:r>
    </w:p>
    <w:p w14:paraId="5D7874D6" w14:textId="77777777" w:rsidR="00D4652B" w:rsidRPr="003F094B" w:rsidRDefault="00D4652B" w:rsidP="00D4652B">
      <w:pPr>
        <w:rPr>
          <w:sz w:val="24"/>
          <w:szCs w:val="24"/>
        </w:rPr>
      </w:pPr>
    </w:p>
    <w:p w14:paraId="7127175F" w14:textId="77777777" w:rsidR="00D4652B" w:rsidRPr="003F094B" w:rsidRDefault="00D4652B" w:rsidP="00D4652B">
      <w:pPr>
        <w:rPr>
          <w:sz w:val="24"/>
          <w:szCs w:val="24"/>
        </w:rPr>
      </w:pPr>
      <w:r w:rsidRPr="003F094B">
        <w:rPr>
          <w:sz w:val="24"/>
          <w:szCs w:val="24"/>
        </w:rPr>
        <w:t xml:space="preserve">Chair Cluggish asked for a roll call vote of the Commissioners for this motion. </w:t>
      </w:r>
    </w:p>
    <w:p w14:paraId="03B88B5B" w14:textId="77777777" w:rsidR="00D4652B" w:rsidRPr="003F094B" w:rsidRDefault="00D4652B" w:rsidP="00D4652B">
      <w:pPr>
        <w:rPr>
          <w:sz w:val="24"/>
          <w:szCs w:val="24"/>
        </w:rPr>
      </w:pPr>
    </w:p>
    <w:tbl>
      <w:tblPr>
        <w:tblStyle w:val="TableGrid"/>
        <w:tblW w:w="10104" w:type="dxa"/>
        <w:tblLook w:val="04A0" w:firstRow="1" w:lastRow="0" w:firstColumn="1" w:lastColumn="0" w:noHBand="0" w:noVBand="1"/>
      </w:tblPr>
      <w:tblGrid>
        <w:gridCol w:w="3192"/>
        <w:gridCol w:w="3312"/>
        <w:gridCol w:w="3600"/>
      </w:tblGrid>
      <w:tr w:rsidR="00D4652B" w:rsidRPr="003F094B" w14:paraId="2A609CA0" w14:textId="77777777" w:rsidTr="0083630C">
        <w:trPr>
          <w:trHeight w:val="432"/>
        </w:trPr>
        <w:tc>
          <w:tcPr>
            <w:tcW w:w="3192" w:type="dxa"/>
            <w:vAlign w:val="center"/>
          </w:tcPr>
          <w:p w14:paraId="59C6CEA4" w14:textId="77777777" w:rsidR="00D4652B" w:rsidRPr="003F094B" w:rsidRDefault="00D4652B" w:rsidP="0083630C">
            <w:pPr>
              <w:rPr>
                <w:sz w:val="24"/>
                <w:szCs w:val="24"/>
              </w:rPr>
            </w:pPr>
            <w:r w:rsidRPr="003F094B">
              <w:rPr>
                <w:sz w:val="24"/>
                <w:szCs w:val="24"/>
              </w:rPr>
              <w:t>Commissioner Abraham- Yes</w:t>
            </w:r>
          </w:p>
        </w:tc>
        <w:tc>
          <w:tcPr>
            <w:tcW w:w="3312" w:type="dxa"/>
            <w:vAlign w:val="center"/>
          </w:tcPr>
          <w:p w14:paraId="3AF24657" w14:textId="77777777" w:rsidR="00D4652B" w:rsidRPr="003F094B" w:rsidRDefault="00D4652B" w:rsidP="0083630C">
            <w:pPr>
              <w:rPr>
                <w:sz w:val="24"/>
                <w:szCs w:val="24"/>
              </w:rPr>
            </w:pPr>
            <w:r w:rsidRPr="003F094B">
              <w:rPr>
                <w:sz w:val="24"/>
                <w:szCs w:val="24"/>
              </w:rPr>
              <w:t>Commissioner Cluggish- Yes</w:t>
            </w:r>
          </w:p>
        </w:tc>
        <w:tc>
          <w:tcPr>
            <w:tcW w:w="3600" w:type="dxa"/>
            <w:vAlign w:val="center"/>
          </w:tcPr>
          <w:p w14:paraId="7B814C7F" w14:textId="77777777" w:rsidR="00D4652B" w:rsidRPr="003F094B" w:rsidRDefault="00D4652B" w:rsidP="0083630C">
            <w:pPr>
              <w:rPr>
                <w:sz w:val="24"/>
                <w:szCs w:val="24"/>
              </w:rPr>
            </w:pPr>
            <w:r w:rsidRPr="003F094B">
              <w:rPr>
                <w:sz w:val="24"/>
                <w:szCs w:val="24"/>
              </w:rPr>
              <w:t xml:space="preserve">Commissioner DeBole- Yes </w:t>
            </w:r>
          </w:p>
        </w:tc>
      </w:tr>
      <w:tr w:rsidR="00D4652B" w:rsidRPr="003F094B" w14:paraId="4F02D3B8" w14:textId="77777777" w:rsidTr="0083630C">
        <w:trPr>
          <w:trHeight w:val="432"/>
        </w:trPr>
        <w:tc>
          <w:tcPr>
            <w:tcW w:w="3192" w:type="dxa"/>
            <w:vAlign w:val="center"/>
          </w:tcPr>
          <w:p w14:paraId="57655C99" w14:textId="77777777" w:rsidR="00D4652B" w:rsidRPr="003F094B" w:rsidRDefault="00D4652B" w:rsidP="0083630C">
            <w:pPr>
              <w:rPr>
                <w:sz w:val="24"/>
                <w:szCs w:val="24"/>
              </w:rPr>
            </w:pPr>
            <w:r w:rsidRPr="003F094B">
              <w:rPr>
                <w:sz w:val="24"/>
                <w:szCs w:val="24"/>
              </w:rPr>
              <w:t>Commissioner Ball- Yes</w:t>
            </w:r>
          </w:p>
        </w:tc>
        <w:tc>
          <w:tcPr>
            <w:tcW w:w="3312" w:type="dxa"/>
            <w:vAlign w:val="center"/>
          </w:tcPr>
          <w:p w14:paraId="669E3571" w14:textId="77777777" w:rsidR="00D4652B" w:rsidRPr="003F094B" w:rsidRDefault="00D4652B" w:rsidP="0083630C">
            <w:pPr>
              <w:rPr>
                <w:sz w:val="24"/>
                <w:szCs w:val="24"/>
              </w:rPr>
            </w:pPr>
            <w:r w:rsidRPr="003F094B">
              <w:rPr>
                <w:sz w:val="24"/>
                <w:szCs w:val="24"/>
              </w:rPr>
              <w:t>Commissioner Comeau- Yes</w:t>
            </w:r>
          </w:p>
        </w:tc>
        <w:tc>
          <w:tcPr>
            <w:tcW w:w="3600" w:type="dxa"/>
            <w:vAlign w:val="center"/>
          </w:tcPr>
          <w:p w14:paraId="5E75246A" w14:textId="77777777" w:rsidR="00D4652B" w:rsidRPr="003F094B" w:rsidRDefault="00D4652B" w:rsidP="0083630C">
            <w:pPr>
              <w:rPr>
                <w:sz w:val="24"/>
                <w:szCs w:val="24"/>
              </w:rPr>
            </w:pPr>
            <w:r w:rsidRPr="003F094B">
              <w:rPr>
                <w:sz w:val="24"/>
                <w:szCs w:val="24"/>
              </w:rPr>
              <w:t>Commissioner Kronholm- Yes</w:t>
            </w:r>
          </w:p>
        </w:tc>
      </w:tr>
      <w:tr w:rsidR="00D4652B" w:rsidRPr="003F094B" w14:paraId="7D5A11F6" w14:textId="77777777" w:rsidTr="0083630C">
        <w:trPr>
          <w:trHeight w:val="432"/>
        </w:trPr>
        <w:tc>
          <w:tcPr>
            <w:tcW w:w="3192" w:type="dxa"/>
            <w:vAlign w:val="center"/>
          </w:tcPr>
          <w:p w14:paraId="3A81122F" w14:textId="77777777" w:rsidR="00D4652B" w:rsidRPr="003F094B" w:rsidRDefault="00D4652B" w:rsidP="0083630C">
            <w:pPr>
              <w:rPr>
                <w:sz w:val="24"/>
                <w:szCs w:val="24"/>
              </w:rPr>
            </w:pPr>
            <w:r w:rsidRPr="003F094B">
              <w:rPr>
                <w:sz w:val="24"/>
                <w:szCs w:val="24"/>
              </w:rPr>
              <w:t>Commissioner Biancolo- Yes</w:t>
            </w:r>
          </w:p>
        </w:tc>
        <w:tc>
          <w:tcPr>
            <w:tcW w:w="3312" w:type="dxa"/>
            <w:vAlign w:val="center"/>
          </w:tcPr>
          <w:p w14:paraId="04A374D6" w14:textId="77777777" w:rsidR="00D4652B" w:rsidRPr="003F094B" w:rsidRDefault="00D4652B" w:rsidP="0083630C">
            <w:pPr>
              <w:rPr>
                <w:sz w:val="24"/>
                <w:szCs w:val="24"/>
              </w:rPr>
            </w:pPr>
            <w:r w:rsidRPr="003F094B">
              <w:rPr>
                <w:sz w:val="24"/>
                <w:szCs w:val="24"/>
              </w:rPr>
              <w:t>Commissioner Conrad- Yes</w:t>
            </w:r>
          </w:p>
        </w:tc>
        <w:tc>
          <w:tcPr>
            <w:tcW w:w="3600" w:type="dxa"/>
            <w:vAlign w:val="center"/>
          </w:tcPr>
          <w:p w14:paraId="0DC5EE77" w14:textId="77777777" w:rsidR="00D4652B" w:rsidRPr="003F094B" w:rsidRDefault="00D4652B" w:rsidP="0083630C">
            <w:pPr>
              <w:rPr>
                <w:sz w:val="24"/>
                <w:szCs w:val="24"/>
              </w:rPr>
            </w:pPr>
            <w:r w:rsidRPr="003F094B">
              <w:rPr>
                <w:sz w:val="24"/>
                <w:szCs w:val="24"/>
              </w:rPr>
              <w:t>Commissioner Resnick- Yes</w:t>
            </w:r>
          </w:p>
        </w:tc>
      </w:tr>
    </w:tbl>
    <w:p w14:paraId="036FF631" w14:textId="77777777" w:rsidR="00D4652B" w:rsidRPr="003F094B" w:rsidRDefault="00D4652B" w:rsidP="00D4652B">
      <w:pPr>
        <w:rPr>
          <w:sz w:val="24"/>
          <w:szCs w:val="24"/>
        </w:rPr>
      </w:pPr>
    </w:p>
    <w:p w14:paraId="794477F6" w14:textId="77777777" w:rsidR="00D4652B" w:rsidRPr="003F094B" w:rsidRDefault="00D4652B" w:rsidP="00D4652B">
      <w:pPr>
        <w:rPr>
          <w:b/>
          <w:bCs/>
          <w:sz w:val="24"/>
          <w:szCs w:val="24"/>
          <w:u w:val="single"/>
        </w:rPr>
      </w:pPr>
      <w:r w:rsidRPr="003F094B">
        <w:rPr>
          <w:b/>
          <w:bCs/>
          <w:sz w:val="24"/>
          <w:szCs w:val="24"/>
          <w:u w:val="single"/>
        </w:rPr>
        <w:t xml:space="preserve">The motion passed. </w:t>
      </w:r>
    </w:p>
    <w:p w14:paraId="52BB011E" w14:textId="77777777" w:rsidR="00D4652B" w:rsidRPr="003F094B" w:rsidRDefault="00D4652B" w:rsidP="00D4652B">
      <w:pPr>
        <w:rPr>
          <w:sz w:val="24"/>
          <w:szCs w:val="24"/>
        </w:rPr>
      </w:pPr>
    </w:p>
    <w:p w14:paraId="6B26B356" w14:textId="77777777" w:rsidR="00D4652B" w:rsidRPr="003F094B" w:rsidRDefault="00D4652B" w:rsidP="00D4652B">
      <w:pPr>
        <w:outlineLvl w:val="0"/>
        <w:rPr>
          <w:b/>
          <w:caps/>
          <w:sz w:val="24"/>
          <w:szCs w:val="24"/>
        </w:rPr>
      </w:pPr>
      <w:r w:rsidRPr="003F094B">
        <w:rPr>
          <w:b/>
          <w:caps/>
          <w:sz w:val="24"/>
          <w:szCs w:val="24"/>
        </w:rPr>
        <w:t>Approval of Minutes from the regular monthly meeting: May 6, 2021</w:t>
      </w:r>
    </w:p>
    <w:p w14:paraId="46BAE978" w14:textId="77777777" w:rsidR="00D4652B" w:rsidRPr="003F094B" w:rsidRDefault="00D4652B" w:rsidP="00D4652B">
      <w:pPr>
        <w:outlineLvl w:val="0"/>
        <w:rPr>
          <w:bCs/>
          <w:sz w:val="24"/>
          <w:szCs w:val="24"/>
        </w:rPr>
      </w:pPr>
    </w:p>
    <w:p w14:paraId="0B9B8AEC" w14:textId="77777777" w:rsidR="00D4652B" w:rsidRPr="003F094B" w:rsidRDefault="00D4652B" w:rsidP="00D4652B">
      <w:pPr>
        <w:rPr>
          <w:sz w:val="24"/>
          <w:szCs w:val="24"/>
        </w:rPr>
      </w:pPr>
      <w:r w:rsidRPr="003F094B">
        <w:rPr>
          <w:sz w:val="24"/>
          <w:szCs w:val="24"/>
        </w:rPr>
        <w:t xml:space="preserve">Chair Cluggish asked for a motion to approve the minutes under the consent agenda. </w:t>
      </w:r>
    </w:p>
    <w:p w14:paraId="692D298B" w14:textId="77777777" w:rsidR="00D4652B" w:rsidRPr="003F094B" w:rsidRDefault="00D4652B" w:rsidP="00D4652B">
      <w:pPr>
        <w:rPr>
          <w:sz w:val="24"/>
          <w:szCs w:val="24"/>
        </w:rPr>
      </w:pPr>
    </w:p>
    <w:p w14:paraId="049FA0FA" w14:textId="77777777" w:rsidR="00D4652B" w:rsidRPr="003F094B" w:rsidRDefault="00D4652B" w:rsidP="00D4652B">
      <w:pPr>
        <w:rPr>
          <w:sz w:val="24"/>
          <w:szCs w:val="24"/>
        </w:rPr>
      </w:pPr>
      <w:r w:rsidRPr="003F094B">
        <w:rPr>
          <w:sz w:val="24"/>
          <w:szCs w:val="24"/>
        </w:rPr>
        <w:t>Commissioner Comeau moved and Commissioner Conrad seconded to approve, with minor edits, the minutes from the May 6, 2021 Regular Monthly Meeting under the consent agenda.</w:t>
      </w:r>
    </w:p>
    <w:p w14:paraId="7AEF4460" w14:textId="77777777" w:rsidR="00D4652B" w:rsidRPr="003F094B" w:rsidRDefault="00D4652B" w:rsidP="00D4652B">
      <w:pPr>
        <w:rPr>
          <w:sz w:val="24"/>
          <w:szCs w:val="24"/>
        </w:rPr>
      </w:pPr>
    </w:p>
    <w:p w14:paraId="481F017F" w14:textId="77777777" w:rsidR="00D4652B" w:rsidRPr="003F094B" w:rsidRDefault="00D4652B" w:rsidP="00D4652B">
      <w:pPr>
        <w:rPr>
          <w:b/>
          <w:bCs/>
          <w:sz w:val="24"/>
          <w:szCs w:val="24"/>
        </w:rPr>
      </w:pPr>
      <w:r w:rsidRPr="003F094B">
        <w:rPr>
          <w:b/>
          <w:bCs/>
          <w:sz w:val="24"/>
          <w:szCs w:val="24"/>
        </w:rPr>
        <w:t>Hearing no objection, Chair Cluggish declared the motion passed under the consent agenda.  </w:t>
      </w:r>
    </w:p>
    <w:p w14:paraId="68895142" w14:textId="77777777" w:rsidR="00D4652B" w:rsidRPr="003F094B" w:rsidRDefault="00D4652B" w:rsidP="00D4652B">
      <w:pPr>
        <w:rPr>
          <w:sz w:val="24"/>
          <w:szCs w:val="24"/>
          <w:u w:val="single"/>
        </w:rPr>
      </w:pPr>
    </w:p>
    <w:p w14:paraId="76FF2EEF" w14:textId="77777777" w:rsidR="00D4652B" w:rsidRPr="003F094B" w:rsidRDefault="00D4652B" w:rsidP="00D4652B">
      <w:pPr>
        <w:outlineLvl w:val="0"/>
        <w:rPr>
          <w:b/>
          <w:caps/>
          <w:sz w:val="24"/>
          <w:szCs w:val="24"/>
        </w:rPr>
      </w:pPr>
      <w:r w:rsidRPr="003F094B">
        <w:rPr>
          <w:b/>
          <w:caps/>
          <w:sz w:val="24"/>
          <w:szCs w:val="24"/>
        </w:rPr>
        <w:t>Chair’s Report</w:t>
      </w:r>
    </w:p>
    <w:p w14:paraId="36B87E7C" w14:textId="77777777" w:rsidR="00D4652B" w:rsidRPr="003F094B" w:rsidRDefault="00D4652B" w:rsidP="00D4652B">
      <w:pPr>
        <w:outlineLvl w:val="0"/>
        <w:rPr>
          <w:b/>
          <w:caps/>
          <w:sz w:val="24"/>
          <w:szCs w:val="24"/>
        </w:rPr>
      </w:pPr>
    </w:p>
    <w:p w14:paraId="5ED93808" w14:textId="77777777" w:rsidR="00D4652B" w:rsidRPr="003F094B" w:rsidRDefault="00D4652B" w:rsidP="00D4652B">
      <w:pPr>
        <w:outlineLvl w:val="0"/>
        <w:rPr>
          <w:sz w:val="24"/>
          <w:szCs w:val="24"/>
        </w:rPr>
      </w:pPr>
      <w:r w:rsidRPr="003F094B">
        <w:rPr>
          <w:sz w:val="24"/>
          <w:szCs w:val="24"/>
        </w:rPr>
        <w:t>Chair Cluggish presented the following report:</w:t>
      </w:r>
    </w:p>
    <w:p w14:paraId="4E4774B4" w14:textId="77777777" w:rsidR="00D4652B" w:rsidRPr="003F094B" w:rsidRDefault="00D4652B" w:rsidP="00D4652B">
      <w:pPr>
        <w:outlineLvl w:val="0"/>
        <w:rPr>
          <w:sz w:val="24"/>
          <w:szCs w:val="24"/>
        </w:rPr>
      </w:pPr>
    </w:p>
    <w:p w14:paraId="26550984" w14:textId="77777777" w:rsidR="00D4652B" w:rsidRPr="003F094B" w:rsidRDefault="00D4652B" w:rsidP="00D4652B">
      <w:pPr>
        <w:pStyle w:val="Standard"/>
      </w:pPr>
      <w:r w:rsidRPr="003F094B">
        <w:t>In the past month I participated in or observed the following Virtual Events:</w:t>
      </w:r>
    </w:p>
    <w:p w14:paraId="275AC48D" w14:textId="77777777" w:rsidR="00D4652B" w:rsidRPr="003F094B" w:rsidRDefault="00D4652B" w:rsidP="00D4652B">
      <w:pPr>
        <w:pStyle w:val="Standard"/>
      </w:pPr>
    </w:p>
    <w:p w14:paraId="60332685" w14:textId="77777777" w:rsidR="00D4652B" w:rsidRPr="003F094B" w:rsidRDefault="00D4652B" w:rsidP="00D4652B">
      <w:pPr>
        <w:pStyle w:val="ListParagraph"/>
        <w:numPr>
          <w:ilvl w:val="0"/>
          <w:numId w:val="20"/>
        </w:numPr>
        <w:spacing w:line="100" w:lineRule="atLeast"/>
        <w:rPr>
          <w:sz w:val="24"/>
          <w:szCs w:val="24"/>
        </w:rPr>
      </w:pPr>
      <w:r w:rsidRPr="003F094B">
        <w:rPr>
          <w:sz w:val="24"/>
          <w:szCs w:val="24"/>
        </w:rPr>
        <w:t>MLA Conference events over three days</w:t>
      </w:r>
    </w:p>
    <w:p w14:paraId="2559993B" w14:textId="77777777" w:rsidR="00D4652B" w:rsidRPr="003F094B" w:rsidRDefault="00D4652B" w:rsidP="00D4652B">
      <w:pPr>
        <w:pStyle w:val="ListParagraph"/>
        <w:numPr>
          <w:ilvl w:val="0"/>
          <w:numId w:val="20"/>
        </w:numPr>
        <w:spacing w:line="100" w:lineRule="atLeast"/>
        <w:rPr>
          <w:sz w:val="24"/>
          <w:szCs w:val="24"/>
        </w:rPr>
      </w:pPr>
      <w:r w:rsidRPr="003F094B">
        <w:rPr>
          <w:sz w:val="24"/>
          <w:szCs w:val="24"/>
        </w:rPr>
        <w:t>Statewide PR Committee Meeting</w:t>
      </w:r>
    </w:p>
    <w:p w14:paraId="795828E6" w14:textId="77777777" w:rsidR="00D4652B" w:rsidRPr="003F094B" w:rsidRDefault="00D4652B" w:rsidP="00D4652B">
      <w:pPr>
        <w:pStyle w:val="ListParagraph"/>
        <w:numPr>
          <w:ilvl w:val="0"/>
          <w:numId w:val="20"/>
        </w:numPr>
        <w:spacing w:line="100" w:lineRule="atLeast"/>
        <w:rPr>
          <w:sz w:val="24"/>
          <w:szCs w:val="24"/>
        </w:rPr>
      </w:pPr>
      <w:r w:rsidRPr="003F094B">
        <w:rPr>
          <w:sz w:val="24"/>
          <w:szCs w:val="24"/>
        </w:rPr>
        <w:t>MLA Legislative Committee meeting</w:t>
      </w:r>
    </w:p>
    <w:p w14:paraId="4625EFCC" w14:textId="77777777" w:rsidR="00D4652B" w:rsidRPr="003F094B" w:rsidRDefault="00D4652B" w:rsidP="00D4652B">
      <w:pPr>
        <w:pStyle w:val="Standard"/>
        <w:numPr>
          <w:ilvl w:val="0"/>
          <w:numId w:val="20"/>
        </w:numPr>
      </w:pPr>
      <w:r w:rsidRPr="003F094B">
        <w:lastRenderedPageBreak/>
        <w:t>Executive board meeting</w:t>
      </w:r>
    </w:p>
    <w:p w14:paraId="386D42D8" w14:textId="77777777" w:rsidR="00D4652B" w:rsidRDefault="00D4652B" w:rsidP="00D4652B">
      <w:pPr>
        <w:pStyle w:val="Standard"/>
      </w:pPr>
    </w:p>
    <w:p w14:paraId="52AA3B39" w14:textId="77777777" w:rsidR="00D4652B" w:rsidRPr="003F094B" w:rsidRDefault="00D4652B" w:rsidP="00D4652B">
      <w:pPr>
        <w:pStyle w:val="Standard"/>
      </w:pPr>
      <w:r w:rsidRPr="003F094B">
        <w:t xml:space="preserve">Suddenly, due to the state meeting vaccination goals, reopening libraries is and will be a major topic for a while. The unique complexities of each library, staff members, library workflow, community decisions impacting reopening -- along with the uniqueness of each individual library building determine the process. Discussion and decisions are made in each community, </w:t>
      </w:r>
      <w:proofErr w:type="gramStart"/>
      <w:r w:rsidRPr="003F094B">
        <w:t>guidance</w:t>
      </w:r>
      <w:proofErr w:type="gramEnd"/>
      <w:r w:rsidRPr="003F094B">
        <w:t xml:space="preserve"> and support from MBLC and MLS are provided at the state level, and from ALA at the national level. While these are organizational decisions, the decision of how to proceed for most individuals is quite personal. All of it </w:t>
      </w:r>
      <w:proofErr w:type="gramStart"/>
      <w:r w:rsidRPr="003F094B">
        <w:t>has to</w:t>
      </w:r>
      <w:proofErr w:type="gramEnd"/>
      <w:r w:rsidRPr="003F094B">
        <w:t xml:space="preserve"> be taken into consideration.</w:t>
      </w:r>
    </w:p>
    <w:p w14:paraId="67AEE2FB" w14:textId="77777777" w:rsidR="00D4652B" w:rsidRPr="003F094B" w:rsidRDefault="00D4652B" w:rsidP="00D4652B">
      <w:pPr>
        <w:pStyle w:val="Standard"/>
      </w:pPr>
    </w:p>
    <w:p w14:paraId="3B4698E4" w14:textId="77777777" w:rsidR="00D4652B" w:rsidRPr="003F094B" w:rsidRDefault="00D4652B" w:rsidP="00D4652B">
      <w:pPr>
        <w:pStyle w:val="Standard"/>
      </w:pPr>
      <w:r w:rsidRPr="003F094B">
        <w:t>Fortunately, the MBLC/MLS Team led by Sarah Sogigian from MLS and Rob Favini from MBLC have been hard at work for over the past year and in recent months became the MBLC/MLS Reopening Team. We also continue to see a sharing of ideas among libraries via email list servs. James and Rob can talk more about reopening during the COVID-19 discussion later in the meeting.</w:t>
      </w:r>
    </w:p>
    <w:p w14:paraId="1E643746" w14:textId="77777777" w:rsidR="00D4652B" w:rsidRPr="003F094B" w:rsidRDefault="00D4652B" w:rsidP="00D4652B">
      <w:pPr>
        <w:pStyle w:val="Standard"/>
      </w:pPr>
    </w:p>
    <w:p w14:paraId="05A9471C" w14:textId="77777777" w:rsidR="00D4652B" w:rsidRPr="003F094B" w:rsidRDefault="00D4652B" w:rsidP="00D4652B">
      <w:pPr>
        <w:pStyle w:val="Standard"/>
      </w:pPr>
      <w:r w:rsidRPr="003F094B">
        <w:t xml:space="preserve">This </w:t>
      </w:r>
      <w:r w:rsidRPr="003F094B">
        <w:rPr>
          <w:i/>
          <w:iCs/>
        </w:rPr>
        <w:t>may be</w:t>
      </w:r>
      <w:r w:rsidRPr="003F094B">
        <w:t xml:space="preserve"> Mary </w:t>
      </w:r>
      <w:proofErr w:type="spellStart"/>
      <w:r w:rsidRPr="003F094B">
        <w:t>Kronholm's</w:t>
      </w:r>
      <w:proofErr w:type="spellEnd"/>
      <w:r w:rsidRPr="003F094B">
        <w:t xml:space="preserve"> last Board meeting. Her term is up in June, but given the vagaries of when appointments come through, she may or may not stay on the Board for a while. Mary has been a long time Trustee of the Porter Memorial Library in Blandford. She also served as President of the </w:t>
      </w:r>
      <w:r>
        <w:t xml:space="preserve">Massachusetts </w:t>
      </w:r>
      <w:r w:rsidRPr="003F094B">
        <w:t>Library Trustee Association. She was first appointed to the MBLC by Governor Patrick in 2011 and then reappointed by Governor Baker. During her time on the MBLC she has served as a liaison to SACL, as a member of the State Aid to Public Libraries Committee, and on the Statewide Public Relations Committee. She also served on the Executive Board as Secretary.</w:t>
      </w:r>
    </w:p>
    <w:p w14:paraId="4A19A602" w14:textId="77777777" w:rsidR="00D4652B" w:rsidRPr="003F094B" w:rsidRDefault="00D4652B" w:rsidP="00D4652B">
      <w:pPr>
        <w:pStyle w:val="Standard"/>
      </w:pPr>
    </w:p>
    <w:p w14:paraId="55027457" w14:textId="77777777" w:rsidR="00D4652B" w:rsidRPr="003F094B" w:rsidRDefault="00D4652B" w:rsidP="00D4652B">
      <w:pPr>
        <w:pStyle w:val="Standard"/>
      </w:pPr>
      <w:r w:rsidRPr="003F094B">
        <w:t xml:space="preserve">What Mary is best known for is her relentless </w:t>
      </w:r>
      <w:proofErr w:type="gramStart"/>
      <w:r w:rsidRPr="003F094B">
        <w:t>Advocacy.</w:t>
      </w:r>
      <w:proofErr w:type="gramEnd"/>
      <w:r w:rsidRPr="003F094B">
        <w:t xml:space="preserve"> She is known by many as the woman who holds up the signs at legislative breakfasts...the signs for 7000-9501, 7000-9506, and other lines in our legislative agenda.  She was a founding member of what is now known as the Western Massachusetts Library Advocates and was an Executive Board Member of the Western Massachusetts Regional Library System. Every legislator in Western Massachusetts knows Mary by sight and by name and I suspect she has each of their numbers on speed dial. She advocates for advocacy.</w:t>
      </w:r>
    </w:p>
    <w:p w14:paraId="5A3610BC" w14:textId="77777777" w:rsidR="00D4652B" w:rsidRPr="003F094B" w:rsidRDefault="00D4652B" w:rsidP="00D4652B">
      <w:pPr>
        <w:pStyle w:val="Standard"/>
      </w:pPr>
    </w:p>
    <w:p w14:paraId="672CE20C" w14:textId="77777777" w:rsidR="00D4652B" w:rsidRPr="003F094B" w:rsidRDefault="00D4652B" w:rsidP="00D4652B">
      <w:pPr>
        <w:pStyle w:val="Standard"/>
      </w:pPr>
      <w:r w:rsidRPr="003F094B">
        <w:t>Back in pre-COVID days when the MBLC had a booth at the annual Mass Municipal Association Conference, Mary would drive in to the Hynes Auditorium from Blandford, stay overnight, and spend a whole day roaming the expo, buttonholing legislators and town executives while advocating for libraries and handing out the printed Legislative Agenda to anyone who would listen. At the beginning of this I said that she is known for her relentless advocacy; now you know why.</w:t>
      </w:r>
    </w:p>
    <w:p w14:paraId="3FE8D9D3" w14:textId="77777777" w:rsidR="00D4652B" w:rsidRPr="003F094B" w:rsidRDefault="00D4652B" w:rsidP="00D4652B">
      <w:pPr>
        <w:pStyle w:val="Standard"/>
      </w:pPr>
    </w:p>
    <w:p w14:paraId="62F949F8" w14:textId="77777777" w:rsidR="00D4652B" w:rsidRPr="003F094B" w:rsidRDefault="00D4652B" w:rsidP="00D4652B">
      <w:pPr>
        <w:pStyle w:val="Standard"/>
      </w:pPr>
      <w:proofErr w:type="gramStart"/>
      <w:r w:rsidRPr="003F094B">
        <w:t>So</w:t>
      </w:r>
      <w:proofErr w:type="gramEnd"/>
      <w:r w:rsidRPr="003F094B">
        <w:t xml:space="preserve"> Mary, we know you'll keep up the good work in Western Massachusetts. Somehow, I have the confidence that you'll still be advocating for the MBLC Legislative Agenda whether you're on the Board or not. Mary, know that you will be missed. Let's give Mary some virtual applause.</w:t>
      </w:r>
    </w:p>
    <w:p w14:paraId="10979287" w14:textId="77777777" w:rsidR="00D4652B" w:rsidRPr="003F094B" w:rsidRDefault="00D4652B" w:rsidP="00D4652B">
      <w:pPr>
        <w:outlineLvl w:val="0"/>
        <w:rPr>
          <w:sz w:val="24"/>
          <w:szCs w:val="24"/>
        </w:rPr>
      </w:pPr>
    </w:p>
    <w:p w14:paraId="46B7249B" w14:textId="77777777" w:rsidR="002656AC" w:rsidRDefault="002656AC" w:rsidP="00D4652B">
      <w:pPr>
        <w:rPr>
          <w:b/>
          <w:bCs/>
          <w:caps/>
          <w:sz w:val="24"/>
          <w:szCs w:val="24"/>
        </w:rPr>
      </w:pPr>
    </w:p>
    <w:p w14:paraId="4342BA39" w14:textId="77777777" w:rsidR="00D4652B" w:rsidRDefault="00D4652B" w:rsidP="00D4652B">
      <w:pPr>
        <w:rPr>
          <w:b/>
          <w:bCs/>
          <w:sz w:val="24"/>
          <w:szCs w:val="24"/>
        </w:rPr>
      </w:pPr>
    </w:p>
    <w:p w14:paraId="785694C5" w14:textId="77777777" w:rsidR="002656AC" w:rsidRPr="003F094B" w:rsidRDefault="002656AC" w:rsidP="002656AC">
      <w:pPr>
        <w:rPr>
          <w:b/>
          <w:bCs/>
          <w:caps/>
          <w:sz w:val="24"/>
          <w:szCs w:val="24"/>
        </w:rPr>
      </w:pPr>
      <w:r w:rsidRPr="003F094B">
        <w:rPr>
          <w:b/>
          <w:bCs/>
          <w:caps/>
          <w:sz w:val="24"/>
          <w:szCs w:val="24"/>
        </w:rPr>
        <w:lastRenderedPageBreak/>
        <w:t>Commissioner Reports</w:t>
      </w:r>
    </w:p>
    <w:p w14:paraId="1B9BE7B2" w14:textId="77777777" w:rsidR="002656AC" w:rsidRDefault="002656AC" w:rsidP="002656AC">
      <w:pPr>
        <w:rPr>
          <w:b/>
          <w:bCs/>
          <w:sz w:val="24"/>
          <w:szCs w:val="24"/>
        </w:rPr>
      </w:pPr>
    </w:p>
    <w:p w14:paraId="4714630B" w14:textId="77777777" w:rsidR="002656AC" w:rsidRPr="00D31BF5" w:rsidRDefault="002656AC" w:rsidP="002656AC">
      <w:pPr>
        <w:ind w:right="720"/>
        <w:rPr>
          <w:b/>
          <w:bCs/>
          <w:color w:val="000000"/>
          <w:sz w:val="24"/>
          <w:szCs w:val="24"/>
          <w:shd w:val="clear" w:color="auto" w:fill="FFFFFF"/>
        </w:rPr>
      </w:pPr>
      <w:r w:rsidRPr="00D31BF5">
        <w:rPr>
          <w:b/>
          <w:bCs/>
          <w:color w:val="000000"/>
          <w:sz w:val="24"/>
          <w:szCs w:val="24"/>
          <w:shd w:val="clear" w:color="auto" w:fill="FFFFFF"/>
        </w:rPr>
        <w:t>Commissioner Resnick</w:t>
      </w:r>
    </w:p>
    <w:p w14:paraId="74286C7E" w14:textId="77777777" w:rsidR="002656AC" w:rsidRDefault="002656AC" w:rsidP="002656AC">
      <w:pPr>
        <w:rPr>
          <w:sz w:val="24"/>
          <w:szCs w:val="24"/>
        </w:rPr>
      </w:pPr>
    </w:p>
    <w:p w14:paraId="4DD71343" w14:textId="77777777" w:rsidR="002656AC" w:rsidRPr="00D31BF5" w:rsidRDefault="002656AC" w:rsidP="002656AC">
      <w:pPr>
        <w:rPr>
          <w:sz w:val="24"/>
          <w:szCs w:val="24"/>
        </w:rPr>
      </w:pPr>
      <w:r w:rsidRPr="00D31BF5">
        <w:rPr>
          <w:sz w:val="24"/>
          <w:szCs w:val="24"/>
        </w:rPr>
        <w:t xml:space="preserve">Before I report on my activities, I would like to add to Chair Cluggish’s remarks about Commissioner </w:t>
      </w:r>
      <w:proofErr w:type="spellStart"/>
      <w:r w:rsidRPr="00D31BF5">
        <w:rPr>
          <w:sz w:val="24"/>
          <w:szCs w:val="24"/>
        </w:rPr>
        <w:t>Kronholm’s</w:t>
      </w:r>
      <w:proofErr w:type="spellEnd"/>
      <w:r w:rsidRPr="00D31BF5">
        <w:rPr>
          <w:sz w:val="24"/>
          <w:szCs w:val="24"/>
        </w:rPr>
        <w:t xml:space="preserve"> service to libraries and the Board.  I have learned so much about relentless advocacy from Mary.  She is so sincere, that she gets away with techniques that wouldn’t occur to the rest of us.  One of our former legislators, Rep. John </w:t>
      </w:r>
      <w:proofErr w:type="spellStart"/>
      <w:r w:rsidRPr="00D31BF5">
        <w:rPr>
          <w:sz w:val="24"/>
          <w:szCs w:val="24"/>
        </w:rPr>
        <w:t>Scibak</w:t>
      </w:r>
      <w:proofErr w:type="spellEnd"/>
      <w:r w:rsidRPr="00D31BF5">
        <w:rPr>
          <w:sz w:val="24"/>
          <w:szCs w:val="24"/>
        </w:rPr>
        <w:t xml:space="preserve"> make his remarks at a legislative breakfast at least 10 years ago in verse form.  Mary responded after the event in verse in an email to John.  Thereafter, they had a running advocacy poetry slam.  Many </w:t>
      </w:r>
      <w:proofErr w:type="gramStart"/>
      <w:r w:rsidRPr="00D31BF5">
        <w:rPr>
          <w:sz w:val="24"/>
          <w:szCs w:val="24"/>
        </w:rPr>
        <w:t>times</w:t>
      </w:r>
      <w:proofErr w:type="gramEnd"/>
      <w:r w:rsidRPr="00D31BF5">
        <w:rPr>
          <w:sz w:val="24"/>
          <w:szCs w:val="24"/>
        </w:rPr>
        <w:t xml:space="preserve"> I found John in his car before the meeting, madly composing or revising his odes, to make sure Mary didn’t best him.</w:t>
      </w:r>
    </w:p>
    <w:p w14:paraId="4F0AC3FC" w14:textId="77777777" w:rsidR="002656AC" w:rsidRPr="00D31BF5" w:rsidRDefault="002656AC" w:rsidP="002656AC">
      <w:pPr>
        <w:rPr>
          <w:sz w:val="24"/>
          <w:szCs w:val="24"/>
        </w:rPr>
      </w:pPr>
    </w:p>
    <w:p w14:paraId="6B0D81CC" w14:textId="77777777" w:rsidR="002656AC" w:rsidRPr="00D31BF5" w:rsidRDefault="002656AC" w:rsidP="002656AC">
      <w:pPr>
        <w:rPr>
          <w:sz w:val="24"/>
          <w:szCs w:val="24"/>
        </w:rPr>
      </w:pPr>
      <w:r w:rsidRPr="00D31BF5">
        <w:rPr>
          <w:sz w:val="24"/>
          <w:szCs w:val="24"/>
        </w:rPr>
        <w:t>For myself, I learned a lot about signage from Mary.  If you can use a sign (or two or three) during your remarks to legislators, they will remember the points, and especially the budget line numbers we want to prioritize.  One particularly effective sign was of Michelangelo’s David with an open book protecting his privacy.</w:t>
      </w:r>
    </w:p>
    <w:p w14:paraId="0039547E" w14:textId="77777777" w:rsidR="002656AC" w:rsidRPr="00D31BF5" w:rsidRDefault="002656AC" w:rsidP="002656AC">
      <w:pPr>
        <w:rPr>
          <w:sz w:val="24"/>
          <w:szCs w:val="24"/>
        </w:rPr>
      </w:pPr>
    </w:p>
    <w:p w14:paraId="326B101C" w14:textId="77777777" w:rsidR="002656AC" w:rsidRPr="00D31BF5" w:rsidRDefault="002656AC" w:rsidP="002656AC">
      <w:pPr>
        <w:rPr>
          <w:sz w:val="24"/>
          <w:szCs w:val="24"/>
        </w:rPr>
      </w:pPr>
      <w:r w:rsidRPr="00D31BF5">
        <w:rPr>
          <w:sz w:val="24"/>
          <w:szCs w:val="24"/>
        </w:rPr>
        <w:t>Mary, I truly value your example and will always remember the techniques you have shared.  You may leave the Board, but not our hearts or your role as a library advocate.</w:t>
      </w:r>
    </w:p>
    <w:p w14:paraId="5055CDB3" w14:textId="77777777" w:rsidR="002656AC" w:rsidRDefault="002656AC" w:rsidP="002656AC">
      <w:pPr>
        <w:rPr>
          <w:sz w:val="24"/>
          <w:szCs w:val="24"/>
        </w:rPr>
      </w:pPr>
    </w:p>
    <w:p w14:paraId="06C137DA" w14:textId="77777777" w:rsidR="002656AC" w:rsidRPr="00D31BF5" w:rsidRDefault="002656AC" w:rsidP="002656AC">
      <w:pPr>
        <w:pStyle w:val="ListParagraph"/>
        <w:numPr>
          <w:ilvl w:val="0"/>
          <w:numId w:val="30"/>
        </w:numPr>
        <w:ind w:right="720"/>
        <w:rPr>
          <w:color w:val="000000"/>
          <w:sz w:val="24"/>
          <w:szCs w:val="24"/>
          <w:shd w:val="clear" w:color="auto" w:fill="FFFFFF"/>
        </w:rPr>
      </w:pPr>
      <w:r w:rsidRPr="00D31BF5">
        <w:rPr>
          <w:color w:val="000000"/>
          <w:sz w:val="24"/>
          <w:szCs w:val="24"/>
          <w:shd w:val="clear" w:color="auto" w:fill="FFFFFF"/>
        </w:rPr>
        <w:t>MBLC Executive Committee Meeting</w:t>
      </w:r>
    </w:p>
    <w:p w14:paraId="3D886848" w14:textId="77777777" w:rsidR="002656AC" w:rsidRPr="00D31BF5" w:rsidRDefault="002656AC" w:rsidP="002656AC">
      <w:pPr>
        <w:pStyle w:val="ListParagraph"/>
        <w:numPr>
          <w:ilvl w:val="0"/>
          <w:numId w:val="30"/>
        </w:numPr>
        <w:ind w:right="720"/>
        <w:rPr>
          <w:color w:val="000000"/>
          <w:sz w:val="24"/>
          <w:szCs w:val="24"/>
          <w:shd w:val="clear" w:color="auto" w:fill="FFFFFF"/>
        </w:rPr>
      </w:pPr>
      <w:r w:rsidRPr="00D31BF5">
        <w:rPr>
          <w:color w:val="000000"/>
          <w:sz w:val="24"/>
          <w:szCs w:val="24"/>
          <w:shd w:val="clear" w:color="auto" w:fill="FFFFFF"/>
        </w:rPr>
        <w:t>Reframing Aging Zoom with Matt Perry</w:t>
      </w:r>
    </w:p>
    <w:p w14:paraId="351573F0" w14:textId="77777777" w:rsidR="002656AC" w:rsidRPr="00D31BF5" w:rsidRDefault="002656AC" w:rsidP="002656AC">
      <w:pPr>
        <w:pStyle w:val="ListParagraph"/>
        <w:numPr>
          <w:ilvl w:val="0"/>
          <w:numId w:val="30"/>
        </w:numPr>
        <w:ind w:right="720"/>
        <w:rPr>
          <w:color w:val="000000"/>
          <w:sz w:val="24"/>
          <w:szCs w:val="24"/>
          <w:shd w:val="clear" w:color="auto" w:fill="FFFFFF"/>
        </w:rPr>
      </w:pPr>
      <w:r w:rsidRPr="00D31BF5">
        <w:rPr>
          <w:color w:val="000000"/>
          <w:sz w:val="24"/>
          <w:szCs w:val="24"/>
          <w:shd w:val="clear" w:color="auto" w:fill="FFFFFF"/>
        </w:rPr>
        <w:t xml:space="preserve">3 Days of MLA </w:t>
      </w:r>
    </w:p>
    <w:p w14:paraId="130D999A" w14:textId="77777777" w:rsidR="002656AC" w:rsidRDefault="002656AC" w:rsidP="002656AC">
      <w:pPr>
        <w:rPr>
          <w:sz w:val="24"/>
          <w:szCs w:val="24"/>
        </w:rPr>
      </w:pPr>
    </w:p>
    <w:p w14:paraId="0BCA7381" w14:textId="77777777" w:rsidR="002656AC" w:rsidRPr="00D31BF5" w:rsidRDefault="002656AC" w:rsidP="002656AC">
      <w:pPr>
        <w:rPr>
          <w:b/>
          <w:bCs/>
          <w:sz w:val="24"/>
          <w:szCs w:val="24"/>
        </w:rPr>
      </w:pPr>
      <w:r w:rsidRPr="00D31BF5">
        <w:rPr>
          <w:b/>
          <w:bCs/>
          <w:sz w:val="24"/>
          <w:szCs w:val="24"/>
        </w:rPr>
        <w:t>Commissioner Kronholm</w:t>
      </w:r>
    </w:p>
    <w:p w14:paraId="70BDC512" w14:textId="77777777" w:rsidR="002656AC" w:rsidRPr="00D31BF5" w:rsidRDefault="002656AC" w:rsidP="002656AC">
      <w:pPr>
        <w:pStyle w:val="ListParagraph"/>
        <w:numPr>
          <w:ilvl w:val="0"/>
          <w:numId w:val="29"/>
        </w:numPr>
        <w:rPr>
          <w:sz w:val="24"/>
          <w:szCs w:val="24"/>
        </w:rPr>
      </w:pPr>
      <w:r w:rsidRPr="00D31BF5">
        <w:rPr>
          <w:sz w:val="24"/>
          <w:szCs w:val="24"/>
        </w:rPr>
        <w:t xml:space="preserve">Thanked Mary Ann Cluggish </w:t>
      </w:r>
      <w:r>
        <w:rPr>
          <w:sz w:val="24"/>
          <w:szCs w:val="24"/>
        </w:rPr>
        <w:t xml:space="preserve">and Jan Resnick </w:t>
      </w:r>
      <w:r w:rsidRPr="00D31BF5">
        <w:rPr>
          <w:sz w:val="24"/>
          <w:szCs w:val="24"/>
        </w:rPr>
        <w:t xml:space="preserve">for </w:t>
      </w:r>
      <w:r>
        <w:rPr>
          <w:sz w:val="24"/>
          <w:szCs w:val="24"/>
        </w:rPr>
        <w:t>their</w:t>
      </w:r>
      <w:r w:rsidRPr="00D31BF5">
        <w:rPr>
          <w:sz w:val="24"/>
          <w:szCs w:val="24"/>
        </w:rPr>
        <w:t xml:space="preserve"> kind words. </w:t>
      </w:r>
    </w:p>
    <w:p w14:paraId="3B3E3FFF" w14:textId="77777777" w:rsidR="002656AC" w:rsidRPr="00D31BF5" w:rsidRDefault="002656AC" w:rsidP="002656AC">
      <w:pPr>
        <w:pStyle w:val="ListParagraph"/>
        <w:numPr>
          <w:ilvl w:val="0"/>
          <w:numId w:val="29"/>
        </w:numPr>
        <w:rPr>
          <w:sz w:val="24"/>
          <w:szCs w:val="24"/>
        </w:rPr>
      </w:pPr>
      <w:r w:rsidRPr="00D31BF5">
        <w:rPr>
          <w:sz w:val="24"/>
          <w:szCs w:val="24"/>
        </w:rPr>
        <w:t xml:space="preserve">Got a great tour of the Monterey Library from Library Director, Mark </w:t>
      </w:r>
      <w:proofErr w:type="spellStart"/>
      <w:r w:rsidRPr="00D31BF5">
        <w:rPr>
          <w:sz w:val="24"/>
          <w:szCs w:val="24"/>
        </w:rPr>
        <w:t>Makuc</w:t>
      </w:r>
      <w:proofErr w:type="spellEnd"/>
      <w:r w:rsidRPr="00D31BF5">
        <w:rPr>
          <w:sz w:val="24"/>
          <w:szCs w:val="24"/>
        </w:rPr>
        <w:t xml:space="preserve"> </w:t>
      </w:r>
    </w:p>
    <w:p w14:paraId="5E29E83C" w14:textId="77777777" w:rsidR="002656AC" w:rsidRDefault="002656AC" w:rsidP="002656AC">
      <w:pPr>
        <w:rPr>
          <w:sz w:val="24"/>
          <w:szCs w:val="24"/>
        </w:rPr>
      </w:pPr>
    </w:p>
    <w:p w14:paraId="08BF3465" w14:textId="77777777" w:rsidR="002656AC" w:rsidRPr="00D31BF5" w:rsidRDefault="002656AC" w:rsidP="002656AC">
      <w:pPr>
        <w:ind w:right="720"/>
        <w:rPr>
          <w:b/>
          <w:bCs/>
          <w:color w:val="000000"/>
          <w:sz w:val="24"/>
          <w:szCs w:val="24"/>
          <w:shd w:val="clear" w:color="auto" w:fill="FFFFFF"/>
        </w:rPr>
      </w:pPr>
      <w:r w:rsidRPr="00D31BF5">
        <w:rPr>
          <w:b/>
          <w:bCs/>
          <w:color w:val="000000"/>
          <w:sz w:val="24"/>
          <w:szCs w:val="24"/>
          <w:shd w:val="clear" w:color="auto" w:fill="FFFFFF"/>
        </w:rPr>
        <w:t>Commissioner DeBole</w:t>
      </w:r>
    </w:p>
    <w:p w14:paraId="2A49BE11" w14:textId="77777777" w:rsidR="002656AC" w:rsidRPr="00D31BF5" w:rsidRDefault="002656AC" w:rsidP="002656AC">
      <w:pPr>
        <w:pStyle w:val="ListParagraph"/>
        <w:numPr>
          <w:ilvl w:val="0"/>
          <w:numId w:val="31"/>
        </w:numPr>
        <w:ind w:right="720"/>
        <w:rPr>
          <w:color w:val="000000"/>
          <w:sz w:val="24"/>
          <w:szCs w:val="24"/>
          <w:shd w:val="clear" w:color="auto" w:fill="FFFFFF"/>
        </w:rPr>
      </w:pPr>
      <w:r w:rsidRPr="00D31BF5">
        <w:rPr>
          <w:color w:val="000000"/>
          <w:sz w:val="24"/>
          <w:szCs w:val="24"/>
          <w:shd w:val="clear" w:color="auto" w:fill="FFFFFF"/>
        </w:rPr>
        <w:t xml:space="preserve">Attended MLA </w:t>
      </w:r>
    </w:p>
    <w:p w14:paraId="6A0D4E91" w14:textId="77777777" w:rsidR="002656AC" w:rsidRDefault="002656AC" w:rsidP="002656AC">
      <w:pPr>
        <w:rPr>
          <w:sz w:val="24"/>
          <w:szCs w:val="24"/>
        </w:rPr>
      </w:pPr>
    </w:p>
    <w:p w14:paraId="1B8BF9F4" w14:textId="77777777" w:rsidR="002656AC" w:rsidRPr="00D31BF5" w:rsidRDefault="002656AC" w:rsidP="002656AC">
      <w:pPr>
        <w:rPr>
          <w:b/>
          <w:bCs/>
          <w:sz w:val="24"/>
          <w:szCs w:val="24"/>
        </w:rPr>
      </w:pPr>
      <w:r w:rsidRPr="00D31BF5">
        <w:rPr>
          <w:b/>
          <w:bCs/>
          <w:sz w:val="24"/>
          <w:szCs w:val="24"/>
        </w:rPr>
        <w:t>Commissioner Conrad</w:t>
      </w:r>
    </w:p>
    <w:p w14:paraId="6400C0FB" w14:textId="77777777" w:rsidR="002656AC" w:rsidRPr="00D31BF5" w:rsidRDefault="002656AC" w:rsidP="002656AC">
      <w:pPr>
        <w:pStyle w:val="ListParagraph"/>
        <w:numPr>
          <w:ilvl w:val="0"/>
          <w:numId w:val="28"/>
        </w:numPr>
        <w:rPr>
          <w:sz w:val="24"/>
          <w:szCs w:val="24"/>
        </w:rPr>
      </w:pPr>
      <w:r w:rsidRPr="00D31BF5">
        <w:rPr>
          <w:sz w:val="24"/>
          <w:szCs w:val="24"/>
        </w:rPr>
        <w:t>May 3 - SACL Small Group Grant Review</w:t>
      </w:r>
    </w:p>
    <w:p w14:paraId="0BF857FF" w14:textId="77777777" w:rsidR="002656AC" w:rsidRPr="00D31BF5" w:rsidRDefault="002656AC" w:rsidP="002656AC">
      <w:pPr>
        <w:pStyle w:val="ListParagraph"/>
        <w:numPr>
          <w:ilvl w:val="0"/>
          <w:numId w:val="28"/>
        </w:numPr>
        <w:rPr>
          <w:sz w:val="24"/>
          <w:szCs w:val="24"/>
        </w:rPr>
      </w:pPr>
      <w:r w:rsidRPr="00D31BF5">
        <w:rPr>
          <w:sz w:val="24"/>
          <w:szCs w:val="24"/>
        </w:rPr>
        <w:t>May 5 - SACL Grant Review</w:t>
      </w:r>
    </w:p>
    <w:p w14:paraId="515479F3" w14:textId="77777777" w:rsidR="002656AC" w:rsidRPr="00D31BF5" w:rsidRDefault="002656AC" w:rsidP="002656AC">
      <w:pPr>
        <w:pStyle w:val="ListParagraph"/>
        <w:numPr>
          <w:ilvl w:val="0"/>
          <w:numId w:val="28"/>
        </w:numPr>
        <w:rPr>
          <w:sz w:val="24"/>
          <w:szCs w:val="24"/>
        </w:rPr>
      </w:pPr>
      <w:r w:rsidRPr="00D31BF5">
        <w:rPr>
          <w:sz w:val="24"/>
          <w:szCs w:val="24"/>
        </w:rPr>
        <w:t>May 10 - MLS Executive Board Meeting</w:t>
      </w:r>
    </w:p>
    <w:p w14:paraId="30D72E7A" w14:textId="77777777" w:rsidR="002656AC" w:rsidRPr="00D31BF5" w:rsidRDefault="002656AC" w:rsidP="002656AC">
      <w:pPr>
        <w:pStyle w:val="ListParagraph"/>
        <w:numPr>
          <w:ilvl w:val="0"/>
          <w:numId w:val="28"/>
        </w:numPr>
        <w:rPr>
          <w:sz w:val="24"/>
          <w:szCs w:val="24"/>
        </w:rPr>
      </w:pPr>
      <w:r w:rsidRPr="00D31BF5">
        <w:rPr>
          <w:sz w:val="24"/>
          <w:szCs w:val="24"/>
        </w:rPr>
        <w:t>May 17 – 19 MLA multiple sessions</w:t>
      </w:r>
    </w:p>
    <w:p w14:paraId="4A1ED7EF" w14:textId="77777777" w:rsidR="002656AC" w:rsidRPr="00D31BF5" w:rsidRDefault="002656AC" w:rsidP="002656AC">
      <w:pPr>
        <w:pStyle w:val="ListParagraph"/>
        <w:numPr>
          <w:ilvl w:val="0"/>
          <w:numId w:val="28"/>
        </w:numPr>
        <w:rPr>
          <w:sz w:val="24"/>
          <w:szCs w:val="24"/>
        </w:rPr>
      </w:pPr>
      <w:r w:rsidRPr="00D31BF5">
        <w:rPr>
          <w:sz w:val="24"/>
          <w:szCs w:val="24"/>
        </w:rPr>
        <w:t xml:space="preserve">May 25 - United for Libraries - Friends of the Library and the Future of </w:t>
      </w:r>
      <w:proofErr w:type="spellStart"/>
      <w:r w:rsidRPr="00D31BF5">
        <w:rPr>
          <w:sz w:val="24"/>
          <w:szCs w:val="24"/>
        </w:rPr>
        <w:t>Booksales</w:t>
      </w:r>
      <w:proofErr w:type="spellEnd"/>
    </w:p>
    <w:p w14:paraId="1C4ECEF5" w14:textId="77777777" w:rsidR="002656AC" w:rsidRDefault="002656AC" w:rsidP="002656AC">
      <w:pPr>
        <w:rPr>
          <w:sz w:val="24"/>
          <w:szCs w:val="24"/>
        </w:rPr>
      </w:pPr>
    </w:p>
    <w:p w14:paraId="16664C65" w14:textId="77777777" w:rsidR="002656AC" w:rsidRPr="00D31BF5" w:rsidRDefault="002656AC" w:rsidP="002656AC">
      <w:pPr>
        <w:rPr>
          <w:b/>
          <w:bCs/>
          <w:sz w:val="24"/>
          <w:szCs w:val="24"/>
        </w:rPr>
      </w:pPr>
      <w:r w:rsidRPr="00D31BF5">
        <w:rPr>
          <w:b/>
          <w:bCs/>
          <w:sz w:val="24"/>
          <w:szCs w:val="24"/>
        </w:rPr>
        <w:t xml:space="preserve">Commissioner Biancolo </w:t>
      </w:r>
    </w:p>
    <w:p w14:paraId="6D8D8BCA" w14:textId="77777777" w:rsidR="002656AC" w:rsidRPr="00D31BF5" w:rsidRDefault="002656AC" w:rsidP="002656AC">
      <w:pPr>
        <w:pStyle w:val="ListParagraph"/>
        <w:numPr>
          <w:ilvl w:val="0"/>
          <w:numId w:val="28"/>
        </w:numPr>
        <w:rPr>
          <w:sz w:val="24"/>
          <w:szCs w:val="24"/>
        </w:rPr>
      </w:pPr>
      <w:r w:rsidRPr="00D31BF5">
        <w:rPr>
          <w:sz w:val="24"/>
          <w:szCs w:val="24"/>
        </w:rPr>
        <w:t>May 3 - SACL Small Group Grant Review</w:t>
      </w:r>
    </w:p>
    <w:p w14:paraId="6A38C110" w14:textId="77777777" w:rsidR="002656AC" w:rsidRPr="00D31BF5" w:rsidRDefault="002656AC" w:rsidP="002656AC">
      <w:pPr>
        <w:pStyle w:val="ListParagraph"/>
        <w:numPr>
          <w:ilvl w:val="0"/>
          <w:numId w:val="28"/>
        </w:numPr>
        <w:rPr>
          <w:sz w:val="24"/>
          <w:szCs w:val="24"/>
        </w:rPr>
      </w:pPr>
      <w:r w:rsidRPr="00D31BF5">
        <w:rPr>
          <w:sz w:val="24"/>
          <w:szCs w:val="24"/>
        </w:rPr>
        <w:t>May 5 - SACL Grant Review</w:t>
      </w:r>
    </w:p>
    <w:p w14:paraId="1E53663F" w14:textId="77777777" w:rsidR="002656AC" w:rsidRPr="00D31BF5" w:rsidRDefault="002656AC" w:rsidP="002656AC">
      <w:pPr>
        <w:pStyle w:val="ListParagraph"/>
        <w:numPr>
          <w:ilvl w:val="0"/>
          <w:numId w:val="28"/>
        </w:numPr>
        <w:rPr>
          <w:sz w:val="24"/>
          <w:szCs w:val="24"/>
        </w:rPr>
      </w:pPr>
      <w:r w:rsidRPr="00D31BF5">
        <w:rPr>
          <w:sz w:val="24"/>
          <w:szCs w:val="24"/>
        </w:rPr>
        <w:t xml:space="preserve">PR Committee Meeting </w:t>
      </w:r>
    </w:p>
    <w:p w14:paraId="008633CA" w14:textId="77777777" w:rsidR="002656AC" w:rsidRPr="00D31BF5" w:rsidRDefault="002656AC" w:rsidP="002656AC">
      <w:pPr>
        <w:pStyle w:val="ListParagraph"/>
        <w:numPr>
          <w:ilvl w:val="0"/>
          <w:numId w:val="28"/>
        </w:numPr>
        <w:rPr>
          <w:sz w:val="24"/>
          <w:szCs w:val="24"/>
        </w:rPr>
      </w:pPr>
      <w:r w:rsidRPr="00D31BF5">
        <w:rPr>
          <w:sz w:val="24"/>
          <w:szCs w:val="24"/>
        </w:rPr>
        <w:t>Attended MLA</w:t>
      </w:r>
    </w:p>
    <w:p w14:paraId="377D8900" w14:textId="77777777" w:rsidR="002656AC" w:rsidRDefault="002656AC" w:rsidP="002656AC">
      <w:pPr>
        <w:rPr>
          <w:sz w:val="24"/>
          <w:szCs w:val="24"/>
        </w:rPr>
      </w:pPr>
    </w:p>
    <w:p w14:paraId="2AF2EDE6" w14:textId="77777777" w:rsidR="007D2DE9" w:rsidRDefault="007D2DE9" w:rsidP="002656AC">
      <w:pPr>
        <w:rPr>
          <w:b/>
          <w:bCs/>
          <w:sz w:val="24"/>
          <w:szCs w:val="24"/>
        </w:rPr>
      </w:pPr>
    </w:p>
    <w:p w14:paraId="65FD9CD1" w14:textId="7F16DB95" w:rsidR="002656AC" w:rsidRPr="00D31BF5" w:rsidRDefault="002656AC" w:rsidP="002656AC">
      <w:pPr>
        <w:rPr>
          <w:b/>
          <w:bCs/>
          <w:sz w:val="24"/>
          <w:szCs w:val="24"/>
        </w:rPr>
      </w:pPr>
      <w:r w:rsidRPr="00D31BF5">
        <w:rPr>
          <w:b/>
          <w:bCs/>
          <w:sz w:val="24"/>
          <w:szCs w:val="24"/>
        </w:rPr>
        <w:lastRenderedPageBreak/>
        <w:t>Commissioner Ball</w:t>
      </w:r>
    </w:p>
    <w:p w14:paraId="4D75DEBC" w14:textId="77777777" w:rsidR="002656AC" w:rsidRPr="00D31BF5" w:rsidRDefault="002656AC" w:rsidP="002656AC">
      <w:pPr>
        <w:pStyle w:val="ListParagraph"/>
        <w:numPr>
          <w:ilvl w:val="0"/>
          <w:numId w:val="27"/>
        </w:numPr>
        <w:rPr>
          <w:sz w:val="24"/>
          <w:szCs w:val="24"/>
        </w:rPr>
      </w:pPr>
      <w:r w:rsidRPr="00D31BF5">
        <w:rPr>
          <w:sz w:val="24"/>
          <w:szCs w:val="24"/>
        </w:rPr>
        <w:t>Attended MLS Executive Meeting</w:t>
      </w:r>
    </w:p>
    <w:p w14:paraId="3DEE9FD9" w14:textId="77777777" w:rsidR="002656AC" w:rsidRPr="00D31BF5" w:rsidRDefault="002656AC" w:rsidP="002656AC">
      <w:pPr>
        <w:pStyle w:val="ListParagraph"/>
        <w:numPr>
          <w:ilvl w:val="0"/>
          <w:numId w:val="27"/>
        </w:numPr>
        <w:rPr>
          <w:sz w:val="24"/>
          <w:szCs w:val="24"/>
        </w:rPr>
      </w:pPr>
      <w:r w:rsidRPr="00D31BF5">
        <w:rPr>
          <w:sz w:val="24"/>
          <w:szCs w:val="24"/>
        </w:rPr>
        <w:t>2 Days of MLA</w:t>
      </w:r>
    </w:p>
    <w:p w14:paraId="0677219A" w14:textId="77777777" w:rsidR="002656AC" w:rsidRPr="00D31BF5" w:rsidRDefault="002656AC" w:rsidP="002656AC">
      <w:pPr>
        <w:pStyle w:val="ListParagraph"/>
        <w:numPr>
          <w:ilvl w:val="0"/>
          <w:numId w:val="27"/>
        </w:numPr>
        <w:rPr>
          <w:sz w:val="24"/>
          <w:szCs w:val="24"/>
        </w:rPr>
      </w:pPr>
      <w:r w:rsidRPr="00D31BF5">
        <w:rPr>
          <w:sz w:val="24"/>
          <w:szCs w:val="24"/>
        </w:rPr>
        <w:t xml:space="preserve">Will be speaking at dedication of Norwell Public Library </w:t>
      </w:r>
    </w:p>
    <w:p w14:paraId="2350B54A" w14:textId="77777777" w:rsidR="002656AC" w:rsidRPr="00D31BF5" w:rsidRDefault="002656AC" w:rsidP="002656AC">
      <w:pPr>
        <w:rPr>
          <w:b/>
          <w:bCs/>
          <w:sz w:val="24"/>
          <w:szCs w:val="24"/>
        </w:rPr>
      </w:pPr>
    </w:p>
    <w:p w14:paraId="6A478F07" w14:textId="77777777" w:rsidR="002656AC" w:rsidRPr="00D31BF5" w:rsidRDefault="002656AC" w:rsidP="002656AC">
      <w:pPr>
        <w:rPr>
          <w:b/>
          <w:bCs/>
          <w:sz w:val="24"/>
          <w:szCs w:val="24"/>
        </w:rPr>
      </w:pPr>
      <w:r w:rsidRPr="00D31BF5">
        <w:rPr>
          <w:b/>
          <w:bCs/>
          <w:sz w:val="24"/>
          <w:szCs w:val="24"/>
        </w:rPr>
        <w:t xml:space="preserve">Commissioner Abraham </w:t>
      </w:r>
    </w:p>
    <w:p w14:paraId="5646F3C1" w14:textId="77777777" w:rsidR="002656AC" w:rsidRPr="00D31BF5" w:rsidRDefault="002656AC" w:rsidP="002656AC">
      <w:pPr>
        <w:pStyle w:val="ListParagraph"/>
        <w:numPr>
          <w:ilvl w:val="0"/>
          <w:numId w:val="32"/>
        </w:numPr>
        <w:ind w:right="720"/>
        <w:rPr>
          <w:color w:val="000000"/>
          <w:sz w:val="24"/>
          <w:szCs w:val="24"/>
          <w:shd w:val="clear" w:color="auto" w:fill="FFFFFF"/>
        </w:rPr>
      </w:pPr>
      <w:r w:rsidRPr="00D31BF5">
        <w:rPr>
          <w:color w:val="000000"/>
          <w:sz w:val="24"/>
          <w:szCs w:val="24"/>
          <w:shd w:val="clear" w:color="auto" w:fill="FFFFFF"/>
        </w:rPr>
        <w:t>Reframing Aging Zoom with Matt Perry</w:t>
      </w:r>
    </w:p>
    <w:p w14:paraId="7B0228BF" w14:textId="77777777" w:rsidR="002656AC" w:rsidRPr="00D31BF5" w:rsidRDefault="002656AC" w:rsidP="002656AC">
      <w:pPr>
        <w:pStyle w:val="ListParagraph"/>
        <w:numPr>
          <w:ilvl w:val="0"/>
          <w:numId w:val="32"/>
        </w:numPr>
        <w:rPr>
          <w:sz w:val="24"/>
          <w:szCs w:val="24"/>
        </w:rPr>
      </w:pPr>
      <w:r w:rsidRPr="00D31BF5">
        <w:rPr>
          <w:sz w:val="24"/>
          <w:szCs w:val="24"/>
        </w:rPr>
        <w:t>PR Committee Meeting</w:t>
      </w:r>
    </w:p>
    <w:p w14:paraId="1CE22E56" w14:textId="77777777" w:rsidR="002656AC" w:rsidRPr="00D31BF5" w:rsidRDefault="002656AC" w:rsidP="002656AC">
      <w:pPr>
        <w:pStyle w:val="ListParagraph"/>
        <w:numPr>
          <w:ilvl w:val="0"/>
          <w:numId w:val="32"/>
        </w:numPr>
        <w:rPr>
          <w:sz w:val="24"/>
          <w:szCs w:val="24"/>
        </w:rPr>
      </w:pPr>
      <w:r w:rsidRPr="00D31BF5">
        <w:rPr>
          <w:sz w:val="24"/>
          <w:szCs w:val="24"/>
        </w:rPr>
        <w:t xml:space="preserve">Attended MLA </w:t>
      </w:r>
    </w:p>
    <w:p w14:paraId="609E685E" w14:textId="77777777" w:rsidR="00D4652B" w:rsidRPr="003F094B" w:rsidRDefault="00D4652B" w:rsidP="00D4652B">
      <w:pPr>
        <w:ind w:right="720"/>
        <w:rPr>
          <w:b/>
          <w:bCs/>
          <w:color w:val="000000"/>
          <w:sz w:val="24"/>
          <w:szCs w:val="24"/>
          <w:shd w:val="clear" w:color="auto" w:fill="FFFFFF"/>
        </w:rPr>
      </w:pPr>
    </w:p>
    <w:p w14:paraId="3816D583" w14:textId="77777777" w:rsidR="00D4652B" w:rsidRPr="003F094B" w:rsidRDefault="00D4652B" w:rsidP="00D4652B">
      <w:pPr>
        <w:ind w:right="720"/>
        <w:rPr>
          <w:b/>
          <w:bCs/>
          <w:color w:val="000000"/>
          <w:sz w:val="24"/>
          <w:szCs w:val="24"/>
          <w:shd w:val="clear" w:color="auto" w:fill="FFFFFF"/>
        </w:rPr>
      </w:pPr>
    </w:p>
    <w:p w14:paraId="5F09C3A0" w14:textId="77777777" w:rsidR="00D4652B" w:rsidRPr="003F094B" w:rsidRDefault="00D4652B" w:rsidP="00D4652B">
      <w:pPr>
        <w:jc w:val="both"/>
        <w:outlineLvl w:val="0"/>
        <w:rPr>
          <w:b/>
          <w:sz w:val="24"/>
          <w:szCs w:val="24"/>
        </w:rPr>
      </w:pPr>
      <w:r w:rsidRPr="003F094B">
        <w:rPr>
          <w:b/>
          <w:sz w:val="24"/>
          <w:szCs w:val="24"/>
        </w:rPr>
        <w:t>DIRECTOR’S REPORT</w:t>
      </w:r>
    </w:p>
    <w:p w14:paraId="14A2C471" w14:textId="77777777" w:rsidR="00D4652B" w:rsidRPr="003F094B" w:rsidRDefault="00D4652B" w:rsidP="00D4652B">
      <w:pPr>
        <w:jc w:val="both"/>
        <w:outlineLvl w:val="0"/>
        <w:rPr>
          <w:b/>
          <w:sz w:val="24"/>
          <w:szCs w:val="24"/>
        </w:rPr>
      </w:pPr>
    </w:p>
    <w:p w14:paraId="4356EB6E" w14:textId="77777777" w:rsidR="00D4652B" w:rsidRPr="003F094B" w:rsidRDefault="00D4652B" w:rsidP="00D4652B">
      <w:pPr>
        <w:jc w:val="both"/>
        <w:outlineLvl w:val="0"/>
        <w:rPr>
          <w:sz w:val="24"/>
          <w:szCs w:val="24"/>
        </w:rPr>
      </w:pPr>
      <w:r w:rsidRPr="003F094B">
        <w:rPr>
          <w:sz w:val="24"/>
          <w:szCs w:val="24"/>
        </w:rPr>
        <w:t xml:space="preserve">Director Lonergan presented the following report: </w:t>
      </w:r>
    </w:p>
    <w:p w14:paraId="7892C6A1" w14:textId="77777777" w:rsidR="00D4652B" w:rsidRPr="003F094B" w:rsidRDefault="00D4652B" w:rsidP="00D4652B">
      <w:pPr>
        <w:jc w:val="both"/>
        <w:outlineLvl w:val="0"/>
        <w:rPr>
          <w:sz w:val="24"/>
          <w:szCs w:val="24"/>
        </w:rPr>
      </w:pPr>
    </w:p>
    <w:p w14:paraId="31DB0F5E" w14:textId="77777777" w:rsidR="00D4652B" w:rsidRPr="003F094B" w:rsidRDefault="00D4652B" w:rsidP="00D4652B">
      <w:pPr>
        <w:pStyle w:val="NoSpacing"/>
        <w:rPr>
          <w:rFonts w:ascii="Times New Roman" w:hAnsi="Times New Roman"/>
          <w:sz w:val="24"/>
          <w:szCs w:val="24"/>
        </w:rPr>
      </w:pPr>
      <w:r w:rsidRPr="003F094B">
        <w:rPr>
          <w:rFonts w:ascii="Times New Roman" w:hAnsi="Times New Roman"/>
          <w:sz w:val="24"/>
          <w:szCs w:val="24"/>
        </w:rPr>
        <w:t>Meetings/activities since the last monthly Board meeting:</w:t>
      </w:r>
    </w:p>
    <w:p w14:paraId="3BE94CCF" w14:textId="77777777" w:rsidR="00D4652B" w:rsidRPr="003F094B" w:rsidRDefault="00D4652B" w:rsidP="00D4652B">
      <w:pPr>
        <w:rPr>
          <w:sz w:val="24"/>
          <w:szCs w:val="24"/>
        </w:rPr>
      </w:pPr>
    </w:p>
    <w:p w14:paraId="00347BDE"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6, 13, 20, 27—COSLA Exchanges (topics included: National Library Service for the Blind and Print Disabled; ARPA communications; digital inclusion; and library construction)</w:t>
      </w:r>
    </w:p>
    <w:p w14:paraId="78809EE1"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10—MLS Executive Board Meeting, virtual</w:t>
      </w:r>
    </w:p>
    <w:p w14:paraId="795C1685"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12— Council of State Library Agencies in the Northeast (COSLINE) meeting, virtual</w:t>
      </w:r>
    </w:p>
    <w:p w14:paraId="5CD8F369"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12—MBLC staff webinars: Unconscious Bias &amp; Understand and Embrace Diversity</w:t>
      </w:r>
    </w:p>
    <w:p w14:paraId="09FEF02B"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14—Meeting with Marybeth Groff, MA Emergency Management Agency and MBLC staff to discuss climate resilience</w:t>
      </w:r>
    </w:p>
    <w:p w14:paraId="1450601D"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17-19—MLA Virtual Conference: attended multiple sessions and presented “State of the State” address during business meeting</w:t>
      </w:r>
    </w:p>
    <w:p w14:paraId="6A83FEBE"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 xml:space="preserve">May 19—Zoom meeting with Paul </w:t>
      </w:r>
      <w:proofErr w:type="spellStart"/>
      <w:r w:rsidRPr="003F094B">
        <w:rPr>
          <w:sz w:val="24"/>
          <w:szCs w:val="24"/>
        </w:rPr>
        <w:t>Bockelman</w:t>
      </w:r>
      <w:proofErr w:type="spellEnd"/>
      <w:r w:rsidRPr="003F094B">
        <w:rPr>
          <w:sz w:val="24"/>
          <w:szCs w:val="24"/>
        </w:rPr>
        <w:t>, Town Manager, Amherst, Lauren Goldberg, Town Attorney, Amherst, and Andrea Bunker to discuss MPLCP contract</w:t>
      </w:r>
    </w:p>
    <w:p w14:paraId="64D0A06E"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21—Network administrators meeting, virtual</w:t>
      </w:r>
    </w:p>
    <w:p w14:paraId="32A77AE5"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May 27—Emergency Connectivity Fund: Introduction webinar</w:t>
      </w:r>
    </w:p>
    <w:p w14:paraId="5E228259" w14:textId="77777777" w:rsidR="00D4652B" w:rsidRPr="003F094B" w:rsidRDefault="00D4652B" w:rsidP="00D4652B">
      <w:pPr>
        <w:pStyle w:val="ListParagraph"/>
        <w:widowControl/>
        <w:numPr>
          <w:ilvl w:val="0"/>
          <w:numId w:val="2"/>
        </w:numPr>
        <w:autoSpaceDE/>
        <w:autoSpaceDN/>
        <w:adjustRightInd/>
        <w:contextualSpacing/>
        <w:rPr>
          <w:sz w:val="24"/>
          <w:szCs w:val="24"/>
        </w:rPr>
      </w:pPr>
      <w:r w:rsidRPr="003F094B">
        <w:rPr>
          <w:sz w:val="24"/>
          <w:szCs w:val="24"/>
        </w:rPr>
        <w:t xml:space="preserve">June 2—Call with Noah </w:t>
      </w:r>
      <w:proofErr w:type="spellStart"/>
      <w:r w:rsidRPr="003F094B">
        <w:rPr>
          <w:sz w:val="24"/>
          <w:szCs w:val="24"/>
        </w:rPr>
        <w:t>McClanan</w:t>
      </w:r>
      <w:proofErr w:type="spellEnd"/>
      <w:r w:rsidRPr="003F094B">
        <w:rPr>
          <w:sz w:val="24"/>
          <w:szCs w:val="24"/>
        </w:rPr>
        <w:t>, Deputy Director, Office of Boards and Commissions</w:t>
      </w:r>
    </w:p>
    <w:p w14:paraId="6CEF8465" w14:textId="77777777" w:rsidR="00D4652B" w:rsidRPr="003F094B" w:rsidRDefault="00D4652B" w:rsidP="00D4652B">
      <w:pPr>
        <w:shd w:val="clear" w:color="auto" w:fill="FFFFFF"/>
        <w:rPr>
          <w:sz w:val="24"/>
          <w:szCs w:val="24"/>
        </w:rPr>
      </w:pPr>
    </w:p>
    <w:p w14:paraId="3BB6FE65" w14:textId="77777777" w:rsidR="00D4652B" w:rsidRPr="003F094B" w:rsidRDefault="00D4652B" w:rsidP="00D4652B">
      <w:pPr>
        <w:shd w:val="clear" w:color="auto" w:fill="FFFFFF"/>
        <w:rPr>
          <w:sz w:val="24"/>
          <w:szCs w:val="24"/>
        </w:rPr>
      </w:pPr>
      <w:r w:rsidRPr="003F094B">
        <w:rPr>
          <w:sz w:val="24"/>
          <w:szCs w:val="24"/>
        </w:rPr>
        <w:t xml:space="preserve">Mary Rose will review the </w:t>
      </w:r>
      <w:r w:rsidRPr="003F094B">
        <w:rPr>
          <w:b/>
          <w:bCs/>
          <w:sz w:val="24"/>
          <w:szCs w:val="24"/>
        </w:rPr>
        <w:t>Senate FY2022 budget</w:t>
      </w:r>
      <w:r w:rsidRPr="003F094B">
        <w:rPr>
          <w:sz w:val="24"/>
          <w:szCs w:val="24"/>
        </w:rPr>
        <w:t xml:space="preserve"> as well as the process and timing for the rest of the FY2022 budget process.</w:t>
      </w:r>
    </w:p>
    <w:p w14:paraId="764A2B26" w14:textId="77777777" w:rsidR="00D4652B" w:rsidRPr="003F094B" w:rsidRDefault="00D4652B" w:rsidP="00D4652B">
      <w:pPr>
        <w:shd w:val="clear" w:color="auto" w:fill="FFFFFF"/>
        <w:rPr>
          <w:sz w:val="24"/>
          <w:szCs w:val="24"/>
        </w:rPr>
      </w:pPr>
    </w:p>
    <w:p w14:paraId="1666556E" w14:textId="77777777" w:rsidR="00D4652B" w:rsidRPr="003F094B" w:rsidRDefault="00D4652B" w:rsidP="00D4652B">
      <w:pPr>
        <w:rPr>
          <w:sz w:val="24"/>
          <w:szCs w:val="24"/>
        </w:rPr>
      </w:pPr>
      <w:r w:rsidRPr="003F094B">
        <w:rPr>
          <w:b/>
          <w:bCs/>
          <w:sz w:val="24"/>
          <w:szCs w:val="24"/>
        </w:rPr>
        <w:t>ARPA Funding</w:t>
      </w:r>
      <w:r w:rsidRPr="003F094B">
        <w:rPr>
          <w:sz w:val="24"/>
          <w:szCs w:val="24"/>
        </w:rPr>
        <w:t xml:space="preserve">: In keeping with IMLS guidance regarding the use of American Rescue Plan Act (ARPA) funds and the focus on digital inclusion, we are moving forward with creating a statewide </w:t>
      </w:r>
      <w:proofErr w:type="spellStart"/>
      <w:r w:rsidRPr="003F094B">
        <w:rPr>
          <w:sz w:val="24"/>
          <w:szCs w:val="24"/>
        </w:rPr>
        <w:t>WiFi</w:t>
      </w:r>
      <w:proofErr w:type="spellEnd"/>
      <w:r w:rsidRPr="003F094B">
        <w:rPr>
          <w:sz w:val="24"/>
          <w:szCs w:val="24"/>
        </w:rPr>
        <w:t xml:space="preserve"> hotspot lending program. We’ve held preliminary meetings with three hotspot vendors that are on statewide contracts: T-Mobile/Sprint, AT&amp;T, and Verizon. </w:t>
      </w:r>
    </w:p>
    <w:p w14:paraId="6EE823EA" w14:textId="77777777" w:rsidR="00D4652B" w:rsidRPr="003F094B" w:rsidRDefault="00D4652B" w:rsidP="00D4652B">
      <w:pPr>
        <w:rPr>
          <w:sz w:val="24"/>
          <w:szCs w:val="24"/>
        </w:rPr>
      </w:pPr>
    </w:p>
    <w:p w14:paraId="5AB6C8BC" w14:textId="77777777" w:rsidR="00D4652B" w:rsidRPr="003F094B" w:rsidRDefault="00D4652B" w:rsidP="00D4652B">
      <w:pPr>
        <w:rPr>
          <w:sz w:val="24"/>
          <w:szCs w:val="24"/>
        </w:rPr>
      </w:pPr>
      <w:r w:rsidRPr="003F094B">
        <w:rPr>
          <w:sz w:val="24"/>
          <w:szCs w:val="24"/>
        </w:rPr>
        <w:t xml:space="preserve">We surveyed public libraries to gauge their interest in the program and received responses from 307 libraries requesting approximately 2300 hotspots. Approximately half of the libraries already lend hotspots. We are leaning towards primarily working with T-Mobile, possibly using Verizon </w:t>
      </w:r>
      <w:r w:rsidRPr="003F094B">
        <w:rPr>
          <w:sz w:val="24"/>
          <w:szCs w:val="24"/>
        </w:rPr>
        <w:lastRenderedPageBreak/>
        <w:t>as an alternative for libraries in communities with connectivity issues. We hope to have the hotspots sent to public libraries and possibly the Perkins and Worcester Talking Book libraries by mid-July for usage through September 2022.</w:t>
      </w:r>
    </w:p>
    <w:p w14:paraId="313FB089" w14:textId="77777777" w:rsidR="00D4652B" w:rsidRPr="003F094B" w:rsidRDefault="00D4652B" w:rsidP="00D4652B">
      <w:pPr>
        <w:rPr>
          <w:sz w:val="24"/>
          <w:szCs w:val="24"/>
        </w:rPr>
      </w:pPr>
    </w:p>
    <w:p w14:paraId="7364423F" w14:textId="77777777" w:rsidR="00D4652B" w:rsidRPr="003F094B" w:rsidRDefault="00D4652B" w:rsidP="00D4652B">
      <w:pPr>
        <w:rPr>
          <w:sz w:val="24"/>
          <w:szCs w:val="24"/>
        </w:rPr>
      </w:pPr>
      <w:r w:rsidRPr="003F094B">
        <w:rPr>
          <w:sz w:val="24"/>
          <w:szCs w:val="24"/>
        </w:rPr>
        <w:t>We also plan to use ARPA funds to continue our support of e-content through both the Library for the Commonwealth and MLS and are considering a limited number of subgrants to communities that have been hard hit by COVID-19.</w:t>
      </w:r>
    </w:p>
    <w:p w14:paraId="684E59DA" w14:textId="77777777" w:rsidR="00D4652B" w:rsidRPr="003F094B" w:rsidRDefault="00D4652B" w:rsidP="00D4652B">
      <w:pPr>
        <w:rPr>
          <w:sz w:val="24"/>
          <w:szCs w:val="24"/>
        </w:rPr>
      </w:pPr>
    </w:p>
    <w:p w14:paraId="20DA00D9" w14:textId="77777777" w:rsidR="00D4652B" w:rsidRPr="003F094B" w:rsidRDefault="00D4652B" w:rsidP="00D4652B">
      <w:pPr>
        <w:rPr>
          <w:sz w:val="24"/>
          <w:szCs w:val="24"/>
        </w:rPr>
      </w:pPr>
      <w:r w:rsidRPr="003F094B">
        <w:rPr>
          <w:sz w:val="24"/>
          <w:szCs w:val="24"/>
        </w:rPr>
        <w:t xml:space="preserve">The </w:t>
      </w:r>
      <w:r w:rsidRPr="003F094B">
        <w:rPr>
          <w:b/>
          <w:bCs/>
          <w:sz w:val="24"/>
          <w:szCs w:val="24"/>
        </w:rPr>
        <w:t>State Advisory Council on Libraries</w:t>
      </w:r>
      <w:r w:rsidRPr="003F094B">
        <w:rPr>
          <w:sz w:val="24"/>
          <w:szCs w:val="24"/>
        </w:rPr>
        <w:t xml:space="preserve"> (SACL) held their LSTA Direct Grant review meeting on May 5. This meeting consisted of reports of grant recommendations from SACL subgroups. 36 grant applications were recommended for approval by the Board of </w:t>
      </w:r>
      <w:r>
        <w:rPr>
          <w:sz w:val="24"/>
          <w:szCs w:val="24"/>
        </w:rPr>
        <w:t xml:space="preserve">Library </w:t>
      </w:r>
      <w:r w:rsidRPr="003F094B">
        <w:rPr>
          <w:sz w:val="24"/>
          <w:szCs w:val="24"/>
        </w:rPr>
        <w:t>Commissioners. The complete list of grant recipients will be brought to the Commissioners at the July 2021 board meeting for final approval. Special thanks to Lyndsay Forbes, Shelley Quezada, Evan Knight, Kate Butler, and Amy Clayton for their hard work coordinating and managing the application and review process.</w:t>
      </w:r>
    </w:p>
    <w:p w14:paraId="665F59F3" w14:textId="77777777" w:rsidR="00D4652B" w:rsidRPr="003F094B" w:rsidRDefault="00D4652B" w:rsidP="00D4652B">
      <w:pPr>
        <w:rPr>
          <w:sz w:val="24"/>
          <w:szCs w:val="24"/>
        </w:rPr>
      </w:pPr>
    </w:p>
    <w:p w14:paraId="730AA64D" w14:textId="77777777" w:rsidR="00D4652B" w:rsidRPr="003F094B" w:rsidRDefault="00D4652B" w:rsidP="00D4652B">
      <w:pPr>
        <w:rPr>
          <w:sz w:val="24"/>
          <w:szCs w:val="24"/>
        </w:rPr>
      </w:pPr>
      <w:r w:rsidRPr="003F094B">
        <w:rPr>
          <w:sz w:val="24"/>
          <w:szCs w:val="24"/>
        </w:rPr>
        <w:t xml:space="preserve">Of special note this application round was the inclusion of an Equity, Diversity, and Inclusion (EDI) component to the grant application and scoring. In general, SACL members and staff were pleased with how grant applicants incorporated EDI as a factor in creating their grant programs and as a component of grant impact within their communities. </w:t>
      </w:r>
    </w:p>
    <w:p w14:paraId="7A9ACECE" w14:textId="77777777" w:rsidR="00D4652B" w:rsidRPr="003F094B" w:rsidRDefault="00D4652B" w:rsidP="00D4652B">
      <w:pPr>
        <w:rPr>
          <w:sz w:val="24"/>
          <w:szCs w:val="24"/>
        </w:rPr>
      </w:pPr>
    </w:p>
    <w:p w14:paraId="1FFCB856" w14:textId="77777777" w:rsidR="00D4652B" w:rsidRPr="003F094B" w:rsidRDefault="00D4652B" w:rsidP="00D4652B">
      <w:pPr>
        <w:rPr>
          <w:sz w:val="24"/>
          <w:szCs w:val="24"/>
        </w:rPr>
      </w:pPr>
      <w:r w:rsidRPr="003F094B">
        <w:rPr>
          <w:sz w:val="24"/>
          <w:szCs w:val="24"/>
        </w:rPr>
        <w:t xml:space="preserve">The MBLC and members of SACL were saddened to learn that Dominic Paulo, a Weymouth Library trustee and SACL member, died on Monday, May 25. Dominic just recently joined SACL representing library users. Although we had the pleasure of his company for only a few meetings, his intelligence, perspective, and good nature will be sorely missed. Dominic’s obituary can be found here:  </w:t>
      </w:r>
      <w:hyperlink r:id="rId8" w:history="1">
        <w:r w:rsidRPr="003F094B">
          <w:rPr>
            <w:rStyle w:val="Hyperlink"/>
            <w:sz w:val="24"/>
            <w:szCs w:val="24"/>
          </w:rPr>
          <w:t>https://www.legacy.com/obituaries/southofboston-ledger/obituary.aspx?n=dominic-m-paulo&amp;pid=198812664&amp;fhid=5914</w:t>
        </w:r>
      </w:hyperlink>
      <w:r w:rsidRPr="003F094B">
        <w:rPr>
          <w:sz w:val="24"/>
          <w:szCs w:val="24"/>
        </w:rPr>
        <w:t xml:space="preserve"> </w:t>
      </w:r>
    </w:p>
    <w:p w14:paraId="3D388CB1" w14:textId="77777777" w:rsidR="00D4652B" w:rsidRPr="003F094B" w:rsidRDefault="00D4652B" w:rsidP="00D4652B">
      <w:pPr>
        <w:rPr>
          <w:sz w:val="24"/>
          <w:szCs w:val="24"/>
        </w:rPr>
      </w:pPr>
    </w:p>
    <w:p w14:paraId="3D7A26C9" w14:textId="77777777" w:rsidR="00D4652B" w:rsidRPr="003F094B" w:rsidRDefault="00D4652B" w:rsidP="00D4652B">
      <w:pPr>
        <w:rPr>
          <w:b/>
          <w:bCs/>
          <w:sz w:val="24"/>
          <w:szCs w:val="24"/>
        </w:rPr>
      </w:pPr>
      <w:r w:rsidRPr="003F094B">
        <w:rPr>
          <w:b/>
          <w:bCs/>
          <w:sz w:val="24"/>
          <w:szCs w:val="24"/>
        </w:rPr>
        <w:t>MBLC at Massachusetts Library Association Annual Conference</w:t>
      </w:r>
    </w:p>
    <w:p w14:paraId="122EC79C" w14:textId="77777777" w:rsidR="00D4652B" w:rsidRPr="003F094B" w:rsidRDefault="00D4652B" w:rsidP="00D4652B">
      <w:pPr>
        <w:rPr>
          <w:sz w:val="24"/>
          <w:szCs w:val="24"/>
        </w:rPr>
      </w:pPr>
      <w:r w:rsidRPr="003F094B">
        <w:rPr>
          <w:sz w:val="24"/>
          <w:szCs w:val="24"/>
        </w:rPr>
        <w:t xml:space="preserve">Congratulations to Lyndsay Forbes, Shelley </w:t>
      </w:r>
      <w:proofErr w:type="gramStart"/>
      <w:r w:rsidRPr="003F094B">
        <w:rPr>
          <w:sz w:val="24"/>
          <w:szCs w:val="24"/>
        </w:rPr>
        <w:t>Quezada</w:t>
      </w:r>
      <w:proofErr w:type="gramEnd"/>
      <w:r w:rsidRPr="003F094B">
        <w:rPr>
          <w:sz w:val="24"/>
          <w:szCs w:val="24"/>
        </w:rPr>
        <w:t xml:space="preserve"> and Maura Deedy for their informative and well-received presentations at this month’s MLA Annual Conference. The programs that they delivered drew on average 70 attendees. The programs also showcased the work being done at the MBLC as well as their knowledge and expertise to the library community.</w:t>
      </w:r>
    </w:p>
    <w:p w14:paraId="27AC764D" w14:textId="77777777" w:rsidR="00D4652B" w:rsidRPr="003F094B" w:rsidRDefault="00D4652B" w:rsidP="00D4652B">
      <w:pPr>
        <w:rPr>
          <w:sz w:val="24"/>
          <w:szCs w:val="24"/>
        </w:rPr>
      </w:pPr>
    </w:p>
    <w:p w14:paraId="1E433E84" w14:textId="77777777" w:rsidR="00D4652B" w:rsidRPr="003F094B" w:rsidRDefault="00D4652B" w:rsidP="00D4652B">
      <w:pPr>
        <w:rPr>
          <w:rStyle w:val="Strong"/>
          <w:b w:val="0"/>
          <w:bCs w:val="0"/>
          <w:color w:val="000000"/>
          <w:sz w:val="24"/>
          <w:szCs w:val="24"/>
          <w:shd w:val="clear" w:color="auto" w:fill="FFFFFF"/>
        </w:rPr>
      </w:pPr>
      <w:r w:rsidRPr="003F094B">
        <w:rPr>
          <w:sz w:val="24"/>
          <w:szCs w:val="24"/>
        </w:rPr>
        <w:t xml:space="preserve">Lyndsay Forbes and Christi Farrar from MLS presented </w:t>
      </w:r>
      <w:r w:rsidRPr="003F094B">
        <w:rPr>
          <w:rStyle w:val="Strong"/>
          <w:i/>
          <w:iCs/>
          <w:color w:val="000000"/>
          <w:sz w:val="24"/>
          <w:szCs w:val="24"/>
          <w:shd w:val="clear" w:color="auto" w:fill="FFFFFF"/>
        </w:rPr>
        <w:t>It’s an Equity Issue: Why Public Libraries Should Have a Dedicated Teen Services Librarian</w:t>
      </w:r>
      <w:r w:rsidRPr="003F094B">
        <w:rPr>
          <w:rStyle w:val="Strong"/>
          <w:color w:val="000000"/>
          <w:sz w:val="24"/>
          <w:szCs w:val="24"/>
          <w:shd w:val="clear" w:color="auto" w:fill="FFFFFF"/>
        </w:rPr>
        <w:t xml:space="preserve"> on May 19.</w:t>
      </w:r>
    </w:p>
    <w:p w14:paraId="14C21FED" w14:textId="77777777" w:rsidR="00D4652B" w:rsidRPr="003F094B" w:rsidRDefault="00D4652B" w:rsidP="00D4652B">
      <w:pPr>
        <w:rPr>
          <w:b/>
          <w:bCs/>
          <w:sz w:val="24"/>
          <w:szCs w:val="24"/>
        </w:rPr>
      </w:pPr>
    </w:p>
    <w:p w14:paraId="764F95FF" w14:textId="77777777" w:rsidR="00D4652B" w:rsidRPr="003F094B" w:rsidRDefault="00D4652B" w:rsidP="00D4652B">
      <w:pPr>
        <w:rPr>
          <w:sz w:val="24"/>
          <w:szCs w:val="24"/>
        </w:rPr>
      </w:pPr>
      <w:r w:rsidRPr="003F094B">
        <w:rPr>
          <w:sz w:val="24"/>
          <w:szCs w:val="24"/>
        </w:rPr>
        <w:t xml:space="preserve">Shelley Quezada facilitated a program titled: </w:t>
      </w:r>
      <w:r w:rsidRPr="003F094B">
        <w:rPr>
          <w:i/>
          <w:iCs/>
          <w:sz w:val="24"/>
          <w:szCs w:val="24"/>
        </w:rPr>
        <w:t xml:space="preserve">Inclusive Library Services: New Tools and Techniques to Reach People with </w:t>
      </w:r>
      <w:r w:rsidRPr="003F094B">
        <w:rPr>
          <w:sz w:val="24"/>
          <w:szCs w:val="24"/>
        </w:rPr>
        <w:t xml:space="preserve">Disabilities on Monday, May 17 with panelists: Carla Burke, Assistive Technology Coordinator, Brooks Free Library, Harwich; Erin </w:t>
      </w:r>
      <w:proofErr w:type="spellStart"/>
      <w:r w:rsidRPr="003F094B">
        <w:rPr>
          <w:sz w:val="24"/>
          <w:szCs w:val="24"/>
        </w:rPr>
        <w:t>Fragola</w:t>
      </w:r>
      <w:proofErr w:type="spellEnd"/>
      <w:r w:rsidRPr="003F094B">
        <w:rPr>
          <w:sz w:val="24"/>
          <w:szCs w:val="24"/>
        </w:rPr>
        <w:t>, Library Outreach Coordinator, Perkins Library; Jonathan O’Dell, Assistive Technology and Training Specialist, Massachusetts Commission for the Deaf and Hard of Hearing.</w:t>
      </w:r>
    </w:p>
    <w:p w14:paraId="663A3BBD" w14:textId="77777777" w:rsidR="00D4652B" w:rsidRPr="003F094B" w:rsidRDefault="00D4652B" w:rsidP="00D4652B">
      <w:pPr>
        <w:rPr>
          <w:sz w:val="24"/>
          <w:szCs w:val="24"/>
        </w:rPr>
      </w:pPr>
    </w:p>
    <w:p w14:paraId="6312B546" w14:textId="77777777" w:rsidR="00D4652B" w:rsidRPr="003F094B" w:rsidRDefault="00D4652B" w:rsidP="00D4652B">
      <w:pPr>
        <w:rPr>
          <w:sz w:val="24"/>
          <w:szCs w:val="24"/>
        </w:rPr>
      </w:pPr>
      <w:r w:rsidRPr="003F094B">
        <w:rPr>
          <w:sz w:val="24"/>
          <w:szCs w:val="24"/>
        </w:rPr>
        <w:t xml:space="preserve">Maura Deedy facilitated a program titled: </w:t>
      </w:r>
      <w:r w:rsidRPr="003F094B">
        <w:rPr>
          <w:i/>
          <w:iCs/>
          <w:sz w:val="24"/>
          <w:szCs w:val="24"/>
        </w:rPr>
        <w:t>Does the Mayor Have a Library Card: Understanding Local Government and Making Libraries Important to it</w:t>
      </w:r>
      <w:r w:rsidRPr="003F094B">
        <w:rPr>
          <w:sz w:val="24"/>
          <w:szCs w:val="24"/>
        </w:rPr>
        <w:t xml:space="preserve"> on May 19 with the following panelists: </w:t>
      </w:r>
      <w:proofErr w:type="spellStart"/>
      <w:r w:rsidRPr="003F094B">
        <w:rPr>
          <w:sz w:val="24"/>
          <w:szCs w:val="24"/>
        </w:rPr>
        <w:t>Mehreen</w:t>
      </w:r>
      <w:proofErr w:type="spellEnd"/>
      <w:r w:rsidRPr="003F094B">
        <w:rPr>
          <w:sz w:val="24"/>
          <w:szCs w:val="24"/>
        </w:rPr>
        <w:t xml:space="preserve"> N. Butt, Wakefield Town Councilor; Nicole </w:t>
      </w:r>
      <w:proofErr w:type="spellStart"/>
      <w:r w:rsidRPr="003F094B">
        <w:rPr>
          <w:sz w:val="24"/>
          <w:szCs w:val="24"/>
        </w:rPr>
        <w:t>LaChapelle</w:t>
      </w:r>
      <w:proofErr w:type="spellEnd"/>
      <w:r w:rsidRPr="003F094B">
        <w:rPr>
          <w:sz w:val="24"/>
          <w:szCs w:val="24"/>
        </w:rPr>
        <w:t xml:space="preserve">, Mayor, City of Easthampton; </w:t>
      </w:r>
      <w:r w:rsidRPr="003F094B">
        <w:rPr>
          <w:sz w:val="24"/>
          <w:szCs w:val="24"/>
        </w:rPr>
        <w:lastRenderedPageBreak/>
        <w:t xml:space="preserve">John </w:t>
      </w:r>
      <w:proofErr w:type="spellStart"/>
      <w:r w:rsidRPr="003F094B">
        <w:rPr>
          <w:sz w:val="24"/>
          <w:szCs w:val="24"/>
        </w:rPr>
        <w:t>Mangiaratti</w:t>
      </w:r>
      <w:proofErr w:type="spellEnd"/>
      <w:r w:rsidRPr="003F094B">
        <w:rPr>
          <w:sz w:val="24"/>
          <w:szCs w:val="24"/>
        </w:rPr>
        <w:t>, Acton Town Manager. Panelists answered questions about funding, municipal priorities, and the importance of the First Amendment and protected free speech.</w:t>
      </w:r>
    </w:p>
    <w:p w14:paraId="5FC122AF" w14:textId="77777777" w:rsidR="00D4652B" w:rsidRPr="003F094B" w:rsidRDefault="00D4652B" w:rsidP="00D4652B">
      <w:pPr>
        <w:rPr>
          <w:sz w:val="24"/>
          <w:szCs w:val="24"/>
        </w:rPr>
      </w:pPr>
    </w:p>
    <w:p w14:paraId="0F5C6EC4" w14:textId="77777777" w:rsidR="00D4652B" w:rsidRPr="003F094B" w:rsidRDefault="00D4652B" w:rsidP="00D4652B">
      <w:pPr>
        <w:rPr>
          <w:sz w:val="24"/>
          <w:szCs w:val="24"/>
        </w:rPr>
      </w:pPr>
      <w:r w:rsidRPr="003F094B">
        <w:rPr>
          <w:sz w:val="24"/>
          <w:szCs w:val="24"/>
        </w:rPr>
        <w:t xml:space="preserve">I presented the </w:t>
      </w:r>
      <w:r w:rsidRPr="003F094B">
        <w:rPr>
          <w:b/>
          <w:bCs/>
          <w:sz w:val="24"/>
          <w:szCs w:val="24"/>
        </w:rPr>
        <w:t>State of the State</w:t>
      </w:r>
      <w:r w:rsidRPr="003F094B">
        <w:rPr>
          <w:sz w:val="24"/>
          <w:szCs w:val="24"/>
        </w:rPr>
        <w:t xml:space="preserve"> address at the MLA Annual Business meeting on Wednesday, May 19 and forwarded a copy of my remarks to the Commissioners afterwards.</w:t>
      </w:r>
    </w:p>
    <w:p w14:paraId="68120ADA" w14:textId="77777777" w:rsidR="00D4652B" w:rsidRPr="003F094B" w:rsidRDefault="00D4652B" w:rsidP="00D4652B">
      <w:pPr>
        <w:rPr>
          <w:sz w:val="24"/>
          <w:szCs w:val="24"/>
        </w:rPr>
      </w:pPr>
    </w:p>
    <w:p w14:paraId="17372923" w14:textId="77777777" w:rsidR="00D4652B" w:rsidRPr="003F094B" w:rsidRDefault="00D4652B" w:rsidP="00D4652B">
      <w:pPr>
        <w:rPr>
          <w:sz w:val="24"/>
          <w:szCs w:val="24"/>
        </w:rPr>
      </w:pPr>
      <w:r w:rsidRPr="003F094B">
        <w:rPr>
          <w:b/>
          <w:bCs/>
          <w:sz w:val="24"/>
          <w:szCs w:val="24"/>
        </w:rPr>
        <w:t xml:space="preserve">Portal redesign: </w:t>
      </w:r>
      <w:r w:rsidRPr="003F094B">
        <w:rPr>
          <w:sz w:val="24"/>
          <w:szCs w:val="24"/>
        </w:rPr>
        <w:t xml:space="preserve">Paul Kissman, Kate Butler, Celeste Bruno, and Matt Perry have been dedicating a significant amount of time working with </w:t>
      </w:r>
      <w:proofErr w:type="spellStart"/>
      <w:r w:rsidRPr="003F094B">
        <w:rPr>
          <w:sz w:val="24"/>
          <w:szCs w:val="24"/>
        </w:rPr>
        <w:t>Kyyba</w:t>
      </w:r>
      <w:proofErr w:type="spellEnd"/>
      <w:r w:rsidRPr="003F094B">
        <w:rPr>
          <w:sz w:val="24"/>
          <w:szCs w:val="24"/>
        </w:rPr>
        <w:t xml:space="preserve"> Tech, a leading technology design and consulting firm to create the specifications for the MBLC’s consumer portal redesign. During the pandemic the need for providing online services became abundantly clear. The redesign of the MBLC consumer portal will enable citizens from across the Commonwealth to better access statewide library services. The initial design phase is a critical stage in the redesign roll out. </w:t>
      </w:r>
    </w:p>
    <w:p w14:paraId="245E6CE1" w14:textId="77777777" w:rsidR="00D4652B" w:rsidRDefault="00D4652B" w:rsidP="00D4652B">
      <w:pPr>
        <w:rPr>
          <w:b/>
          <w:bCs/>
          <w:sz w:val="24"/>
          <w:szCs w:val="24"/>
        </w:rPr>
      </w:pPr>
    </w:p>
    <w:p w14:paraId="5583CC74" w14:textId="77777777" w:rsidR="00D4652B" w:rsidRPr="003F094B" w:rsidRDefault="00D4652B" w:rsidP="00D4652B">
      <w:pPr>
        <w:rPr>
          <w:sz w:val="24"/>
          <w:szCs w:val="24"/>
        </w:rPr>
      </w:pPr>
      <w:r w:rsidRPr="003F094B">
        <w:rPr>
          <w:b/>
          <w:bCs/>
          <w:sz w:val="24"/>
          <w:szCs w:val="24"/>
        </w:rPr>
        <w:t xml:space="preserve">Trustee Orientations: </w:t>
      </w:r>
      <w:r w:rsidRPr="003F094B">
        <w:rPr>
          <w:sz w:val="24"/>
          <w:szCs w:val="24"/>
        </w:rPr>
        <w:t xml:space="preserve">We launched the next season of Trustee Orientations with an increased focus on board dynamics and telling advocacy stories. We look forward to considering these for in-person sessions for the fall, with some combination of virtual programming for the Trustee Deep Dives. </w:t>
      </w:r>
    </w:p>
    <w:p w14:paraId="3C475A61" w14:textId="77777777" w:rsidR="00D4652B" w:rsidRPr="003F094B" w:rsidRDefault="00D4652B" w:rsidP="00D4652B">
      <w:pPr>
        <w:rPr>
          <w:b/>
          <w:bCs/>
          <w:sz w:val="24"/>
          <w:szCs w:val="24"/>
        </w:rPr>
      </w:pPr>
    </w:p>
    <w:tbl>
      <w:tblPr>
        <w:tblW w:w="9593" w:type="dxa"/>
        <w:tblCellMar>
          <w:left w:w="0" w:type="dxa"/>
          <w:right w:w="0" w:type="dxa"/>
        </w:tblCellMar>
        <w:tblLook w:val="04A0" w:firstRow="1" w:lastRow="0" w:firstColumn="1" w:lastColumn="0" w:noHBand="0" w:noVBand="1"/>
      </w:tblPr>
      <w:tblGrid>
        <w:gridCol w:w="2245"/>
        <w:gridCol w:w="5220"/>
        <w:gridCol w:w="2128"/>
      </w:tblGrid>
      <w:tr w:rsidR="00D4652B" w:rsidRPr="003F094B" w14:paraId="63F40B6C" w14:textId="77777777" w:rsidTr="0083630C">
        <w:trPr>
          <w:trHeight w:val="189"/>
        </w:trPr>
        <w:tc>
          <w:tcPr>
            <w:tcW w:w="2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6305B8" w14:textId="77777777" w:rsidR="00D4652B" w:rsidRPr="003F094B" w:rsidRDefault="00D4652B" w:rsidP="0083630C">
            <w:pPr>
              <w:rPr>
                <w:b/>
                <w:bCs/>
                <w:sz w:val="24"/>
                <w:szCs w:val="24"/>
              </w:rPr>
            </w:pPr>
            <w:r w:rsidRPr="003F094B">
              <w:rPr>
                <w:b/>
                <w:bCs/>
                <w:sz w:val="24"/>
                <w:szCs w:val="24"/>
              </w:rPr>
              <w:t>Program</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DF2C73" w14:textId="77777777" w:rsidR="00D4652B" w:rsidRPr="003F094B" w:rsidRDefault="00D4652B" w:rsidP="0083630C">
            <w:pPr>
              <w:rPr>
                <w:b/>
                <w:bCs/>
                <w:sz w:val="24"/>
                <w:szCs w:val="24"/>
              </w:rPr>
            </w:pPr>
            <w:r w:rsidRPr="003F094B">
              <w:rPr>
                <w:b/>
                <w:bCs/>
                <w:sz w:val="24"/>
                <w:szCs w:val="24"/>
              </w:rPr>
              <w:t>Date/Time</w:t>
            </w: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911FD" w14:textId="77777777" w:rsidR="00D4652B" w:rsidRPr="003F094B" w:rsidRDefault="00D4652B" w:rsidP="0083630C">
            <w:pPr>
              <w:rPr>
                <w:b/>
                <w:bCs/>
                <w:sz w:val="24"/>
                <w:szCs w:val="24"/>
              </w:rPr>
            </w:pPr>
            <w:r w:rsidRPr="003F094B">
              <w:rPr>
                <w:b/>
                <w:bCs/>
                <w:sz w:val="24"/>
                <w:szCs w:val="24"/>
              </w:rPr>
              <w:t>Attendance</w:t>
            </w:r>
          </w:p>
        </w:tc>
      </w:tr>
      <w:tr w:rsidR="00D4652B" w:rsidRPr="003F094B" w14:paraId="1350EB04" w14:textId="77777777" w:rsidTr="0083630C">
        <w:trPr>
          <w:trHeight w:val="189"/>
        </w:trPr>
        <w:tc>
          <w:tcPr>
            <w:tcW w:w="2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71975" w14:textId="77777777" w:rsidR="00D4652B" w:rsidRPr="003F094B" w:rsidRDefault="00D4652B" w:rsidP="0083630C">
            <w:pPr>
              <w:jc w:val="both"/>
              <w:rPr>
                <w:color w:val="000000"/>
                <w:sz w:val="24"/>
                <w:szCs w:val="24"/>
              </w:rPr>
            </w:pPr>
            <w:r w:rsidRPr="003F094B">
              <w:rPr>
                <w:sz w:val="24"/>
                <w:szCs w:val="24"/>
              </w:rPr>
              <w:t xml:space="preserve">Trustee Orientation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487493" w14:textId="77777777" w:rsidR="00D4652B" w:rsidRPr="003F094B" w:rsidRDefault="00D4652B" w:rsidP="0083630C">
            <w:pPr>
              <w:jc w:val="both"/>
              <w:rPr>
                <w:sz w:val="24"/>
                <w:szCs w:val="24"/>
              </w:rPr>
            </w:pPr>
            <w:r w:rsidRPr="003F094B">
              <w:rPr>
                <w:sz w:val="24"/>
                <w:szCs w:val="24"/>
              </w:rPr>
              <w:t>Thursday, April 29, 2021 10:00am - 12:00pm</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ACE16D" w14:textId="77777777" w:rsidR="00D4652B" w:rsidRPr="003F094B" w:rsidRDefault="00D4652B" w:rsidP="0083630C">
            <w:pPr>
              <w:jc w:val="both"/>
              <w:rPr>
                <w:color w:val="000000"/>
                <w:sz w:val="24"/>
                <w:szCs w:val="24"/>
              </w:rPr>
            </w:pPr>
            <w:r w:rsidRPr="003F094B">
              <w:rPr>
                <w:color w:val="000000"/>
                <w:sz w:val="24"/>
                <w:szCs w:val="24"/>
              </w:rPr>
              <w:t>25</w:t>
            </w:r>
          </w:p>
        </w:tc>
      </w:tr>
      <w:tr w:rsidR="00D4652B" w:rsidRPr="003F094B" w14:paraId="3C966A20" w14:textId="77777777" w:rsidTr="0083630C">
        <w:trPr>
          <w:trHeight w:val="172"/>
        </w:trPr>
        <w:tc>
          <w:tcPr>
            <w:tcW w:w="2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4B8D2" w14:textId="77777777" w:rsidR="00D4652B" w:rsidRPr="003F094B" w:rsidRDefault="00D4652B" w:rsidP="0083630C">
            <w:pPr>
              <w:jc w:val="both"/>
              <w:rPr>
                <w:color w:val="000000"/>
                <w:sz w:val="24"/>
                <w:szCs w:val="24"/>
              </w:rPr>
            </w:pPr>
            <w:r w:rsidRPr="003F094B">
              <w:rPr>
                <w:sz w:val="24"/>
                <w:szCs w:val="24"/>
              </w:rPr>
              <w:t>Trustee Orientation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4304E4" w14:textId="77777777" w:rsidR="00D4652B" w:rsidRPr="003F094B" w:rsidRDefault="00D4652B" w:rsidP="0083630C">
            <w:pPr>
              <w:jc w:val="both"/>
              <w:rPr>
                <w:sz w:val="24"/>
                <w:szCs w:val="24"/>
              </w:rPr>
            </w:pPr>
            <w:r w:rsidRPr="003F094B">
              <w:rPr>
                <w:color w:val="333333"/>
                <w:sz w:val="24"/>
                <w:szCs w:val="24"/>
                <w:shd w:val="clear" w:color="auto" w:fill="FFFFFF"/>
              </w:rPr>
              <w:t>Tuesday, May 11, 2021</w:t>
            </w:r>
            <w:r w:rsidRPr="003F094B">
              <w:rPr>
                <w:sz w:val="24"/>
                <w:szCs w:val="24"/>
              </w:rPr>
              <w:t xml:space="preserve"> at 6:00 pm</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1F65EF" w14:textId="77777777" w:rsidR="00D4652B" w:rsidRPr="003F094B" w:rsidRDefault="00D4652B" w:rsidP="0083630C">
            <w:pPr>
              <w:jc w:val="both"/>
              <w:rPr>
                <w:color w:val="000000"/>
                <w:sz w:val="24"/>
                <w:szCs w:val="24"/>
              </w:rPr>
            </w:pPr>
            <w:r w:rsidRPr="003F094B">
              <w:rPr>
                <w:color w:val="000000"/>
                <w:sz w:val="24"/>
                <w:szCs w:val="24"/>
              </w:rPr>
              <w:t>11</w:t>
            </w:r>
          </w:p>
        </w:tc>
      </w:tr>
      <w:tr w:rsidR="00D4652B" w:rsidRPr="003F094B" w14:paraId="4F7EA872" w14:textId="77777777" w:rsidTr="0083630C">
        <w:trPr>
          <w:trHeight w:val="188"/>
        </w:trPr>
        <w:tc>
          <w:tcPr>
            <w:tcW w:w="2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22178" w14:textId="77777777" w:rsidR="00D4652B" w:rsidRPr="003F094B" w:rsidRDefault="00D4652B" w:rsidP="0083630C">
            <w:pPr>
              <w:jc w:val="both"/>
              <w:rPr>
                <w:color w:val="000000"/>
                <w:sz w:val="24"/>
                <w:szCs w:val="24"/>
              </w:rPr>
            </w:pPr>
            <w:r w:rsidRPr="003F094B">
              <w:rPr>
                <w:sz w:val="24"/>
                <w:szCs w:val="24"/>
              </w:rPr>
              <w:t>Trustee Orientation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7ADC40" w14:textId="77777777" w:rsidR="00D4652B" w:rsidRPr="003F094B" w:rsidRDefault="00D4652B" w:rsidP="0083630C">
            <w:pPr>
              <w:jc w:val="both"/>
              <w:rPr>
                <w:color w:val="333333"/>
                <w:sz w:val="24"/>
                <w:szCs w:val="24"/>
              </w:rPr>
            </w:pPr>
            <w:r w:rsidRPr="003F094B">
              <w:rPr>
                <w:color w:val="333333"/>
                <w:sz w:val="24"/>
                <w:szCs w:val="24"/>
              </w:rPr>
              <w:t xml:space="preserve">Tuesday, May 25, 2021 at 2:00 pm </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604D33" w14:textId="77777777" w:rsidR="00D4652B" w:rsidRPr="003F094B" w:rsidRDefault="00D4652B" w:rsidP="0083630C">
            <w:pPr>
              <w:jc w:val="both"/>
              <w:rPr>
                <w:color w:val="000000"/>
                <w:sz w:val="24"/>
                <w:szCs w:val="24"/>
                <w:lang w:val="en"/>
              </w:rPr>
            </w:pPr>
            <w:r w:rsidRPr="003F094B">
              <w:rPr>
                <w:color w:val="000000"/>
                <w:sz w:val="24"/>
                <w:szCs w:val="24"/>
              </w:rPr>
              <w:t>15</w:t>
            </w:r>
          </w:p>
        </w:tc>
      </w:tr>
      <w:tr w:rsidR="00D4652B" w:rsidRPr="003F094B" w14:paraId="4F7A3F89" w14:textId="77777777" w:rsidTr="0083630C">
        <w:trPr>
          <w:trHeight w:val="70"/>
        </w:trPr>
        <w:tc>
          <w:tcPr>
            <w:tcW w:w="2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0EE43" w14:textId="77777777" w:rsidR="00D4652B" w:rsidRPr="003F094B" w:rsidRDefault="00D4652B" w:rsidP="0083630C">
            <w:pPr>
              <w:jc w:val="both"/>
              <w:rPr>
                <w:color w:val="000000"/>
                <w:sz w:val="24"/>
                <w:szCs w:val="24"/>
              </w:rPr>
            </w:pPr>
            <w:r w:rsidRPr="003F094B">
              <w:rPr>
                <w:sz w:val="24"/>
                <w:szCs w:val="24"/>
              </w:rPr>
              <w:t xml:space="preserve">Trustee Orientation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99159CE" w14:textId="77777777" w:rsidR="00D4652B" w:rsidRPr="003F094B" w:rsidRDefault="00D4652B" w:rsidP="0083630C">
            <w:pPr>
              <w:jc w:val="both"/>
              <w:rPr>
                <w:sz w:val="24"/>
                <w:szCs w:val="24"/>
              </w:rPr>
            </w:pPr>
            <w:r w:rsidRPr="003F094B">
              <w:rPr>
                <w:sz w:val="24"/>
                <w:szCs w:val="24"/>
              </w:rPr>
              <w:t xml:space="preserve">Tuesday June 1, 2021 at 6:00 PM </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482F0907" w14:textId="77777777" w:rsidR="00D4652B" w:rsidRPr="003F094B" w:rsidRDefault="00D4652B" w:rsidP="0083630C">
            <w:pPr>
              <w:jc w:val="both"/>
              <w:rPr>
                <w:color w:val="000000"/>
                <w:sz w:val="24"/>
                <w:szCs w:val="24"/>
              </w:rPr>
            </w:pPr>
            <w:r w:rsidRPr="003F094B">
              <w:rPr>
                <w:color w:val="000000"/>
                <w:sz w:val="24"/>
                <w:szCs w:val="24"/>
              </w:rPr>
              <w:t xml:space="preserve">14 </w:t>
            </w:r>
          </w:p>
        </w:tc>
      </w:tr>
      <w:tr w:rsidR="00D4652B" w:rsidRPr="003F094B" w14:paraId="266AEB0F" w14:textId="77777777" w:rsidTr="0083630C">
        <w:trPr>
          <w:trHeight w:val="295"/>
        </w:trPr>
        <w:tc>
          <w:tcPr>
            <w:tcW w:w="74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45D7D" w14:textId="77777777" w:rsidR="00D4652B" w:rsidRPr="003F094B" w:rsidRDefault="00D4652B" w:rsidP="0083630C">
            <w:pPr>
              <w:jc w:val="right"/>
              <w:rPr>
                <w:b/>
                <w:bCs/>
                <w:sz w:val="24"/>
                <w:szCs w:val="24"/>
              </w:rPr>
            </w:pPr>
            <w:r w:rsidRPr="003F094B">
              <w:rPr>
                <w:b/>
                <w:bCs/>
                <w:color w:val="000000"/>
                <w:sz w:val="24"/>
                <w:szCs w:val="24"/>
              </w:rPr>
              <w:t>Total: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16E33B69" w14:textId="77777777" w:rsidR="00D4652B" w:rsidRPr="003F094B" w:rsidRDefault="00D4652B" w:rsidP="0083630C">
            <w:pPr>
              <w:jc w:val="both"/>
              <w:rPr>
                <w:b/>
                <w:bCs/>
                <w:color w:val="000000"/>
                <w:sz w:val="24"/>
                <w:szCs w:val="24"/>
              </w:rPr>
            </w:pPr>
            <w:r w:rsidRPr="003F094B">
              <w:rPr>
                <w:b/>
                <w:bCs/>
                <w:color w:val="000000"/>
                <w:sz w:val="24"/>
                <w:szCs w:val="24"/>
              </w:rPr>
              <w:t>65</w:t>
            </w:r>
          </w:p>
        </w:tc>
      </w:tr>
    </w:tbl>
    <w:p w14:paraId="6EC875F7" w14:textId="77777777" w:rsidR="00D4652B" w:rsidRPr="003F094B" w:rsidRDefault="00D4652B" w:rsidP="00D4652B">
      <w:pPr>
        <w:rPr>
          <w:sz w:val="24"/>
          <w:szCs w:val="24"/>
        </w:rPr>
      </w:pPr>
    </w:p>
    <w:p w14:paraId="1B626491" w14:textId="77777777" w:rsidR="00D4652B" w:rsidRPr="003F094B" w:rsidRDefault="00D4652B" w:rsidP="00D4652B">
      <w:pPr>
        <w:rPr>
          <w:sz w:val="24"/>
          <w:szCs w:val="24"/>
        </w:rPr>
      </w:pPr>
      <w:r w:rsidRPr="003F094B">
        <w:rPr>
          <w:sz w:val="24"/>
          <w:szCs w:val="24"/>
        </w:rPr>
        <w:t xml:space="preserve">In addition to trustee deep dives and orientations, Maura’s work on updating the </w:t>
      </w:r>
      <w:r w:rsidRPr="003F094B">
        <w:rPr>
          <w:b/>
          <w:bCs/>
          <w:sz w:val="24"/>
          <w:szCs w:val="24"/>
        </w:rPr>
        <w:t>MBLC Trustee Hiring a Director search packet</w:t>
      </w:r>
      <w:r w:rsidRPr="003F094B">
        <w:rPr>
          <w:sz w:val="24"/>
          <w:szCs w:val="24"/>
        </w:rPr>
        <w:t xml:space="preserve"> continued in May. Maura facilitated a series of focus groups with library trustees and directors who have recently gone through the search and hiring process. Insights gained from these sessions, and the work of her ad-hoc advisory group, will inform updates to the director search packet</w:t>
      </w:r>
      <w:r>
        <w:rPr>
          <w:sz w:val="24"/>
          <w:szCs w:val="24"/>
        </w:rPr>
        <w:t xml:space="preserve"> including with whom they will be interviewing. </w:t>
      </w:r>
    </w:p>
    <w:p w14:paraId="28B8CE71" w14:textId="77777777" w:rsidR="00D4652B" w:rsidRPr="003F094B" w:rsidRDefault="00D4652B" w:rsidP="00D4652B">
      <w:pPr>
        <w:rPr>
          <w:b/>
          <w:bCs/>
          <w:sz w:val="24"/>
          <w:szCs w:val="24"/>
        </w:rPr>
      </w:pPr>
    </w:p>
    <w:p w14:paraId="54D48EA1" w14:textId="77777777" w:rsidR="00D4652B" w:rsidRPr="003F094B" w:rsidRDefault="00D4652B" w:rsidP="00D4652B">
      <w:pPr>
        <w:rPr>
          <w:sz w:val="24"/>
          <w:szCs w:val="24"/>
        </w:rPr>
      </w:pPr>
      <w:r w:rsidRPr="003F094B">
        <w:rPr>
          <w:sz w:val="24"/>
          <w:szCs w:val="24"/>
        </w:rPr>
        <w:t xml:space="preserve">Some of the comments have included “the New Director Search packet was so helpful in guiding our search”; feedback on salary requirements to boards; clear communication about the process, including whom they will be interviewing with;  and managing the process and news with staff. We will be launching a survey in June to directors and trustees. One surprising and helpful piece of information was about the role of the municipality which is lacking in the current publication. Maura plans to reach out to a few municipal officials to interview them for the packet. </w:t>
      </w:r>
    </w:p>
    <w:p w14:paraId="79709E8F" w14:textId="77777777" w:rsidR="00D4652B" w:rsidRPr="003F094B" w:rsidRDefault="00D4652B" w:rsidP="00D4652B">
      <w:pPr>
        <w:rPr>
          <w:sz w:val="24"/>
          <w:szCs w:val="24"/>
        </w:rPr>
      </w:pPr>
    </w:p>
    <w:p w14:paraId="707FDF9D" w14:textId="77777777" w:rsidR="00D4652B" w:rsidRPr="003F094B" w:rsidRDefault="00D4652B" w:rsidP="00D4652B">
      <w:pPr>
        <w:pStyle w:val="PlainText"/>
        <w:rPr>
          <w:rFonts w:ascii="Times New Roman" w:hAnsi="Times New Roman" w:cs="Times New Roman"/>
          <w:sz w:val="24"/>
          <w:szCs w:val="24"/>
        </w:rPr>
      </w:pPr>
      <w:r w:rsidRPr="003F094B">
        <w:rPr>
          <w:rFonts w:ascii="Times New Roman" w:hAnsi="Times New Roman" w:cs="Times New Roman"/>
          <w:sz w:val="24"/>
          <w:szCs w:val="24"/>
        </w:rPr>
        <w:t>Paul Kissman, the state E-Rate coordinator for Massachusetts libraries, provided an overview of the</w:t>
      </w:r>
      <w:r w:rsidRPr="003F094B">
        <w:rPr>
          <w:rFonts w:ascii="Times New Roman" w:hAnsi="Times New Roman" w:cs="Times New Roman"/>
          <w:b/>
          <w:bCs/>
          <w:sz w:val="24"/>
          <w:szCs w:val="24"/>
        </w:rPr>
        <w:t xml:space="preserve"> Emergency Connectivity Fund</w:t>
      </w:r>
      <w:r w:rsidRPr="003F094B">
        <w:rPr>
          <w:rFonts w:ascii="Times New Roman" w:hAnsi="Times New Roman" w:cs="Times New Roman"/>
          <w:sz w:val="24"/>
          <w:szCs w:val="24"/>
        </w:rPr>
        <w:t xml:space="preserve">, a part of the American Rescue Plan Act, on May 27. The Emergency Connectivity Fund provides over $7.1 billion to the nation's schools and libraries to address the "homework gap" for students and the connectivity gap for library users.  Libraries will be able to purchase laptops and tablets for lending to patrons, mobile hotspots, or set up internet connections beyond the library's walls for use by library patrons.  100% of the cost of eligible equipment and services will be covered. ECF complements the longstanding E-Rate </w:t>
      </w:r>
      <w:r w:rsidRPr="003F094B">
        <w:rPr>
          <w:rFonts w:ascii="Times New Roman" w:hAnsi="Times New Roman" w:cs="Times New Roman"/>
          <w:sz w:val="24"/>
          <w:szCs w:val="24"/>
        </w:rPr>
        <w:lastRenderedPageBreak/>
        <w:t>universal service program, but there are important variations in rules, process, and coverage.</w:t>
      </w:r>
    </w:p>
    <w:p w14:paraId="74B27A0D" w14:textId="77777777" w:rsidR="00D4652B" w:rsidRPr="003F094B" w:rsidRDefault="00D4652B" w:rsidP="00D4652B">
      <w:pPr>
        <w:pStyle w:val="PlainText"/>
        <w:rPr>
          <w:rFonts w:ascii="Times New Roman" w:hAnsi="Times New Roman" w:cs="Times New Roman"/>
          <w:sz w:val="24"/>
          <w:szCs w:val="24"/>
        </w:rPr>
      </w:pPr>
    </w:p>
    <w:p w14:paraId="7E0133D6" w14:textId="77777777" w:rsidR="00D4652B" w:rsidRPr="003F094B" w:rsidRDefault="00D4652B" w:rsidP="00D4652B">
      <w:pPr>
        <w:rPr>
          <w:bCs/>
          <w:color w:val="212121"/>
          <w:sz w:val="24"/>
          <w:szCs w:val="24"/>
        </w:rPr>
      </w:pPr>
      <w:r w:rsidRPr="003F094B">
        <w:rPr>
          <w:b/>
          <w:color w:val="212121"/>
          <w:sz w:val="24"/>
          <w:szCs w:val="24"/>
        </w:rPr>
        <w:t>MPLCP</w:t>
      </w:r>
      <w:r w:rsidRPr="003F094B">
        <w:rPr>
          <w:bCs/>
          <w:color w:val="212121"/>
          <w:sz w:val="24"/>
          <w:szCs w:val="24"/>
        </w:rPr>
        <w:t>: Five newly built or renovated and expanded libraries will be opening in the next few months. MBLC library building specialists made site visits to Norwell, Sherborn, Grafton, and Littleton last week. Norwell is scheduled to open to the public on June 10; Sherborn and Grafton in late summer; and Littleton in the fall. Medford will also be opening this fall as the first stand-alone net-zero-ready library.</w:t>
      </w:r>
    </w:p>
    <w:p w14:paraId="0F2EA756" w14:textId="77777777" w:rsidR="00D4652B" w:rsidRPr="003F094B" w:rsidRDefault="00D4652B" w:rsidP="00D4652B">
      <w:pPr>
        <w:rPr>
          <w:bCs/>
          <w:color w:val="212121"/>
          <w:sz w:val="24"/>
          <w:szCs w:val="24"/>
        </w:rPr>
      </w:pPr>
    </w:p>
    <w:p w14:paraId="0BD634D5" w14:textId="77777777" w:rsidR="00D4652B" w:rsidRPr="003F094B" w:rsidRDefault="00D4652B" w:rsidP="00D4652B">
      <w:pPr>
        <w:rPr>
          <w:bCs/>
          <w:color w:val="212121"/>
          <w:sz w:val="24"/>
          <w:szCs w:val="24"/>
        </w:rPr>
      </w:pPr>
      <w:r w:rsidRPr="003F094B">
        <w:rPr>
          <w:bCs/>
          <w:color w:val="212121"/>
          <w:sz w:val="24"/>
          <w:szCs w:val="24"/>
        </w:rPr>
        <w:t xml:space="preserve">Amherst Town Manager Paul </w:t>
      </w:r>
      <w:proofErr w:type="spellStart"/>
      <w:r w:rsidRPr="003F094B">
        <w:rPr>
          <w:bCs/>
          <w:color w:val="212121"/>
          <w:sz w:val="24"/>
          <w:szCs w:val="24"/>
        </w:rPr>
        <w:t>Bockelman</w:t>
      </w:r>
      <w:proofErr w:type="spellEnd"/>
      <w:r w:rsidRPr="003F094B">
        <w:rPr>
          <w:bCs/>
          <w:color w:val="212121"/>
          <w:sz w:val="24"/>
          <w:szCs w:val="24"/>
        </w:rPr>
        <w:t xml:space="preserve"> informed us last week that the Town was served with a new lawsuit concerning the certification of signatures for the Voter Veto provision of the Town Charter on the vote of the Town Council on the Jones Library. The Amherst Town Attorney is reviewing this complaint and will be responding to it. Mr. </w:t>
      </w:r>
      <w:proofErr w:type="spellStart"/>
      <w:r w:rsidRPr="003F094B">
        <w:rPr>
          <w:bCs/>
          <w:color w:val="212121"/>
          <w:sz w:val="24"/>
          <w:szCs w:val="24"/>
        </w:rPr>
        <w:t>Bockelman</w:t>
      </w:r>
      <w:proofErr w:type="spellEnd"/>
      <w:r w:rsidRPr="003F094B">
        <w:rPr>
          <w:bCs/>
          <w:color w:val="212121"/>
          <w:sz w:val="24"/>
          <w:szCs w:val="24"/>
        </w:rPr>
        <w:t xml:space="preserve"> is regularly communicating with us to provide updates.</w:t>
      </w:r>
    </w:p>
    <w:p w14:paraId="33B597C3" w14:textId="77777777" w:rsidR="00D4652B" w:rsidRPr="003F094B" w:rsidRDefault="00D4652B" w:rsidP="00D4652B">
      <w:pPr>
        <w:rPr>
          <w:bCs/>
          <w:color w:val="212121"/>
          <w:sz w:val="24"/>
          <w:szCs w:val="24"/>
        </w:rPr>
      </w:pPr>
    </w:p>
    <w:p w14:paraId="588BD926" w14:textId="77777777" w:rsidR="00D4652B" w:rsidRPr="003F094B" w:rsidRDefault="00D4652B" w:rsidP="00D4652B">
      <w:pPr>
        <w:rPr>
          <w:bCs/>
          <w:color w:val="212121"/>
          <w:sz w:val="24"/>
          <w:szCs w:val="24"/>
        </w:rPr>
      </w:pPr>
      <w:r w:rsidRPr="003F094B">
        <w:rPr>
          <w:bCs/>
          <w:color w:val="212121"/>
          <w:sz w:val="24"/>
          <w:szCs w:val="24"/>
        </w:rPr>
        <w:t xml:space="preserve">In addition, Amherst resident Sara McKee forwarded a letter with attachments on May 31 regarding the new court case to the attention of the Commissioners. </w:t>
      </w:r>
    </w:p>
    <w:p w14:paraId="08166152" w14:textId="77777777" w:rsidR="00D4652B" w:rsidRPr="003F094B" w:rsidRDefault="00D4652B" w:rsidP="00D4652B">
      <w:pPr>
        <w:shd w:val="clear" w:color="auto" w:fill="FFFFFF"/>
        <w:rPr>
          <w:bCs/>
          <w:color w:val="212121"/>
          <w:sz w:val="24"/>
          <w:szCs w:val="24"/>
        </w:rPr>
      </w:pPr>
      <w:r w:rsidRPr="003F094B">
        <w:rPr>
          <w:bCs/>
          <w:color w:val="212121"/>
          <w:sz w:val="24"/>
          <w:szCs w:val="24"/>
        </w:rPr>
        <w:t>Lauren and Andrea participated in a COSLA virtual discussion about construction on May 27. Several COSLA colleagues noted in the chat how much they appreciated receiving hard copies of the Library Space Planning tool. Celeste also participate in a separate COSLA discussion about communicating about ARPA on May 13.</w:t>
      </w:r>
    </w:p>
    <w:p w14:paraId="5DA04A73" w14:textId="77777777" w:rsidR="00D4652B" w:rsidRPr="003F094B" w:rsidRDefault="00D4652B" w:rsidP="00D4652B">
      <w:pPr>
        <w:shd w:val="clear" w:color="auto" w:fill="FFFFFF"/>
        <w:rPr>
          <w:bCs/>
          <w:color w:val="212121"/>
          <w:sz w:val="24"/>
          <w:szCs w:val="24"/>
        </w:rPr>
      </w:pPr>
    </w:p>
    <w:p w14:paraId="6954F870" w14:textId="77777777" w:rsidR="00D4652B" w:rsidRPr="003F094B" w:rsidRDefault="00D4652B" w:rsidP="00D4652B">
      <w:pPr>
        <w:rPr>
          <w:bCs/>
          <w:color w:val="212121"/>
          <w:sz w:val="24"/>
          <w:szCs w:val="24"/>
        </w:rPr>
      </w:pPr>
      <w:r w:rsidRPr="003F094B">
        <w:rPr>
          <w:b/>
          <w:color w:val="212121"/>
          <w:sz w:val="24"/>
          <w:szCs w:val="24"/>
        </w:rPr>
        <w:t>MBLC Office Reopening</w:t>
      </w:r>
      <w:r w:rsidRPr="003F094B">
        <w:rPr>
          <w:bCs/>
          <w:color w:val="212121"/>
          <w:sz w:val="24"/>
          <w:szCs w:val="24"/>
        </w:rPr>
        <w:t>: The Governor has established a hybrid model of work for most office-based state employees for the future which will enable us to achieve an appropriate balance of in-office and remote work. We are transitioning from most staff working fully remotely to a hybrid model over the summer, with an expectation that all employees will generally be working in the office three days and remotely two days a week after Labor Day. We anticipate holding our first in-person board meeting since last March in the MBLC office in September.</w:t>
      </w:r>
    </w:p>
    <w:p w14:paraId="7BCBD8A5" w14:textId="77777777" w:rsidR="00D4652B" w:rsidRPr="003F094B" w:rsidRDefault="00D4652B" w:rsidP="00D4652B">
      <w:pPr>
        <w:rPr>
          <w:sz w:val="24"/>
          <w:szCs w:val="24"/>
        </w:rPr>
      </w:pPr>
    </w:p>
    <w:p w14:paraId="56432ABA" w14:textId="055A3C44" w:rsidR="00D4652B" w:rsidRDefault="00D4652B" w:rsidP="00D4652B">
      <w:pPr>
        <w:rPr>
          <w:b/>
          <w:sz w:val="24"/>
          <w:szCs w:val="24"/>
        </w:rPr>
      </w:pPr>
      <w:r w:rsidRPr="003F094B">
        <w:rPr>
          <w:b/>
          <w:sz w:val="24"/>
          <w:szCs w:val="24"/>
        </w:rPr>
        <w:t>LEGISLATIVE REPORT</w:t>
      </w:r>
    </w:p>
    <w:p w14:paraId="71C6B858" w14:textId="77777777" w:rsidR="002656AC" w:rsidRPr="003F094B" w:rsidRDefault="002656AC" w:rsidP="00D4652B">
      <w:pPr>
        <w:rPr>
          <w:sz w:val="24"/>
          <w:szCs w:val="24"/>
        </w:rPr>
      </w:pPr>
    </w:p>
    <w:p w14:paraId="69CAF3EA" w14:textId="77777777" w:rsidR="00D4652B" w:rsidRPr="003F094B" w:rsidRDefault="00D4652B" w:rsidP="00D4652B">
      <w:pPr>
        <w:rPr>
          <w:sz w:val="24"/>
          <w:szCs w:val="24"/>
        </w:rPr>
      </w:pPr>
      <w:r w:rsidRPr="003F094B">
        <w:rPr>
          <w:sz w:val="24"/>
          <w:szCs w:val="24"/>
        </w:rPr>
        <w:t>Mary Rose Quinn, Head of State Programs/Government Liaison presented the following report:</w:t>
      </w:r>
    </w:p>
    <w:p w14:paraId="29FC49C0" w14:textId="77777777" w:rsidR="00D4652B" w:rsidRPr="003F094B" w:rsidRDefault="00D4652B" w:rsidP="00D4652B">
      <w:pPr>
        <w:pStyle w:val="xxmsonormal"/>
        <w:spacing w:line="276" w:lineRule="auto"/>
        <w:rPr>
          <w:rStyle w:val="Hyperlink"/>
          <w:rFonts w:ascii="Times New Roman" w:hAnsi="Times New Roman" w:cs="Times New Roman"/>
          <w:sz w:val="24"/>
          <w:szCs w:val="24"/>
        </w:rPr>
      </w:pPr>
    </w:p>
    <w:p w14:paraId="4EA61A40" w14:textId="77777777" w:rsidR="00D4652B" w:rsidRPr="003F094B" w:rsidRDefault="00D4652B" w:rsidP="00D4652B">
      <w:pPr>
        <w:pStyle w:val="Default"/>
        <w:spacing w:line="276" w:lineRule="auto"/>
        <w:rPr>
          <w:rStyle w:val="xapple-converted-space"/>
          <w:rFonts w:ascii="Times New Roman" w:hAnsi="Times New Roman" w:cs="Times New Roman"/>
          <w:color w:val="202020"/>
        </w:rPr>
      </w:pPr>
      <w:bookmarkStart w:id="0" w:name="_Hlk71021454"/>
      <w:r w:rsidRPr="003F094B">
        <w:rPr>
          <w:rStyle w:val="xapple-converted-space"/>
          <w:rFonts w:ascii="Times New Roman" w:hAnsi="Times New Roman" w:cs="Times New Roman"/>
          <w:color w:val="202020"/>
        </w:rPr>
        <w:t xml:space="preserve">The Senate approved unanimously their version of the Fiscal Year 2022 spending plan on May 27. The full Senate budget for the MBLC budget lines mirrored the proposal offered by Senate Ways and Means which did not include any funding for the Center for the Book. </w:t>
      </w:r>
    </w:p>
    <w:p w14:paraId="5549D860" w14:textId="77777777" w:rsidR="00D4652B" w:rsidRPr="003F094B" w:rsidRDefault="00D4652B" w:rsidP="00D4652B">
      <w:pPr>
        <w:pStyle w:val="Default"/>
        <w:spacing w:line="276" w:lineRule="auto"/>
        <w:rPr>
          <w:rStyle w:val="xapple-converted-space"/>
          <w:rFonts w:ascii="Times New Roman" w:hAnsi="Times New Roman" w:cs="Times New Roman"/>
          <w:color w:val="202020"/>
        </w:rPr>
      </w:pPr>
    </w:p>
    <w:p w14:paraId="0CFEAD86" w14:textId="77777777" w:rsidR="00D4652B" w:rsidRPr="003F094B" w:rsidRDefault="00D4652B" w:rsidP="00D4652B">
      <w:pPr>
        <w:pStyle w:val="Default"/>
        <w:spacing w:line="276" w:lineRule="auto"/>
        <w:rPr>
          <w:rStyle w:val="xapple-converted-space"/>
          <w:rFonts w:ascii="Times New Roman" w:hAnsi="Times New Roman" w:cs="Times New Roman"/>
          <w:color w:val="202020"/>
        </w:rPr>
      </w:pPr>
      <w:r w:rsidRPr="003F094B">
        <w:rPr>
          <w:rStyle w:val="xapple-converted-space"/>
          <w:rFonts w:ascii="Times New Roman" w:hAnsi="Times New Roman" w:cs="Times New Roman"/>
          <w:color w:val="202020"/>
        </w:rPr>
        <w:t xml:space="preserve">The Senate funding for the MBLC budget lines met the Legislative Agenda requested amounts for five of the seven budget lines. The Aid to Regional Libraries line (7000-9401) received an increase of one million dollars over the FY 2021 budget, $624,520 higher than the Agenda requested amount for that line. The amendment for $300,000, offered by Senator Barrett for the Center for the Book failed in the first group of bundled amendments. The Senate figures and budget language are listed below. The official Senate budget has not been posted to the budget site. Commissioners will receive a link to the budget as soon as it is posted. </w:t>
      </w:r>
      <w:r w:rsidRPr="003F094B">
        <w:rPr>
          <w:rStyle w:val="xapple-converted-space"/>
          <w:rFonts w:ascii="Times New Roman" w:hAnsi="Times New Roman" w:cs="Times New Roman"/>
          <w:color w:val="202020"/>
        </w:rPr>
        <w:br/>
      </w:r>
    </w:p>
    <w:p w14:paraId="2153AE92" w14:textId="77777777" w:rsidR="00D4652B" w:rsidRPr="003F094B" w:rsidRDefault="00D4652B" w:rsidP="00D4652B">
      <w:pPr>
        <w:pStyle w:val="Default"/>
        <w:spacing w:line="276" w:lineRule="auto"/>
        <w:rPr>
          <w:rFonts w:ascii="Times New Roman" w:hAnsi="Times New Roman" w:cs="Times New Roman"/>
        </w:rPr>
      </w:pPr>
      <w:bookmarkStart w:id="1" w:name="_Hlk71013694"/>
      <w:r w:rsidRPr="003F094B">
        <w:rPr>
          <w:rFonts w:ascii="Times New Roman" w:hAnsi="Times New Roman" w:cs="Times New Roman"/>
        </w:rPr>
        <w:lastRenderedPageBreak/>
        <w:t xml:space="preserve">7000-9101 For the operation of the board of library commissioners .........................$1,627,272 </w:t>
      </w:r>
    </w:p>
    <w:p w14:paraId="225CD60E" w14:textId="77777777" w:rsidR="00D4652B" w:rsidRPr="003F094B" w:rsidRDefault="00D4652B" w:rsidP="00D4652B">
      <w:pPr>
        <w:pStyle w:val="Default"/>
        <w:spacing w:line="276" w:lineRule="auto"/>
        <w:rPr>
          <w:rFonts w:ascii="Times New Roman" w:hAnsi="Times New Roman" w:cs="Times New Roman"/>
        </w:rPr>
      </w:pPr>
    </w:p>
    <w:p w14:paraId="5E8CA7B5" w14:textId="77777777" w:rsidR="00D4652B" w:rsidRPr="003F094B" w:rsidRDefault="00D4652B" w:rsidP="00D4652B">
      <w:pPr>
        <w:pStyle w:val="Default"/>
        <w:spacing w:line="276" w:lineRule="auto"/>
        <w:rPr>
          <w:rFonts w:ascii="Times New Roman" w:hAnsi="Times New Roman" w:cs="Times New Roman"/>
        </w:rPr>
      </w:pPr>
      <w:r w:rsidRPr="003F094B">
        <w:rPr>
          <w:rFonts w:ascii="Times New Roman" w:hAnsi="Times New Roman" w:cs="Times New Roman"/>
        </w:rPr>
        <w:t>7000-9401 For state aid to regional public libraries; provided, that the board of library commissioners may provide quarterly advances of funds as it deems appropriate under clauses (1) and (3) of section 19C of chapter 78 of the General Laws to regional public library systems throughout each fiscal year, in compliance with the office of the comptroller’s regulations on state grants, 815 C.M.R. 2.00; provided the commonwealth shall receive not less than ...$1 further, that the board shall provide funds for the continued operation of a single regional library system to serve the different geographic regions of the commonwealth; and provided further, that notwithstanding any general or special law to the contrary, the library for the commonwealth shall receive not less than 25 per cent of the amount appropriated under this item ..............$13,516,000</w:t>
      </w:r>
      <w:r w:rsidRPr="003F094B">
        <w:rPr>
          <w:rFonts w:ascii="Times New Roman" w:hAnsi="Times New Roman" w:cs="Times New Roman"/>
        </w:rPr>
        <w:br/>
      </w:r>
    </w:p>
    <w:p w14:paraId="550AB5AD" w14:textId="77777777" w:rsidR="00D4652B" w:rsidRPr="003F094B" w:rsidRDefault="00D4652B" w:rsidP="00D4652B">
      <w:pPr>
        <w:pStyle w:val="Default"/>
        <w:spacing w:line="276" w:lineRule="auto"/>
        <w:ind w:left="1440" w:hanging="1440"/>
        <w:rPr>
          <w:rFonts w:ascii="Times New Roman" w:hAnsi="Times New Roman" w:cs="Times New Roman"/>
        </w:rPr>
      </w:pPr>
      <w:r w:rsidRPr="003F094B">
        <w:rPr>
          <w:rFonts w:ascii="Times New Roman" w:hAnsi="Times New Roman" w:cs="Times New Roman"/>
        </w:rPr>
        <w:t>7000-9402 For the talking book library at the Worcester public library......................$496,732</w:t>
      </w:r>
    </w:p>
    <w:p w14:paraId="16E88F68" w14:textId="77777777" w:rsidR="00D4652B" w:rsidRPr="003F094B" w:rsidRDefault="00D4652B" w:rsidP="00D4652B">
      <w:pPr>
        <w:pStyle w:val="Default"/>
        <w:spacing w:line="276" w:lineRule="auto"/>
        <w:rPr>
          <w:rFonts w:ascii="Times New Roman" w:hAnsi="Times New Roman" w:cs="Times New Roman"/>
        </w:rPr>
      </w:pPr>
    </w:p>
    <w:p w14:paraId="72D24F49" w14:textId="77777777" w:rsidR="00D4652B" w:rsidRPr="003F094B" w:rsidRDefault="00D4652B" w:rsidP="00D4652B">
      <w:pPr>
        <w:pStyle w:val="Default"/>
        <w:spacing w:line="276" w:lineRule="auto"/>
        <w:rPr>
          <w:rFonts w:ascii="Times New Roman" w:hAnsi="Times New Roman" w:cs="Times New Roman"/>
        </w:rPr>
      </w:pPr>
      <w:r w:rsidRPr="003F094B">
        <w:rPr>
          <w:rFonts w:ascii="Times New Roman" w:hAnsi="Times New Roman" w:cs="Times New Roman"/>
        </w:rPr>
        <w:t>7000-9406 For the Perkins Braille and Talking Book Library in the city known as the town of Watertown, including the operation of the machine lending agency ...................$2,828,147</w:t>
      </w:r>
    </w:p>
    <w:p w14:paraId="0938A0CE" w14:textId="77777777" w:rsidR="00D4652B" w:rsidRPr="003F094B" w:rsidRDefault="00D4652B" w:rsidP="00D4652B">
      <w:pPr>
        <w:pStyle w:val="Default"/>
        <w:spacing w:line="276" w:lineRule="auto"/>
        <w:rPr>
          <w:rFonts w:ascii="Times New Roman" w:hAnsi="Times New Roman" w:cs="Times New Roman"/>
        </w:rPr>
      </w:pPr>
    </w:p>
    <w:p w14:paraId="5C7DA6EC" w14:textId="77777777" w:rsidR="00D4652B" w:rsidRPr="003F094B" w:rsidRDefault="00D4652B" w:rsidP="00D4652B">
      <w:pPr>
        <w:pStyle w:val="Default"/>
        <w:spacing w:line="276" w:lineRule="auto"/>
        <w:rPr>
          <w:rFonts w:ascii="Times New Roman" w:hAnsi="Times New Roman" w:cs="Times New Roman"/>
        </w:rPr>
      </w:pPr>
      <w:r w:rsidRPr="003F094B">
        <w:rPr>
          <w:rFonts w:ascii="Times New Roman" w:hAnsi="Times New Roman" w:cs="Times New Roman"/>
        </w:rPr>
        <w:t>7000-9501 For State Aid to public libraries; provided, that notwithstanding any general or special law to the contrary, no city or town shall receive funds from this item in any year when the appropriation of the city or town for free public library service is below an amount equal to 102.5 per cent of the average of the appropriations for free public library services for the3 years immediately preceding; provided further, that notwithstanding any general or special law to the contrary, the board of library commissioners may grant waivers in excess of the waiver limit set forth under the second paragraph of section 19A of chapter 78 of the General Laws for fiscal year2022for not more than 1 year; provided further, that notwithstanding any general or special law to the contrary, of the amount by which this item exceeds the amount appropriated under item 7000-9501 of section 2 of chapter 194 of the acts of 1998, funds shall be distributed under the guidelines of the municipal equalization grant program, the library incentive grant program and the nonresident circulation offset program; and provided further, that notwithstanding any general or special law to the contrary, any payment made under this item shall be deposited with the treasurer of the city or town and held in a separate account and shall be expended by the public library of that city or town without appropriation....$13,000,000</w:t>
      </w:r>
    </w:p>
    <w:p w14:paraId="5B798C64" w14:textId="77777777" w:rsidR="00D4652B" w:rsidRPr="003F094B" w:rsidRDefault="00D4652B" w:rsidP="00D4652B">
      <w:pPr>
        <w:pStyle w:val="Default"/>
        <w:spacing w:line="276" w:lineRule="auto"/>
        <w:ind w:left="1440" w:hanging="1440"/>
        <w:rPr>
          <w:rFonts w:ascii="Times New Roman" w:hAnsi="Times New Roman" w:cs="Times New Roman"/>
        </w:rPr>
      </w:pPr>
    </w:p>
    <w:p w14:paraId="610BBE4E" w14:textId="77777777" w:rsidR="00D4652B" w:rsidRPr="003F094B" w:rsidRDefault="00D4652B" w:rsidP="00D4652B">
      <w:pPr>
        <w:pStyle w:val="Default"/>
        <w:spacing w:line="276" w:lineRule="auto"/>
        <w:ind w:left="1440" w:hanging="1440"/>
        <w:rPr>
          <w:rFonts w:ascii="Times New Roman" w:hAnsi="Times New Roman" w:cs="Times New Roman"/>
        </w:rPr>
      </w:pPr>
      <w:r w:rsidRPr="003F094B">
        <w:rPr>
          <w:rFonts w:ascii="Times New Roman" w:hAnsi="Times New Roman" w:cs="Times New Roman"/>
        </w:rPr>
        <w:t>7000-9506 For the technology and automated resource sharing networks................$4,518,373</w:t>
      </w:r>
    </w:p>
    <w:p w14:paraId="1A909858" w14:textId="77777777" w:rsidR="00D4652B" w:rsidRPr="003F094B" w:rsidRDefault="00D4652B" w:rsidP="00D4652B">
      <w:pPr>
        <w:spacing w:before="100" w:beforeAutospacing="1" w:line="276" w:lineRule="auto"/>
        <w:rPr>
          <w:sz w:val="24"/>
          <w:szCs w:val="24"/>
        </w:rPr>
      </w:pPr>
      <w:r w:rsidRPr="003F094B">
        <w:rPr>
          <w:sz w:val="24"/>
          <w:szCs w:val="24"/>
        </w:rPr>
        <w:t xml:space="preserve">The House and Senate will establish the Budget Conference Committee this week to negotiate a compromise between their respective budgets and develop the final budget that each chamber will approve in separate votes before the document is sent to the Governor for his signature. The House and Senate Chairs, Vice Chairs, and Ranking Minority Members of both chambers make up the Conference Committee. </w:t>
      </w:r>
      <w:hyperlink r:id="rId9" w:history="1">
        <w:r w:rsidRPr="003F094B">
          <w:rPr>
            <w:rStyle w:val="Hyperlink"/>
            <w:sz w:val="24"/>
            <w:szCs w:val="24"/>
          </w:rPr>
          <w:t>Michael J. Rodrigues</w:t>
        </w:r>
      </w:hyperlink>
      <w:r w:rsidRPr="003F094B">
        <w:rPr>
          <w:sz w:val="24"/>
          <w:szCs w:val="24"/>
        </w:rPr>
        <w:t xml:space="preserve">, Chair, </w:t>
      </w:r>
      <w:hyperlink r:id="rId10" w:history="1">
        <w:r w:rsidRPr="003F094B">
          <w:rPr>
            <w:rStyle w:val="Hyperlink"/>
            <w:sz w:val="24"/>
            <w:szCs w:val="24"/>
          </w:rPr>
          <w:t>Cindy F. Friedman</w:t>
        </w:r>
      </w:hyperlink>
      <w:r w:rsidRPr="003F094B">
        <w:rPr>
          <w:sz w:val="24"/>
          <w:szCs w:val="24"/>
        </w:rPr>
        <w:t xml:space="preserve"> Vice Chair, and </w:t>
      </w:r>
      <w:hyperlink r:id="rId11" w:history="1">
        <w:r w:rsidRPr="003F094B">
          <w:rPr>
            <w:rStyle w:val="Hyperlink"/>
            <w:sz w:val="24"/>
            <w:szCs w:val="24"/>
          </w:rPr>
          <w:t>Patrick M. O'Connor</w:t>
        </w:r>
      </w:hyperlink>
      <w:r w:rsidRPr="003F094B">
        <w:rPr>
          <w:sz w:val="24"/>
          <w:szCs w:val="24"/>
        </w:rPr>
        <w:t xml:space="preserve"> (Ranking Minority) in the Senate and </w:t>
      </w:r>
      <w:hyperlink r:id="rId12" w:history="1">
        <w:r w:rsidRPr="003F094B">
          <w:rPr>
            <w:rStyle w:val="Hyperlink"/>
            <w:sz w:val="24"/>
            <w:szCs w:val="24"/>
          </w:rPr>
          <w:t xml:space="preserve">Aaron </w:t>
        </w:r>
        <w:proofErr w:type="spellStart"/>
        <w:r w:rsidRPr="003F094B">
          <w:rPr>
            <w:rStyle w:val="Hyperlink"/>
            <w:sz w:val="24"/>
            <w:szCs w:val="24"/>
          </w:rPr>
          <w:t>Michlewitz</w:t>
        </w:r>
        <w:proofErr w:type="spellEnd"/>
      </w:hyperlink>
      <w:r w:rsidRPr="003F094B">
        <w:rPr>
          <w:sz w:val="24"/>
          <w:szCs w:val="24"/>
        </w:rPr>
        <w:t xml:space="preserve">, Chair, </w:t>
      </w:r>
      <w:hyperlink r:id="rId13" w:history="1">
        <w:r w:rsidRPr="003F094B">
          <w:rPr>
            <w:rStyle w:val="Hyperlink"/>
            <w:sz w:val="24"/>
            <w:szCs w:val="24"/>
          </w:rPr>
          <w:t>Ann-Margaret Ferrante</w:t>
        </w:r>
      </w:hyperlink>
      <w:r w:rsidRPr="003F094B">
        <w:rPr>
          <w:sz w:val="24"/>
          <w:szCs w:val="24"/>
        </w:rPr>
        <w:t xml:space="preserve">, Vice Chair, and </w:t>
      </w:r>
      <w:hyperlink r:id="rId14" w:history="1">
        <w:r w:rsidRPr="003F094B">
          <w:rPr>
            <w:rStyle w:val="Hyperlink"/>
            <w:sz w:val="24"/>
            <w:szCs w:val="24"/>
          </w:rPr>
          <w:t xml:space="preserve">Todd M. </w:t>
        </w:r>
        <w:proofErr w:type="spellStart"/>
        <w:r w:rsidRPr="003F094B">
          <w:rPr>
            <w:rStyle w:val="Hyperlink"/>
            <w:sz w:val="24"/>
            <w:szCs w:val="24"/>
          </w:rPr>
          <w:t>Smola</w:t>
        </w:r>
        <w:proofErr w:type="spellEnd"/>
      </w:hyperlink>
      <w:r w:rsidRPr="003F094B">
        <w:rPr>
          <w:sz w:val="24"/>
          <w:szCs w:val="24"/>
        </w:rPr>
        <w:t xml:space="preserve"> (Ranking Minority) in the House are the members of the Conference Committee for the FY 2022 budget cycle. </w:t>
      </w:r>
    </w:p>
    <w:p w14:paraId="383131EC" w14:textId="77777777" w:rsidR="00D4652B" w:rsidRPr="003F094B" w:rsidRDefault="00D4652B" w:rsidP="00D4652B">
      <w:pPr>
        <w:spacing w:before="100" w:beforeAutospacing="1" w:after="100" w:afterAutospacing="1" w:line="276" w:lineRule="auto"/>
        <w:rPr>
          <w:sz w:val="24"/>
          <w:szCs w:val="24"/>
        </w:rPr>
      </w:pPr>
      <w:r w:rsidRPr="003F094B">
        <w:rPr>
          <w:sz w:val="24"/>
          <w:szCs w:val="24"/>
        </w:rPr>
        <w:t>MBLC lines that will be decided by the Conference Committee are the Agency line, 7000-9101 (House $75,000 in two earmarks), the Regional line, 7000-9401 (differences in language related to division/distribution of funding for MLS and LFC), and the Center for the Book, 7000-9508 (to fund the Center at the House level). State Aid to Public Libraries, Technology and Resource Sharing, and The Talking Book Libraries at Worcester and Perkins received the same funding in both the House and Senate and will not need to go to Conference.</w:t>
      </w:r>
    </w:p>
    <w:p w14:paraId="52550F4A" w14:textId="77777777" w:rsidR="00D4652B" w:rsidRPr="003F094B" w:rsidRDefault="00D4652B" w:rsidP="00D4652B">
      <w:pPr>
        <w:spacing w:before="100" w:beforeAutospacing="1" w:after="100" w:afterAutospacing="1"/>
        <w:rPr>
          <w:sz w:val="24"/>
          <w:szCs w:val="24"/>
        </w:rPr>
      </w:pPr>
      <w:r w:rsidRPr="003F094B">
        <w:rPr>
          <w:sz w:val="24"/>
          <w:szCs w:val="24"/>
        </w:rPr>
        <w:t xml:space="preserve">Budget calendar: </w:t>
      </w:r>
    </w:p>
    <w:p w14:paraId="24385A95" w14:textId="77777777" w:rsidR="00D4652B" w:rsidRPr="003F094B" w:rsidRDefault="00D4652B" w:rsidP="00D4652B">
      <w:pPr>
        <w:pStyle w:val="completed"/>
        <w:numPr>
          <w:ilvl w:val="0"/>
          <w:numId w:val="13"/>
        </w:numPr>
        <w:spacing w:line="276" w:lineRule="auto"/>
      </w:pPr>
      <w:hyperlink r:id="rId15" w:history="1">
        <w:r w:rsidRPr="003F094B">
          <w:rPr>
            <w:rStyle w:val="Hyperlink"/>
          </w:rPr>
          <w:t xml:space="preserve">Governor's Budget </w:t>
        </w:r>
      </w:hyperlink>
    </w:p>
    <w:p w14:paraId="20F7D1A9" w14:textId="77777777" w:rsidR="00D4652B" w:rsidRPr="003F094B" w:rsidRDefault="00D4652B" w:rsidP="00D4652B">
      <w:pPr>
        <w:pStyle w:val="completed"/>
        <w:numPr>
          <w:ilvl w:val="0"/>
          <w:numId w:val="13"/>
        </w:numPr>
        <w:spacing w:line="276" w:lineRule="auto"/>
      </w:pPr>
      <w:hyperlink r:id="rId16" w:history="1">
        <w:r w:rsidRPr="003F094B">
          <w:rPr>
            <w:rStyle w:val="Hyperlink"/>
          </w:rPr>
          <w:t xml:space="preserve">House Ways &amp; Means Budget </w:t>
        </w:r>
      </w:hyperlink>
    </w:p>
    <w:p w14:paraId="5E32F777" w14:textId="77777777" w:rsidR="00D4652B" w:rsidRPr="003F094B" w:rsidRDefault="00D4652B" w:rsidP="00D4652B">
      <w:pPr>
        <w:pStyle w:val="completed"/>
        <w:numPr>
          <w:ilvl w:val="0"/>
          <w:numId w:val="13"/>
        </w:numPr>
        <w:spacing w:line="276" w:lineRule="auto"/>
      </w:pPr>
      <w:hyperlink r:id="rId17" w:history="1">
        <w:r w:rsidRPr="003F094B">
          <w:rPr>
            <w:rStyle w:val="Hyperlink"/>
          </w:rPr>
          <w:t xml:space="preserve">House Debate </w:t>
        </w:r>
      </w:hyperlink>
    </w:p>
    <w:p w14:paraId="644C7D79" w14:textId="77777777" w:rsidR="00D4652B" w:rsidRPr="003F094B" w:rsidRDefault="00D4652B" w:rsidP="00D4652B">
      <w:pPr>
        <w:pStyle w:val="current"/>
        <w:numPr>
          <w:ilvl w:val="0"/>
          <w:numId w:val="13"/>
        </w:numPr>
        <w:spacing w:line="276" w:lineRule="auto"/>
      </w:pPr>
      <w:hyperlink r:id="rId18" w:history="1">
        <w:r w:rsidRPr="003F094B">
          <w:rPr>
            <w:rStyle w:val="Hyperlink"/>
          </w:rPr>
          <w:t xml:space="preserve">House Budget </w:t>
        </w:r>
      </w:hyperlink>
    </w:p>
    <w:p w14:paraId="657684B7" w14:textId="77777777" w:rsidR="00D4652B" w:rsidRPr="003F094B" w:rsidRDefault="00D4652B" w:rsidP="00D4652B">
      <w:pPr>
        <w:widowControl/>
        <w:numPr>
          <w:ilvl w:val="0"/>
          <w:numId w:val="13"/>
        </w:numPr>
        <w:autoSpaceDE/>
        <w:autoSpaceDN/>
        <w:adjustRightInd/>
        <w:spacing w:before="100" w:beforeAutospacing="1" w:after="100" w:afterAutospacing="1" w:line="276" w:lineRule="auto"/>
        <w:rPr>
          <w:sz w:val="24"/>
          <w:szCs w:val="24"/>
        </w:rPr>
      </w:pPr>
      <w:hyperlink r:id="rId19" w:history="1">
        <w:r w:rsidRPr="003F094B">
          <w:rPr>
            <w:rStyle w:val="Hyperlink"/>
            <w:sz w:val="24"/>
            <w:szCs w:val="24"/>
          </w:rPr>
          <w:t xml:space="preserve">Senate Ways &amp; Means Budget </w:t>
        </w:r>
      </w:hyperlink>
    </w:p>
    <w:p w14:paraId="0ECE40B1" w14:textId="77777777" w:rsidR="00D4652B" w:rsidRPr="003F094B" w:rsidRDefault="00D4652B" w:rsidP="00D4652B">
      <w:pPr>
        <w:widowControl/>
        <w:numPr>
          <w:ilvl w:val="0"/>
          <w:numId w:val="13"/>
        </w:numPr>
        <w:autoSpaceDE/>
        <w:autoSpaceDN/>
        <w:adjustRightInd/>
        <w:spacing w:before="100" w:beforeAutospacing="1" w:after="100" w:afterAutospacing="1" w:line="276" w:lineRule="auto"/>
        <w:rPr>
          <w:sz w:val="24"/>
          <w:szCs w:val="24"/>
        </w:rPr>
      </w:pPr>
      <w:hyperlink r:id="rId20" w:history="1">
        <w:r w:rsidRPr="003F094B">
          <w:rPr>
            <w:rStyle w:val="Hyperlink"/>
            <w:sz w:val="24"/>
            <w:szCs w:val="24"/>
          </w:rPr>
          <w:t xml:space="preserve">Senate Debate </w:t>
        </w:r>
      </w:hyperlink>
    </w:p>
    <w:p w14:paraId="19948279" w14:textId="77777777" w:rsidR="00D4652B" w:rsidRPr="003F094B" w:rsidRDefault="00D4652B" w:rsidP="00D4652B">
      <w:pPr>
        <w:widowControl/>
        <w:numPr>
          <w:ilvl w:val="0"/>
          <w:numId w:val="13"/>
        </w:numPr>
        <w:autoSpaceDE/>
        <w:autoSpaceDN/>
        <w:adjustRightInd/>
        <w:spacing w:before="100" w:beforeAutospacing="1" w:after="100" w:afterAutospacing="1" w:line="276" w:lineRule="auto"/>
        <w:rPr>
          <w:sz w:val="24"/>
          <w:szCs w:val="24"/>
        </w:rPr>
      </w:pPr>
      <w:hyperlink r:id="rId21" w:history="1">
        <w:r w:rsidRPr="003F094B">
          <w:rPr>
            <w:rStyle w:val="Hyperlink"/>
            <w:sz w:val="24"/>
            <w:szCs w:val="24"/>
          </w:rPr>
          <w:t xml:space="preserve">Senate Budget </w:t>
        </w:r>
      </w:hyperlink>
    </w:p>
    <w:p w14:paraId="715E09F6" w14:textId="77777777" w:rsidR="00D4652B" w:rsidRPr="003F094B" w:rsidRDefault="00D4652B" w:rsidP="00D4652B">
      <w:pPr>
        <w:widowControl/>
        <w:numPr>
          <w:ilvl w:val="0"/>
          <w:numId w:val="13"/>
        </w:numPr>
        <w:autoSpaceDE/>
        <w:autoSpaceDN/>
        <w:adjustRightInd/>
        <w:spacing w:before="100" w:beforeAutospacing="1" w:after="100" w:afterAutospacing="1" w:line="276" w:lineRule="auto"/>
        <w:rPr>
          <w:sz w:val="24"/>
          <w:szCs w:val="24"/>
        </w:rPr>
      </w:pPr>
      <w:hyperlink r:id="rId22" w:history="1">
        <w:r w:rsidRPr="003F094B">
          <w:rPr>
            <w:rStyle w:val="Hyperlink"/>
            <w:sz w:val="24"/>
            <w:szCs w:val="24"/>
          </w:rPr>
          <w:t xml:space="preserve">Conference Committee </w:t>
        </w:r>
      </w:hyperlink>
    </w:p>
    <w:p w14:paraId="3FB11070" w14:textId="77777777" w:rsidR="00D4652B" w:rsidRPr="003F094B" w:rsidRDefault="00D4652B" w:rsidP="00D4652B">
      <w:pPr>
        <w:widowControl/>
        <w:numPr>
          <w:ilvl w:val="0"/>
          <w:numId w:val="13"/>
        </w:numPr>
        <w:autoSpaceDE/>
        <w:autoSpaceDN/>
        <w:adjustRightInd/>
        <w:spacing w:before="100" w:beforeAutospacing="1" w:after="100" w:afterAutospacing="1" w:line="276" w:lineRule="auto"/>
        <w:rPr>
          <w:rStyle w:val="Hyperlink"/>
          <w:sz w:val="24"/>
          <w:szCs w:val="24"/>
        </w:rPr>
      </w:pPr>
      <w:hyperlink r:id="rId23" w:history="1">
        <w:r w:rsidRPr="003F094B">
          <w:rPr>
            <w:rStyle w:val="Hyperlink"/>
            <w:sz w:val="24"/>
            <w:szCs w:val="24"/>
          </w:rPr>
          <w:t xml:space="preserve">Final Budget </w:t>
        </w:r>
      </w:hyperlink>
    </w:p>
    <w:bookmarkEnd w:id="0"/>
    <w:bookmarkEnd w:id="1"/>
    <w:p w14:paraId="06D06C16" w14:textId="77777777" w:rsidR="00D4652B" w:rsidRPr="003F094B" w:rsidRDefault="00D4652B" w:rsidP="00D4652B">
      <w:pPr>
        <w:spacing w:line="276" w:lineRule="auto"/>
        <w:rPr>
          <w:color w:val="000000"/>
          <w:sz w:val="24"/>
          <w:szCs w:val="24"/>
        </w:rPr>
      </w:pPr>
      <w:r w:rsidRPr="003F094B">
        <w:rPr>
          <w:color w:val="000000"/>
          <w:sz w:val="24"/>
          <w:szCs w:val="24"/>
        </w:rPr>
        <w:t xml:space="preserve">Historically, May is a mid-size month for tax collections, ranking seventh of twelve months in eight of the last ten years. However, because of measures enacted this year and last year designed to mitigate the impact of COVID-19, historical comparisons between May month-to-date 2021 results and prior periods are not comparable. </w:t>
      </w:r>
    </w:p>
    <w:p w14:paraId="04CF41D7" w14:textId="77777777" w:rsidR="00D4652B" w:rsidRPr="003F094B" w:rsidRDefault="00D4652B" w:rsidP="00D4652B">
      <w:pPr>
        <w:rPr>
          <w:color w:val="000000"/>
          <w:sz w:val="23"/>
          <w:szCs w:val="23"/>
        </w:rPr>
      </w:pPr>
    </w:p>
    <w:p w14:paraId="1E1D9146" w14:textId="77777777" w:rsidR="00D4652B" w:rsidRPr="003F094B" w:rsidRDefault="00D4652B" w:rsidP="00D4652B">
      <w:pPr>
        <w:spacing w:line="276" w:lineRule="auto"/>
        <w:rPr>
          <w:color w:val="000000"/>
          <w:sz w:val="24"/>
          <w:szCs w:val="24"/>
        </w:rPr>
      </w:pPr>
      <w:r w:rsidRPr="003F094B">
        <w:rPr>
          <w:color w:val="000000"/>
          <w:sz w:val="24"/>
          <w:szCs w:val="24"/>
        </w:rPr>
        <w:t>Total Tax collections for the month-to-date period mid-May were $1.190 billion, up $519 million or 77.5% versus the same period in May 2020. The month-to-date increase is mostly due to increases in withholding, income returns payments, regular sales tax, and sales tax on motor vehicles, partly offset by an increase in income tax refunds. Income Taxes totaled $970 million, up $446 million or 85.0% versus the same period in May 2020. Sales &amp; Use Taxes were $108 million, up $53 million or 95.2% versus the same period in May 2020. Corporate &amp; Business Taxes were $35 million, up $18 million or 105.9% versus the same period in May 2020. Other Taxes totaled $76 million, up $3 million or 3.8% versus the same period in May 2020. Commissioners will receive the full monthly report as soon as it is posted.</w:t>
      </w:r>
    </w:p>
    <w:p w14:paraId="6F5AFECC" w14:textId="77777777" w:rsidR="00D4652B" w:rsidRPr="003F094B" w:rsidRDefault="00D4652B" w:rsidP="00D4652B">
      <w:pPr>
        <w:widowControl/>
        <w:autoSpaceDE/>
        <w:autoSpaceDN/>
        <w:adjustRightInd/>
        <w:spacing w:line="276" w:lineRule="auto"/>
        <w:contextualSpacing/>
        <w:rPr>
          <w:color w:val="000000"/>
          <w:sz w:val="24"/>
          <w:szCs w:val="24"/>
        </w:rPr>
      </w:pPr>
      <w:r w:rsidRPr="003F094B">
        <w:rPr>
          <w:rStyle w:val="Hyperlink"/>
          <w:sz w:val="24"/>
          <w:szCs w:val="24"/>
        </w:rPr>
        <w:br/>
        <w:t xml:space="preserve">The MLA Annual Conference remained digital this year. The MLA Legislative Committee each year develops at least one program for the Conference. This year, the Committee hosted </w:t>
      </w:r>
      <w:r w:rsidRPr="003F094B">
        <w:rPr>
          <w:color w:val="000000"/>
          <w:sz w:val="24"/>
          <w:szCs w:val="24"/>
        </w:rPr>
        <w:t xml:space="preserve">John </w:t>
      </w:r>
      <w:proofErr w:type="spellStart"/>
      <w:r w:rsidRPr="003F094B">
        <w:rPr>
          <w:color w:val="000000"/>
          <w:sz w:val="24"/>
          <w:szCs w:val="24"/>
        </w:rPr>
        <w:t>Chrastka</w:t>
      </w:r>
      <w:proofErr w:type="spellEnd"/>
      <w:r w:rsidRPr="003F094B">
        <w:rPr>
          <w:color w:val="000000"/>
          <w:sz w:val="24"/>
          <w:szCs w:val="24"/>
        </w:rPr>
        <w:t xml:space="preserve">, Executive Director at </w:t>
      </w:r>
      <w:proofErr w:type="spellStart"/>
      <w:r w:rsidRPr="003F094B">
        <w:rPr>
          <w:color w:val="000000"/>
          <w:sz w:val="24"/>
          <w:szCs w:val="24"/>
        </w:rPr>
        <w:t>EveryLibrary</w:t>
      </w:r>
      <w:proofErr w:type="spellEnd"/>
      <w:r w:rsidRPr="003F094B">
        <w:rPr>
          <w:color w:val="000000"/>
          <w:sz w:val="24"/>
          <w:szCs w:val="24"/>
        </w:rPr>
        <w:t xml:space="preserve"> as their program speaker. His talk, </w:t>
      </w:r>
      <w:r w:rsidRPr="003F094B">
        <w:rPr>
          <w:i/>
          <w:iCs/>
          <w:color w:val="000000"/>
          <w:sz w:val="24"/>
          <w:szCs w:val="24"/>
        </w:rPr>
        <w:t xml:space="preserve">“Expand your </w:t>
      </w:r>
      <w:r w:rsidRPr="003F094B">
        <w:rPr>
          <w:i/>
          <w:iCs/>
          <w:color w:val="000000"/>
          <w:sz w:val="24"/>
          <w:szCs w:val="24"/>
        </w:rPr>
        <w:lastRenderedPageBreak/>
        <w:t xml:space="preserve">Library’s Advocacy Potential to the Max” </w:t>
      </w:r>
      <w:r w:rsidRPr="003F094B">
        <w:rPr>
          <w:color w:val="000000"/>
          <w:sz w:val="24"/>
          <w:szCs w:val="24"/>
        </w:rPr>
        <w:t xml:space="preserve">was the featured presentation on May 18, the third and final day of the conference. His comments about the Massachusetts state budget picture, including advocacy, were extremely positive. Mr. </w:t>
      </w:r>
      <w:proofErr w:type="spellStart"/>
      <w:r w:rsidRPr="003F094B">
        <w:rPr>
          <w:color w:val="000000"/>
          <w:sz w:val="24"/>
          <w:szCs w:val="24"/>
        </w:rPr>
        <w:t>Chrastka</w:t>
      </w:r>
      <w:proofErr w:type="spellEnd"/>
      <w:r w:rsidRPr="003F094B">
        <w:rPr>
          <w:color w:val="000000"/>
          <w:sz w:val="24"/>
          <w:szCs w:val="24"/>
        </w:rPr>
        <w:t xml:space="preserve"> encouraged the audience to include local officials and local budgets as part of their advocacy efforts in addition to advocating for libraries at the state and federal levels.</w:t>
      </w:r>
    </w:p>
    <w:p w14:paraId="10EDC62F" w14:textId="77777777" w:rsidR="00D4652B" w:rsidRPr="003F094B" w:rsidRDefault="00D4652B" w:rsidP="00D4652B">
      <w:pPr>
        <w:widowControl/>
        <w:autoSpaceDE/>
        <w:autoSpaceDN/>
        <w:adjustRightInd/>
        <w:spacing w:line="276" w:lineRule="auto"/>
        <w:contextualSpacing/>
        <w:rPr>
          <w:color w:val="000000"/>
          <w:sz w:val="24"/>
          <w:szCs w:val="24"/>
        </w:rPr>
      </w:pPr>
    </w:p>
    <w:p w14:paraId="0CD8A61C" w14:textId="77777777" w:rsidR="00D4652B" w:rsidRPr="003F094B" w:rsidRDefault="00D4652B" w:rsidP="00D4652B">
      <w:pPr>
        <w:widowControl/>
        <w:autoSpaceDE/>
        <w:autoSpaceDN/>
        <w:adjustRightInd/>
        <w:spacing w:line="276" w:lineRule="auto"/>
        <w:contextualSpacing/>
        <w:rPr>
          <w:b/>
          <w:bCs/>
          <w:caps/>
          <w:sz w:val="24"/>
          <w:szCs w:val="24"/>
        </w:rPr>
      </w:pPr>
      <w:r w:rsidRPr="003F094B">
        <w:rPr>
          <w:b/>
          <w:bCs/>
          <w:caps/>
          <w:sz w:val="24"/>
          <w:szCs w:val="24"/>
        </w:rPr>
        <w:t>Consideration of approval of three Massachusetts Public Library Construction Program (MPLCP) Partial Provisional Grant Awards</w:t>
      </w:r>
    </w:p>
    <w:p w14:paraId="6E693A04" w14:textId="77777777" w:rsidR="00D4652B" w:rsidRPr="003F094B" w:rsidRDefault="00D4652B" w:rsidP="00D4652B">
      <w:pPr>
        <w:widowControl/>
        <w:autoSpaceDE/>
        <w:autoSpaceDN/>
        <w:adjustRightInd/>
        <w:spacing w:line="276" w:lineRule="auto"/>
        <w:contextualSpacing/>
        <w:rPr>
          <w:sz w:val="24"/>
          <w:szCs w:val="24"/>
        </w:rPr>
      </w:pPr>
    </w:p>
    <w:p w14:paraId="55E38DFC" w14:textId="77777777" w:rsidR="00D4652B" w:rsidRPr="003F094B" w:rsidRDefault="00D4652B" w:rsidP="00D4652B">
      <w:pPr>
        <w:rPr>
          <w:sz w:val="24"/>
          <w:szCs w:val="24"/>
        </w:rPr>
      </w:pPr>
      <w:r w:rsidRPr="003F094B">
        <w:rPr>
          <w:color w:val="000000"/>
          <w:sz w:val="24"/>
          <w:szCs w:val="24"/>
        </w:rPr>
        <w:t xml:space="preserve">Lauren Stara, Library Building Specialist stated that a </w:t>
      </w:r>
      <w:r w:rsidRPr="003F094B">
        <w:rPr>
          <w:sz w:val="24"/>
          <w:szCs w:val="24"/>
        </w:rPr>
        <w:t>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15CAD0FE" w14:textId="77777777" w:rsidR="00D4652B" w:rsidRPr="003F094B" w:rsidRDefault="00D4652B" w:rsidP="00D4652B">
      <w:pPr>
        <w:rPr>
          <w:sz w:val="24"/>
          <w:szCs w:val="24"/>
        </w:rPr>
      </w:pPr>
    </w:p>
    <w:p w14:paraId="20C06EF3" w14:textId="77777777" w:rsidR="00D4652B" w:rsidRPr="003F094B" w:rsidRDefault="00D4652B" w:rsidP="00D4652B">
      <w:pPr>
        <w:rPr>
          <w:sz w:val="24"/>
          <w:szCs w:val="24"/>
        </w:rPr>
      </w:pPr>
      <w:r w:rsidRPr="003F094B">
        <w:rPr>
          <w:sz w:val="24"/>
          <w:szCs w:val="24"/>
        </w:rPr>
        <w:t>Ms. Stara is requesting a partial provisional grant award to the City of Boston for the Boston Public Library, Roxbury Branch in the amount of $1,859,713, the City of Cambridge for the Cambridge Public Library, Valente Branch in the amount of $1,859,713, and the Town of Grafton for the Grafton Public Library in the amount of $1,859,714 for its public library construction project.</w:t>
      </w:r>
    </w:p>
    <w:p w14:paraId="116D2F7B" w14:textId="77777777" w:rsidR="00D4652B" w:rsidRPr="003F094B" w:rsidRDefault="00D4652B" w:rsidP="00D4652B">
      <w:pPr>
        <w:rPr>
          <w:sz w:val="24"/>
          <w:szCs w:val="24"/>
        </w:rPr>
      </w:pPr>
    </w:p>
    <w:p w14:paraId="24C334F0" w14:textId="77777777" w:rsidR="00D4652B" w:rsidRPr="003F094B" w:rsidRDefault="00D4652B" w:rsidP="00D4652B">
      <w:pPr>
        <w:rPr>
          <w:sz w:val="24"/>
          <w:szCs w:val="24"/>
        </w:rPr>
      </w:pPr>
      <w:r w:rsidRPr="003F094B">
        <w:rPr>
          <w:sz w:val="24"/>
          <w:szCs w:val="24"/>
        </w:rPr>
        <w:t>These awards are subject to the completion and execution of a contract with the MBLC and the compliance of the libraries and communities with all of the assurances as listed in the grant application and found in the Code of Massachusetts Regulations, 605 CMR 6.00 governing the Massachusetts Public Library Construction Program. The date by which the City of Boston, City of Cambridge, and Town of Grafton must accept their award is June 4, 2021.</w:t>
      </w:r>
    </w:p>
    <w:p w14:paraId="6FD297F4" w14:textId="77777777" w:rsidR="00D4652B" w:rsidRPr="003F094B" w:rsidRDefault="00D4652B" w:rsidP="00D4652B">
      <w:pPr>
        <w:rPr>
          <w:sz w:val="24"/>
          <w:szCs w:val="24"/>
        </w:rPr>
      </w:pPr>
    </w:p>
    <w:p w14:paraId="7D1C5164" w14:textId="77777777" w:rsidR="00D4652B" w:rsidRPr="003F094B" w:rsidRDefault="00D4652B" w:rsidP="00D4652B">
      <w:pPr>
        <w:rPr>
          <w:sz w:val="24"/>
          <w:szCs w:val="24"/>
          <w:u w:val="single"/>
        </w:rPr>
      </w:pPr>
      <w:r w:rsidRPr="003F094B">
        <w:rPr>
          <w:sz w:val="24"/>
          <w:szCs w:val="24"/>
        </w:rPr>
        <w:t xml:space="preserve">Commissioner Ball moved and Commissioner Biancolo seconded that </w:t>
      </w:r>
      <w:r w:rsidRPr="003F094B">
        <w:rPr>
          <w:sz w:val="24"/>
          <w:szCs w:val="24"/>
          <w:u w:val="single"/>
        </w:rPr>
        <w:t>the Massachusetts Board of Library Commissioners approves partial grant awards totaling $ 5,579,140 to the following library construction projects; Boston Public Library, Roxbury Branch ($1,859,713),Cambridge Public Library, Valente Branch ($1,859,713), and Grafton Public Library ($1,859,714).  The date by which the municipalities must accept their award is June 4, 2021.</w:t>
      </w:r>
    </w:p>
    <w:p w14:paraId="426B5CF1" w14:textId="77777777" w:rsidR="00D4652B" w:rsidRPr="003F094B" w:rsidRDefault="00D4652B" w:rsidP="00D4652B">
      <w:pPr>
        <w:rPr>
          <w:sz w:val="24"/>
          <w:szCs w:val="24"/>
        </w:rPr>
      </w:pPr>
    </w:p>
    <w:p w14:paraId="2BD96DE2" w14:textId="77777777" w:rsidR="00D4652B" w:rsidRPr="003F094B" w:rsidRDefault="00D4652B" w:rsidP="00D4652B">
      <w:pPr>
        <w:rPr>
          <w:sz w:val="24"/>
          <w:szCs w:val="24"/>
        </w:rPr>
      </w:pPr>
      <w:r w:rsidRPr="003F094B">
        <w:rPr>
          <w:sz w:val="24"/>
          <w:szCs w:val="24"/>
        </w:rPr>
        <w:t>Chair Cluggish asked for a roll call vote of the Commissioners for this motion. </w:t>
      </w:r>
    </w:p>
    <w:p w14:paraId="4F5932E5" w14:textId="77777777" w:rsidR="00D4652B" w:rsidRPr="003F094B" w:rsidRDefault="00D4652B" w:rsidP="00D4652B">
      <w:pPr>
        <w:rPr>
          <w:sz w:val="24"/>
          <w:szCs w:val="24"/>
          <w:u w:val="single"/>
        </w:rPr>
      </w:pPr>
    </w:p>
    <w:tbl>
      <w:tblPr>
        <w:tblStyle w:val="TableGrid"/>
        <w:tblW w:w="10104" w:type="dxa"/>
        <w:tblLook w:val="04A0" w:firstRow="1" w:lastRow="0" w:firstColumn="1" w:lastColumn="0" w:noHBand="0" w:noVBand="1"/>
      </w:tblPr>
      <w:tblGrid>
        <w:gridCol w:w="3192"/>
        <w:gridCol w:w="3312"/>
        <w:gridCol w:w="3600"/>
      </w:tblGrid>
      <w:tr w:rsidR="00D4652B" w:rsidRPr="003F094B" w14:paraId="247EFF90" w14:textId="77777777" w:rsidTr="0083630C">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C025315" w14:textId="77777777" w:rsidR="00D4652B" w:rsidRPr="003F094B" w:rsidRDefault="00D4652B" w:rsidP="0083630C">
            <w:pPr>
              <w:rPr>
                <w:sz w:val="24"/>
                <w:szCs w:val="24"/>
              </w:rPr>
            </w:pPr>
            <w:r w:rsidRPr="003F094B">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03A28F0" w14:textId="77777777" w:rsidR="00D4652B" w:rsidRPr="003F094B" w:rsidRDefault="00D4652B" w:rsidP="0083630C">
            <w:pPr>
              <w:rPr>
                <w:sz w:val="24"/>
                <w:szCs w:val="24"/>
              </w:rPr>
            </w:pPr>
            <w:r w:rsidRPr="003F094B">
              <w:rPr>
                <w:sz w:val="24"/>
                <w:szCs w:val="24"/>
              </w:rPr>
              <w:t>Commissioner Cluggish-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2417700" w14:textId="77777777" w:rsidR="00D4652B" w:rsidRPr="003F094B" w:rsidRDefault="00D4652B" w:rsidP="0083630C">
            <w:pPr>
              <w:rPr>
                <w:sz w:val="24"/>
                <w:szCs w:val="24"/>
              </w:rPr>
            </w:pPr>
            <w:r w:rsidRPr="003F094B">
              <w:rPr>
                <w:sz w:val="24"/>
                <w:szCs w:val="24"/>
              </w:rPr>
              <w:t>Commissioner DeBole- Left Meeting</w:t>
            </w:r>
          </w:p>
        </w:tc>
      </w:tr>
      <w:tr w:rsidR="00D4652B" w:rsidRPr="003F094B" w14:paraId="1FD8E2DE" w14:textId="77777777" w:rsidTr="0083630C">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371EF282" w14:textId="77777777" w:rsidR="00D4652B" w:rsidRPr="003F094B" w:rsidRDefault="00D4652B" w:rsidP="0083630C">
            <w:pPr>
              <w:rPr>
                <w:sz w:val="24"/>
                <w:szCs w:val="24"/>
              </w:rPr>
            </w:pPr>
            <w:r w:rsidRPr="003F094B">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94A42BD" w14:textId="77777777" w:rsidR="00D4652B" w:rsidRPr="003F094B" w:rsidRDefault="00D4652B" w:rsidP="0083630C">
            <w:pPr>
              <w:rPr>
                <w:sz w:val="24"/>
                <w:szCs w:val="24"/>
              </w:rPr>
            </w:pPr>
            <w:r w:rsidRPr="003F094B">
              <w:rPr>
                <w:sz w:val="24"/>
                <w:szCs w:val="24"/>
              </w:rPr>
              <w:t>Commissioner Comeau- Left Meeting</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0EF1A82" w14:textId="77777777" w:rsidR="00D4652B" w:rsidRPr="003F094B" w:rsidRDefault="00D4652B" w:rsidP="0083630C">
            <w:pPr>
              <w:rPr>
                <w:sz w:val="24"/>
                <w:szCs w:val="24"/>
              </w:rPr>
            </w:pPr>
            <w:r w:rsidRPr="003F094B">
              <w:rPr>
                <w:sz w:val="24"/>
                <w:szCs w:val="24"/>
              </w:rPr>
              <w:t>Commissioner Kronholm- Left Meeting</w:t>
            </w:r>
          </w:p>
        </w:tc>
      </w:tr>
      <w:tr w:rsidR="00D4652B" w:rsidRPr="003F094B" w14:paraId="7CB768E0" w14:textId="77777777" w:rsidTr="0083630C">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5E841904" w14:textId="77777777" w:rsidR="00D4652B" w:rsidRPr="003F094B" w:rsidRDefault="00D4652B" w:rsidP="0083630C">
            <w:pPr>
              <w:rPr>
                <w:sz w:val="24"/>
                <w:szCs w:val="24"/>
              </w:rPr>
            </w:pPr>
            <w:r w:rsidRPr="003F094B">
              <w:rPr>
                <w:sz w:val="24"/>
                <w:szCs w:val="24"/>
              </w:rPr>
              <w:t>Commissioner Biancolo-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CC09B67" w14:textId="77777777" w:rsidR="00D4652B" w:rsidRPr="003F094B" w:rsidRDefault="00D4652B" w:rsidP="0083630C">
            <w:pPr>
              <w:rPr>
                <w:sz w:val="24"/>
                <w:szCs w:val="24"/>
              </w:rPr>
            </w:pPr>
            <w:r w:rsidRPr="003F094B">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41675F0" w14:textId="77777777" w:rsidR="00D4652B" w:rsidRPr="003F094B" w:rsidRDefault="00D4652B" w:rsidP="0083630C">
            <w:pPr>
              <w:rPr>
                <w:sz w:val="24"/>
                <w:szCs w:val="24"/>
              </w:rPr>
            </w:pPr>
            <w:r w:rsidRPr="003F094B">
              <w:rPr>
                <w:sz w:val="24"/>
                <w:szCs w:val="24"/>
              </w:rPr>
              <w:t>Commissioner Resnick- Yes</w:t>
            </w:r>
          </w:p>
        </w:tc>
      </w:tr>
    </w:tbl>
    <w:p w14:paraId="233F60C6" w14:textId="77777777" w:rsidR="00D4652B" w:rsidRPr="003F094B" w:rsidRDefault="00D4652B" w:rsidP="00D4652B">
      <w:pPr>
        <w:rPr>
          <w:b/>
          <w:bCs/>
          <w:sz w:val="24"/>
          <w:szCs w:val="24"/>
        </w:rPr>
      </w:pPr>
    </w:p>
    <w:p w14:paraId="51704819" w14:textId="77777777" w:rsidR="00D4652B" w:rsidRPr="003F094B" w:rsidRDefault="00D4652B" w:rsidP="00D4652B">
      <w:pPr>
        <w:jc w:val="both"/>
        <w:outlineLvl w:val="0"/>
        <w:rPr>
          <w:b/>
          <w:sz w:val="24"/>
          <w:szCs w:val="24"/>
        </w:rPr>
      </w:pPr>
      <w:r w:rsidRPr="003F094B">
        <w:rPr>
          <w:b/>
          <w:sz w:val="24"/>
          <w:szCs w:val="24"/>
        </w:rPr>
        <w:t xml:space="preserve">The motion passes. </w:t>
      </w:r>
    </w:p>
    <w:p w14:paraId="5B8ABB73" w14:textId="77777777" w:rsidR="00D4652B" w:rsidRPr="003F094B" w:rsidRDefault="00D4652B" w:rsidP="00D4652B">
      <w:pPr>
        <w:widowControl/>
        <w:autoSpaceDE/>
        <w:autoSpaceDN/>
        <w:adjustRightInd/>
        <w:spacing w:line="276" w:lineRule="auto"/>
        <w:contextualSpacing/>
        <w:rPr>
          <w:sz w:val="24"/>
          <w:szCs w:val="24"/>
        </w:rPr>
      </w:pPr>
    </w:p>
    <w:p w14:paraId="744618D8" w14:textId="77777777" w:rsidR="00D4652B" w:rsidRPr="003F094B" w:rsidRDefault="00D4652B" w:rsidP="00D4652B">
      <w:pPr>
        <w:widowControl/>
        <w:autoSpaceDE/>
        <w:autoSpaceDN/>
        <w:adjustRightInd/>
        <w:spacing w:line="276" w:lineRule="auto"/>
        <w:contextualSpacing/>
        <w:rPr>
          <w:b/>
          <w:bCs/>
          <w:caps/>
          <w:sz w:val="24"/>
          <w:szCs w:val="24"/>
        </w:rPr>
      </w:pPr>
      <w:r w:rsidRPr="003F094B">
        <w:rPr>
          <w:b/>
          <w:bCs/>
          <w:caps/>
          <w:sz w:val="24"/>
          <w:szCs w:val="24"/>
        </w:rPr>
        <w:lastRenderedPageBreak/>
        <w:t>Consideration of a FY2022 Grant Round for 7000-9506, Library Technology and Resource Sharing, including Telecommunications for Resource Sharing, Resource Sharing Program, Network Infrastructure, and Small Libraries in Networks</w:t>
      </w:r>
    </w:p>
    <w:p w14:paraId="40341027" w14:textId="77777777" w:rsidR="00D4652B" w:rsidRPr="003F094B" w:rsidRDefault="00D4652B" w:rsidP="00D4652B">
      <w:pPr>
        <w:widowControl/>
        <w:autoSpaceDE/>
        <w:autoSpaceDN/>
        <w:adjustRightInd/>
        <w:spacing w:line="276" w:lineRule="auto"/>
        <w:contextualSpacing/>
        <w:rPr>
          <w:sz w:val="24"/>
          <w:szCs w:val="24"/>
        </w:rPr>
      </w:pPr>
    </w:p>
    <w:p w14:paraId="285C8169" w14:textId="77777777" w:rsidR="00D4652B" w:rsidRPr="003F094B" w:rsidRDefault="00D4652B" w:rsidP="00D4652B">
      <w:pPr>
        <w:rPr>
          <w:sz w:val="24"/>
          <w:szCs w:val="24"/>
        </w:rPr>
      </w:pPr>
      <w:r w:rsidRPr="003F094B">
        <w:rPr>
          <w:sz w:val="24"/>
          <w:szCs w:val="24"/>
        </w:rPr>
        <w:t>Paul Kissman presented the four FY2022 Telecommunications, Resource Sharing, Network Infrastructure, and Small Libraries in Networks Grants.</w:t>
      </w:r>
    </w:p>
    <w:p w14:paraId="7FDD596E" w14:textId="77777777" w:rsidR="00D4652B" w:rsidRPr="003F094B" w:rsidRDefault="00D4652B" w:rsidP="00D4652B">
      <w:pPr>
        <w:widowControl/>
        <w:autoSpaceDE/>
        <w:autoSpaceDN/>
        <w:adjustRightInd/>
        <w:spacing w:line="276" w:lineRule="auto"/>
        <w:contextualSpacing/>
        <w:rPr>
          <w:sz w:val="24"/>
          <w:szCs w:val="24"/>
        </w:rPr>
      </w:pPr>
    </w:p>
    <w:p w14:paraId="69BCCB51" w14:textId="77777777" w:rsidR="00D4652B" w:rsidRPr="003F094B" w:rsidRDefault="00D4652B" w:rsidP="00D4652B">
      <w:pPr>
        <w:rPr>
          <w:sz w:val="24"/>
          <w:szCs w:val="24"/>
        </w:rPr>
      </w:pPr>
      <w:r w:rsidRPr="003F094B">
        <w:rPr>
          <w:b/>
          <w:sz w:val="24"/>
          <w:szCs w:val="24"/>
        </w:rPr>
        <w:t xml:space="preserve">Telecommunications for Resource Sharing </w:t>
      </w:r>
      <w:r w:rsidRPr="003F094B">
        <w:rPr>
          <w:sz w:val="24"/>
          <w:szCs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14:paraId="0AD0D418" w14:textId="77777777" w:rsidR="00D4652B" w:rsidRPr="003F094B" w:rsidRDefault="00D4652B" w:rsidP="00D4652B">
      <w:pPr>
        <w:rPr>
          <w:sz w:val="24"/>
          <w:szCs w:val="24"/>
        </w:rPr>
      </w:pPr>
    </w:p>
    <w:p w14:paraId="08656541" w14:textId="77777777" w:rsidR="00D4652B" w:rsidRPr="003F094B" w:rsidRDefault="00D4652B" w:rsidP="00D4652B">
      <w:pPr>
        <w:rPr>
          <w:sz w:val="24"/>
          <w:szCs w:val="24"/>
        </w:rPr>
      </w:pPr>
      <w:r w:rsidRPr="003F094B">
        <w:rPr>
          <w:sz w:val="24"/>
          <w:szCs w:val="24"/>
        </w:rPr>
        <w:t xml:space="preserve">The </w:t>
      </w:r>
      <w:r w:rsidRPr="003F094B">
        <w:rPr>
          <w:b/>
          <w:sz w:val="24"/>
          <w:szCs w:val="24"/>
        </w:rPr>
        <w:t>Resource Sharing Program</w:t>
      </w:r>
      <w:r w:rsidRPr="003F094B">
        <w:rPr>
          <w:sz w:val="24"/>
          <w:szCs w:val="24"/>
        </w:rPr>
        <w:t xml:space="preserve"> grant recognizes that libraries in networks are contributing to the overall universe of materials available to all residents of Massachusetts by facilitating interlibrary lending using network technology. For FY22, a new formula will be used to calculate awards.</w:t>
      </w:r>
      <w:r w:rsidRPr="003F094B">
        <w:rPr>
          <w:sz w:val="24"/>
          <w:szCs w:val="24"/>
        </w:rPr>
        <w:br/>
      </w:r>
      <w:r w:rsidRPr="003F094B">
        <w:rPr>
          <w:sz w:val="24"/>
          <w:szCs w:val="24"/>
        </w:rPr>
        <w:br/>
        <w:t xml:space="preserve">The </w:t>
      </w:r>
      <w:r w:rsidRPr="003F094B">
        <w:rPr>
          <w:b/>
          <w:sz w:val="24"/>
          <w:szCs w:val="24"/>
        </w:rPr>
        <w:t>Network Infrastructure</w:t>
      </w:r>
      <w:r w:rsidRPr="003F094B">
        <w:rPr>
          <w:sz w:val="24"/>
          <w:szCs w:val="24"/>
        </w:rPr>
        <w:t xml:space="preserve"> grant provides funding to each network based on the network’s size in number of outlets.  These funds allow the network to accomplish large equipment replacement projects and related system costs on its own timeline.</w:t>
      </w:r>
    </w:p>
    <w:p w14:paraId="34EA1B7F" w14:textId="77777777" w:rsidR="00D4652B" w:rsidRPr="003F094B" w:rsidRDefault="00D4652B" w:rsidP="00D4652B">
      <w:pPr>
        <w:rPr>
          <w:sz w:val="24"/>
          <w:szCs w:val="24"/>
        </w:rPr>
      </w:pPr>
    </w:p>
    <w:p w14:paraId="142DA969" w14:textId="77777777" w:rsidR="00D4652B" w:rsidRPr="003F094B" w:rsidRDefault="00D4652B" w:rsidP="00D4652B">
      <w:pPr>
        <w:rPr>
          <w:sz w:val="24"/>
          <w:szCs w:val="24"/>
        </w:rPr>
      </w:pPr>
      <w:r w:rsidRPr="003F094B">
        <w:rPr>
          <w:sz w:val="24"/>
          <w:szCs w:val="24"/>
        </w:rPr>
        <w:t xml:space="preserve">The </w:t>
      </w:r>
      <w:r w:rsidRPr="003F094B">
        <w:rPr>
          <w:b/>
          <w:sz w:val="24"/>
          <w:szCs w:val="24"/>
        </w:rPr>
        <w:t>Small Libraries in Networks</w:t>
      </w:r>
      <w:r w:rsidRPr="003F094B">
        <w:rPr>
          <w:sz w:val="24"/>
          <w:szCs w:val="24"/>
        </w:rPr>
        <w:t xml:space="preserve"> (SLIN) allows networks to directly offset annual membership costs for small public libraries.</w:t>
      </w:r>
    </w:p>
    <w:p w14:paraId="36C8E58E" w14:textId="77777777" w:rsidR="00D4652B" w:rsidRPr="003F094B" w:rsidRDefault="00D4652B" w:rsidP="00D4652B">
      <w:pPr>
        <w:widowControl/>
        <w:autoSpaceDE/>
        <w:autoSpaceDN/>
        <w:adjustRightInd/>
        <w:spacing w:line="276" w:lineRule="auto"/>
        <w:contextualSpacing/>
        <w:rPr>
          <w:sz w:val="24"/>
          <w:szCs w:val="24"/>
        </w:rPr>
      </w:pPr>
    </w:p>
    <w:p w14:paraId="541B4C34" w14:textId="77777777" w:rsidR="00D4652B" w:rsidRPr="003F094B" w:rsidRDefault="00D4652B" w:rsidP="00D4652B">
      <w:pPr>
        <w:rPr>
          <w:sz w:val="24"/>
          <w:szCs w:val="24"/>
        </w:rPr>
      </w:pPr>
      <w:r w:rsidRPr="003F094B">
        <w:rPr>
          <w:sz w:val="24"/>
          <w:szCs w:val="24"/>
        </w:rPr>
        <w:t xml:space="preserve">Chair Cluggish asked for a motion to approve the FY2022 Grant Round for 7000-9506 under the consent agenda. </w:t>
      </w:r>
    </w:p>
    <w:p w14:paraId="36475C01" w14:textId="77777777" w:rsidR="00D4652B" w:rsidRPr="003F094B" w:rsidRDefault="00D4652B" w:rsidP="00D4652B">
      <w:pPr>
        <w:widowControl/>
        <w:autoSpaceDE/>
        <w:autoSpaceDN/>
        <w:adjustRightInd/>
        <w:spacing w:line="276" w:lineRule="auto"/>
        <w:contextualSpacing/>
        <w:rPr>
          <w:sz w:val="24"/>
          <w:szCs w:val="24"/>
        </w:rPr>
      </w:pPr>
    </w:p>
    <w:p w14:paraId="6AA16887" w14:textId="77777777" w:rsidR="00D4652B" w:rsidRPr="003F094B" w:rsidRDefault="00D4652B" w:rsidP="00D4652B">
      <w:pPr>
        <w:rPr>
          <w:sz w:val="24"/>
          <w:szCs w:val="24"/>
          <w:u w:val="single"/>
        </w:rPr>
      </w:pPr>
      <w:r w:rsidRPr="003F094B">
        <w:rPr>
          <w:sz w:val="24"/>
          <w:szCs w:val="24"/>
        </w:rPr>
        <w:t xml:space="preserve">Commissioner Resnick moved and Commissioner Ball seconded to </w:t>
      </w:r>
      <w:r w:rsidRPr="003F094B">
        <w:rPr>
          <w:sz w:val="24"/>
          <w:szCs w:val="24"/>
          <w:u w:val="single"/>
        </w:rPr>
        <w:t>approve the four FY 2022 grant opportunities, to be funded out of account 7000-9506 as described in the accompanying fact sheets in agenda item 8:  Telecommunications for Resource Sharing, Resource Sharing Program, Network Infrastructure, Small Libraries in Networks.</w:t>
      </w:r>
    </w:p>
    <w:p w14:paraId="4D33FEE6" w14:textId="77777777" w:rsidR="00D4652B" w:rsidRPr="003F094B" w:rsidRDefault="00D4652B" w:rsidP="00D4652B">
      <w:pPr>
        <w:rPr>
          <w:sz w:val="24"/>
          <w:szCs w:val="24"/>
        </w:rPr>
      </w:pPr>
    </w:p>
    <w:p w14:paraId="5EC6A10F" w14:textId="77777777" w:rsidR="00D4652B" w:rsidRPr="003F094B" w:rsidRDefault="00D4652B" w:rsidP="00D4652B">
      <w:pPr>
        <w:rPr>
          <w:b/>
          <w:bCs/>
          <w:sz w:val="24"/>
          <w:szCs w:val="24"/>
        </w:rPr>
      </w:pPr>
      <w:r w:rsidRPr="003F094B">
        <w:rPr>
          <w:b/>
          <w:bCs/>
          <w:sz w:val="24"/>
          <w:szCs w:val="24"/>
        </w:rPr>
        <w:t>Hearing no objection, Chair Cluggish declared the motion passed under the consent agenda.  </w:t>
      </w:r>
    </w:p>
    <w:p w14:paraId="051D9EAF" w14:textId="77777777" w:rsidR="00D4652B" w:rsidRPr="003F094B" w:rsidRDefault="00D4652B" w:rsidP="00D4652B">
      <w:pPr>
        <w:widowControl/>
        <w:autoSpaceDE/>
        <w:autoSpaceDN/>
        <w:adjustRightInd/>
        <w:spacing w:line="276" w:lineRule="auto"/>
        <w:contextualSpacing/>
        <w:rPr>
          <w:sz w:val="24"/>
          <w:szCs w:val="24"/>
        </w:rPr>
      </w:pPr>
    </w:p>
    <w:p w14:paraId="5C5D5812" w14:textId="77777777" w:rsidR="00D4652B" w:rsidRPr="003F094B" w:rsidRDefault="00D4652B" w:rsidP="00D4652B">
      <w:pPr>
        <w:widowControl/>
        <w:autoSpaceDE/>
        <w:autoSpaceDN/>
        <w:adjustRightInd/>
        <w:spacing w:line="276" w:lineRule="auto"/>
        <w:contextualSpacing/>
        <w:rPr>
          <w:b/>
          <w:bCs/>
          <w:caps/>
          <w:sz w:val="24"/>
          <w:szCs w:val="24"/>
        </w:rPr>
      </w:pPr>
      <w:r w:rsidRPr="003F094B">
        <w:rPr>
          <w:b/>
          <w:bCs/>
          <w:caps/>
          <w:sz w:val="24"/>
          <w:szCs w:val="24"/>
        </w:rPr>
        <w:t>Consideration of a FY2022 Grant Round for 7000-9506, LEA eContent grants</w:t>
      </w:r>
    </w:p>
    <w:p w14:paraId="040882BC" w14:textId="77777777" w:rsidR="00D4652B" w:rsidRPr="003F094B" w:rsidRDefault="00D4652B" w:rsidP="00D4652B">
      <w:pPr>
        <w:widowControl/>
        <w:autoSpaceDE/>
        <w:autoSpaceDN/>
        <w:adjustRightInd/>
        <w:spacing w:line="276" w:lineRule="auto"/>
        <w:contextualSpacing/>
        <w:rPr>
          <w:sz w:val="24"/>
          <w:szCs w:val="24"/>
        </w:rPr>
      </w:pPr>
    </w:p>
    <w:p w14:paraId="558C11C1" w14:textId="77777777" w:rsidR="00D4652B" w:rsidRPr="003F094B" w:rsidRDefault="00D4652B" w:rsidP="00D4652B">
      <w:pPr>
        <w:pStyle w:val="NoSpacing"/>
        <w:rPr>
          <w:rFonts w:ascii="Times New Roman" w:hAnsi="Times New Roman"/>
          <w:sz w:val="24"/>
          <w:szCs w:val="24"/>
        </w:rPr>
      </w:pPr>
      <w:r w:rsidRPr="003F094B">
        <w:rPr>
          <w:rFonts w:ascii="Times New Roman" w:hAnsi="Times New Roman"/>
          <w:sz w:val="24"/>
          <w:szCs w:val="24"/>
        </w:rPr>
        <w:t xml:space="preserve">Kate Butler, Electronic Systems Specialist presented the LEA </w:t>
      </w:r>
      <w:proofErr w:type="spellStart"/>
      <w:r w:rsidRPr="003F094B">
        <w:rPr>
          <w:rFonts w:ascii="Times New Roman" w:hAnsi="Times New Roman"/>
          <w:sz w:val="24"/>
          <w:szCs w:val="24"/>
        </w:rPr>
        <w:t>eContent</w:t>
      </w:r>
      <w:proofErr w:type="spellEnd"/>
      <w:r w:rsidRPr="003F094B">
        <w:rPr>
          <w:rFonts w:ascii="Times New Roman" w:hAnsi="Times New Roman"/>
          <w:sz w:val="24"/>
          <w:szCs w:val="24"/>
        </w:rPr>
        <w:t xml:space="preserve"> Grants.</w:t>
      </w:r>
    </w:p>
    <w:p w14:paraId="79920070" w14:textId="77777777" w:rsidR="00D4652B" w:rsidRPr="003F094B" w:rsidRDefault="00D4652B" w:rsidP="00D4652B">
      <w:pPr>
        <w:widowControl/>
        <w:autoSpaceDE/>
        <w:autoSpaceDN/>
        <w:adjustRightInd/>
        <w:spacing w:line="276" w:lineRule="auto"/>
        <w:contextualSpacing/>
        <w:rPr>
          <w:sz w:val="24"/>
          <w:szCs w:val="24"/>
        </w:rPr>
      </w:pPr>
    </w:p>
    <w:p w14:paraId="7127B508" w14:textId="77777777" w:rsidR="00D4652B" w:rsidRPr="003F094B" w:rsidRDefault="00D4652B" w:rsidP="00D4652B">
      <w:pPr>
        <w:contextualSpacing/>
        <w:rPr>
          <w:sz w:val="24"/>
          <w:szCs w:val="24"/>
        </w:rPr>
      </w:pPr>
      <w:r w:rsidRPr="003F094B">
        <w:rPr>
          <w:sz w:val="24"/>
          <w:szCs w:val="24"/>
        </w:rPr>
        <w:t xml:space="preserve">The </w:t>
      </w:r>
      <w:r w:rsidRPr="003F094B">
        <w:rPr>
          <w:b/>
          <w:bCs/>
          <w:sz w:val="24"/>
          <w:szCs w:val="24"/>
        </w:rPr>
        <w:t>Library eBooks and Audiobooks (LEA) Content grant</w:t>
      </w:r>
      <w:r w:rsidRPr="003F094B">
        <w:rPr>
          <w:sz w:val="24"/>
          <w:szCs w:val="24"/>
        </w:rPr>
        <w:t xml:space="preserve"> provides networks participating in the LEA program with additional funds to purchase sharable </w:t>
      </w:r>
      <w:proofErr w:type="spellStart"/>
      <w:r w:rsidRPr="003F094B">
        <w:rPr>
          <w:sz w:val="24"/>
          <w:szCs w:val="24"/>
        </w:rPr>
        <w:t>eContent</w:t>
      </w:r>
      <w:proofErr w:type="spellEnd"/>
      <w:r w:rsidRPr="003F094B">
        <w:rPr>
          <w:sz w:val="24"/>
          <w:szCs w:val="24"/>
        </w:rPr>
        <w:t xml:space="preserve">. These funds will directly </w:t>
      </w:r>
      <w:r w:rsidRPr="003F094B">
        <w:rPr>
          <w:sz w:val="24"/>
          <w:szCs w:val="24"/>
        </w:rPr>
        <w:lastRenderedPageBreak/>
        <w:t xml:space="preserve">support the continually growing demand for eBooks and Audiobooks across the Commonwealth. </w:t>
      </w:r>
    </w:p>
    <w:p w14:paraId="1B58E6EC" w14:textId="77777777" w:rsidR="00D4652B" w:rsidRPr="003F094B" w:rsidRDefault="00D4652B" w:rsidP="00D4652B">
      <w:pPr>
        <w:widowControl/>
        <w:autoSpaceDE/>
        <w:autoSpaceDN/>
        <w:adjustRightInd/>
        <w:spacing w:line="276" w:lineRule="auto"/>
        <w:contextualSpacing/>
        <w:rPr>
          <w:sz w:val="24"/>
          <w:szCs w:val="24"/>
        </w:rPr>
      </w:pPr>
    </w:p>
    <w:p w14:paraId="3C9FBEAE"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3F094B">
        <w:rPr>
          <w:rFonts w:ascii="Times New Roman" w:hAnsi="Times New Roman" w:cs="Times New Roman"/>
          <w:b/>
          <w:sz w:val="24"/>
          <w:szCs w:val="24"/>
        </w:rPr>
        <w:t>Background</w:t>
      </w:r>
    </w:p>
    <w:p w14:paraId="5762F5F9"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3F094B">
        <w:rPr>
          <w:rFonts w:ascii="Times New Roman" w:hAnsi="Times New Roman" w:cs="Times New Roman"/>
          <w:sz w:val="24"/>
          <w:szCs w:val="24"/>
        </w:rPr>
        <w:t xml:space="preserve">Three networks (SAILS, OCLN and Minuteman) piloted a new inter-network lending model with the vendor </w:t>
      </w:r>
      <w:proofErr w:type="spellStart"/>
      <w:r w:rsidRPr="003F094B">
        <w:rPr>
          <w:rFonts w:ascii="Times New Roman" w:hAnsi="Times New Roman" w:cs="Times New Roman"/>
          <w:sz w:val="24"/>
          <w:szCs w:val="24"/>
        </w:rPr>
        <w:t>OverDrive</w:t>
      </w:r>
      <w:proofErr w:type="spellEnd"/>
      <w:r w:rsidRPr="003F094B">
        <w:rPr>
          <w:rFonts w:ascii="Times New Roman" w:hAnsi="Times New Roman" w:cs="Times New Roman"/>
          <w:sz w:val="24"/>
          <w:szCs w:val="24"/>
        </w:rPr>
        <w:t xml:space="preserve"> beginning in the winter of 2017-18. The pilot allowed, for the first time, patrons of one network to check out eBooks and Audiobooks from the collection of another network. Over the course of the next year, the remaining automated networks having </w:t>
      </w:r>
      <w:proofErr w:type="spellStart"/>
      <w:r w:rsidRPr="003F094B">
        <w:rPr>
          <w:rFonts w:ascii="Times New Roman" w:hAnsi="Times New Roman" w:cs="Times New Roman"/>
          <w:sz w:val="24"/>
          <w:szCs w:val="24"/>
        </w:rPr>
        <w:t>OverDrive</w:t>
      </w:r>
      <w:proofErr w:type="spellEnd"/>
      <w:r w:rsidRPr="003F094B">
        <w:rPr>
          <w:rFonts w:ascii="Times New Roman" w:hAnsi="Times New Roman" w:cs="Times New Roman"/>
          <w:sz w:val="24"/>
          <w:szCs w:val="24"/>
        </w:rPr>
        <w:t xml:space="preserve"> collections joined the program. By May 2019, with the onboarding of the final two networks, the Library eBook and Audiobook (LEA) lending program was available statewide. In addition, the SAILS network serves as the access point through which </w:t>
      </w:r>
      <w:proofErr w:type="spellStart"/>
      <w:r w:rsidRPr="003F094B">
        <w:rPr>
          <w:rFonts w:ascii="Times New Roman" w:hAnsi="Times New Roman" w:cs="Times New Roman"/>
          <w:sz w:val="24"/>
          <w:szCs w:val="24"/>
        </w:rPr>
        <w:t>MassCat</w:t>
      </w:r>
      <w:proofErr w:type="spellEnd"/>
      <w:r w:rsidRPr="003F094B">
        <w:rPr>
          <w:rFonts w:ascii="Times New Roman" w:hAnsi="Times New Roman" w:cs="Times New Roman"/>
          <w:sz w:val="24"/>
          <w:szCs w:val="24"/>
        </w:rPr>
        <w:t xml:space="preserve"> members and unaffiliated libraries may participate. MLS manages these participants.</w:t>
      </w:r>
    </w:p>
    <w:p w14:paraId="0A83265B"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64631CD1"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3F094B">
        <w:rPr>
          <w:rFonts w:ascii="Times New Roman" w:hAnsi="Times New Roman" w:cs="Times New Roman"/>
          <w:b/>
          <w:sz w:val="24"/>
          <w:szCs w:val="24"/>
        </w:rPr>
        <w:t>Purpose of this Grant Offering</w:t>
      </w:r>
    </w:p>
    <w:p w14:paraId="49555AC3"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3F094B">
        <w:rPr>
          <w:rFonts w:ascii="Times New Roman" w:hAnsi="Times New Roman" w:cs="Times New Roman"/>
          <w:sz w:val="24"/>
          <w:szCs w:val="24"/>
        </w:rPr>
        <w:t xml:space="preserve">The LEA program creates a statewide </w:t>
      </w:r>
      <w:proofErr w:type="spellStart"/>
      <w:r w:rsidRPr="003F094B">
        <w:rPr>
          <w:rFonts w:ascii="Times New Roman" w:hAnsi="Times New Roman" w:cs="Times New Roman"/>
          <w:sz w:val="24"/>
          <w:szCs w:val="24"/>
        </w:rPr>
        <w:t>eContent</w:t>
      </w:r>
      <w:proofErr w:type="spellEnd"/>
      <w:r w:rsidRPr="003F094B">
        <w:rPr>
          <w:rFonts w:ascii="Times New Roman" w:hAnsi="Times New Roman" w:cs="Times New Roman"/>
          <w:sz w:val="24"/>
          <w:szCs w:val="24"/>
        </w:rPr>
        <w:t xml:space="preserve"> system more closely approximating how books and other physical materials are shared.  However, the current marketplace for digital books bears little resemblance to that for physical books and media. Prices and license periods for </w:t>
      </w:r>
      <w:proofErr w:type="spellStart"/>
      <w:r w:rsidRPr="003F094B">
        <w:rPr>
          <w:rFonts w:ascii="Times New Roman" w:hAnsi="Times New Roman" w:cs="Times New Roman"/>
          <w:sz w:val="24"/>
          <w:szCs w:val="24"/>
        </w:rPr>
        <w:t>eContent</w:t>
      </w:r>
      <w:proofErr w:type="spellEnd"/>
      <w:r w:rsidRPr="003F094B">
        <w:rPr>
          <w:rFonts w:ascii="Times New Roman" w:hAnsi="Times New Roman" w:cs="Times New Roman"/>
          <w:sz w:val="24"/>
          <w:szCs w:val="24"/>
        </w:rPr>
        <w:t xml:space="preserve"> are in constant flux, and often trend in ways harmful to library budgets. The LEA Content Grants funding will significantly supplement networks’ own collection development purchases, will help reduce hold queues and patron wait times, and increase the breadth of the collection.</w:t>
      </w:r>
    </w:p>
    <w:p w14:paraId="6A87C6B3"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5DEB563"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3F094B">
        <w:rPr>
          <w:rFonts w:ascii="Times New Roman" w:hAnsi="Times New Roman" w:cs="Times New Roman"/>
          <w:sz w:val="24"/>
          <w:szCs w:val="24"/>
        </w:rPr>
        <w:t xml:space="preserve">The LEA Networks’ </w:t>
      </w:r>
      <w:proofErr w:type="spellStart"/>
      <w:r w:rsidRPr="003F094B">
        <w:rPr>
          <w:rFonts w:ascii="Times New Roman" w:hAnsi="Times New Roman" w:cs="Times New Roman"/>
          <w:sz w:val="24"/>
          <w:szCs w:val="24"/>
        </w:rPr>
        <w:t>OverDrive</w:t>
      </w:r>
      <w:proofErr w:type="spellEnd"/>
      <w:r w:rsidRPr="003F094B">
        <w:rPr>
          <w:rFonts w:ascii="Times New Roman" w:hAnsi="Times New Roman" w:cs="Times New Roman"/>
          <w:sz w:val="24"/>
          <w:szCs w:val="24"/>
        </w:rPr>
        <w:t xml:space="preserve"> platform fees will also be covered by grant funds as part of their participation in this program.  Said fees will be paid out of account 7000-9702 (LSTA). For the Boston instance of </w:t>
      </w:r>
      <w:proofErr w:type="spellStart"/>
      <w:r w:rsidRPr="003F094B">
        <w:rPr>
          <w:rFonts w:ascii="Times New Roman" w:hAnsi="Times New Roman" w:cs="Times New Roman"/>
          <w:sz w:val="24"/>
          <w:szCs w:val="24"/>
        </w:rPr>
        <w:t>OverDrive</w:t>
      </w:r>
      <w:proofErr w:type="spellEnd"/>
      <w:r w:rsidRPr="003F094B">
        <w:rPr>
          <w:rFonts w:ascii="Times New Roman" w:hAnsi="Times New Roman" w:cs="Times New Roman"/>
          <w:sz w:val="24"/>
          <w:szCs w:val="24"/>
        </w:rPr>
        <w:t>, BPL will be the LSTA grant recipient rather than MBLN.</w:t>
      </w:r>
    </w:p>
    <w:p w14:paraId="7BE19A89"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18F2787A" w14:textId="77777777" w:rsidR="00D4652B" w:rsidRPr="003F094B" w:rsidRDefault="00D4652B" w:rsidP="00D4652B">
      <w:pPr>
        <w:rPr>
          <w:sz w:val="24"/>
          <w:szCs w:val="24"/>
        </w:rPr>
      </w:pPr>
      <w:r w:rsidRPr="003F094B">
        <w:rPr>
          <w:sz w:val="24"/>
          <w:szCs w:val="24"/>
        </w:rPr>
        <w:t xml:space="preserve">Chair Cluggish asked for a motion to approve the FY2022 Grant Round for 7000-9506, LEA </w:t>
      </w:r>
      <w:proofErr w:type="spellStart"/>
      <w:r w:rsidRPr="003F094B">
        <w:rPr>
          <w:sz w:val="24"/>
          <w:szCs w:val="24"/>
        </w:rPr>
        <w:t>eContent</w:t>
      </w:r>
      <w:proofErr w:type="spellEnd"/>
      <w:r w:rsidRPr="003F094B">
        <w:rPr>
          <w:sz w:val="24"/>
          <w:szCs w:val="24"/>
        </w:rPr>
        <w:t xml:space="preserve"> Grants under the consent agenda. </w:t>
      </w:r>
    </w:p>
    <w:p w14:paraId="290499CB" w14:textId="77777777" w:rsidR="00D4652B" w:rsidRPr="003F094B" w:rsidRDefault="00D4652B" w:rsidP="00D4652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308CC070" w14:textId="77777777" w:rsidR="00D4652B" w:rsidRPr="003F094B" w:rsidRDefault="00D4652B" w:rsidP="00D4652B">
      <w:pPr>
        <w:contextualSpacing/>
        <w:rPr>
          <w:sz w:val="24"/>
          <w:szCs w:val="24"/>
          <w:u w:val="single"/>
        </w:rPr>
      </w:pPr>
      <w:r w:rsidRPr="003F094B">
        <w:rPr>
          <w:sz w:val="24"/>
          <w:szCs w:val="24"/>
        </w:rPr>
        <w:t xml:space="preserve">Commissioner Biancolo moved and Commissioner Resnick seconded </w:t>
      </w:r>
      <w:r w:rsidRPr="003F094B">
        <w:rPr>
          <w:sz w:val="24"/>
          <w:szCs w:val="24"/>
          <w:u w:val="single"/>
        </w:rPr>
        <w:t>to approve the FY 2022 grant opportunity, funded out of account 7000-9506, as described in the accompanying fact sheets:  Library eBooks and Audiobooks (LEA) Content.  The Board authorizes any additional FY2022 7000-9506 disbursements that may be possible toward the end of the grant cycle.</w:t>
      </w:r>
    </w:p>
    <w:p w14:paraId="22BF4B4D" w14:textId="77777777" w:rsidR="00D4652B" w:rsidRPr="003F094B" w:rsidRDefault="00D4652B" w:rsidP="00D4652B">
      <w:pPr>
        <w:widowControl/>
        <w:autoSpaceDE/>
        <w:autoSpaceDN/>
        <w:adjustRightInd/>
        <w:spacing w:line="276" w:lineRule="auto"/>
        <w:contextualSpacing/>
        <w:rPr>
          <w:sz w:val="24"/>
          <w:szCs w:val="24"/>
        </w:rPr>
      </w:pPr>
    </w:p>
    <w:p w14:paraId="1FB88ECF" w14:textId="77777777" w:rsidR="00D4652B" w:rsidRPr="003F094B" w:rsidRDefault="00D4652B" w:rsidP="00D4652B">
      <w:pPr>
        <w:rPr>
          <w:b/>
          <w:bCs/>
          <w:sz w:val="24"/>
          <w:szCs w:val="24"/>
        </w:rPr>
      </w:pPr>
      <w:r w:rsidRPr="003F094B">
        <w:rPr>
          <w:b/>
          <w:bCs/>
          <w:sz w:val="24"/>
          <w:szCs w:val="24"/>
        </w:rPr>
        <w:t>Hearing no objection, Chair Cluggish declared the motion passed under the consent agenda.  </w:t>
      </w:r>
    </w:p>
    <w:p w14:paraId="064B59C5" w14:textId="77777777" w:rsidR="00D4652B" w:rsidRPr="003F094B" w:rsidRDefault="00D4652B" w:rsidP="00D4652B">
      <w:pPr>
        <w:widowControl/>
        <w:autoSpaceDE/>
        <w:autoSpaceDN/>
        <w:adjustRightInd/>
        <w:spacing w:line="276" w:lineRule="auto"/>
        <w:contextualSpacing/>
        <w:rPr>
          <w:sz w:val="24"/>
          <w:szCs w:val="24"/>
        </w:rPr>
      </w:pPr>
    </w:p>
    <w:p w14:paraId="13BF8162" w14:textId="77777777" w:rsidR="00D4652B" w:rsidRPr="003F094B" w:rsidRDefault="00D4652B" w:rsidP="00D4652B">
      <w:pPr>
        <w:pStyle w:val="NoSpacing"/>
        <w:rPr>
          <w:rFonts w:ascii="Times New Roman" w:hAnsi="Times New Roman"/>
          <w:b/>
          <w:bCs/>
          <w:caps/>
          <w:sz w:val="24"/>
          <w:szCs w:val="24"/>
        </w:rPr>
      </w:pPr>
      <w:r w:rsidRPr="003F094B">
        <w:rPr>
          <w:rFonts w:ascii="Times New Roman" w:hAnsi="Times New Roman"/>
          <w:b/>
          <w:bCs/>
          <w:caps/>
          <w:sz w:val="24"/>
          <w:szCs w:val="24"/>
        </w:rPr>
        <w:t>Update on FY2023 Database Procurement Activities and Survey Results</w:t>
      </w:r>
    </w:p>
    <w:p w14:paraId="34D34386" w14:textId="77777777" w:rsidR="00D4652B" w:rsidRPr="003F094B" w:rsidRDefault="00D4652B" w:rsidP="00D4652B">
      <w:pPr>
        <w:pStyle w:val="NoSpacing"/>
        <w:rPr>
          <w:rFonts w:ascii="Times New Roman" w:hAnsi="Times New Roman"/>
          <w:sz w:val="24"/>
          <w:szCs w:val="24"/>
        </w:rPr>
      </w:pPr>
    </w:p>
    <w:p w14:paraId="27D24AFE" w14:textId="77777777" w:rsidR="00D4652B" w:rsidRPr="003F094B" w:rsidRDefault="00D4652B" w:rsidP="00D4652B">
      <w:pPr>
        <w:pStyle w:val="NoSpacing"/>
        <w:rPr>
          <w:rFonts w:ascii="Times New Roman" w:hAnsi="Times New Roman"/>
          <w:sz w:val="24"/>
          <w:szCs w:val="24"/>
        </w:rPr>
      </w:pPr>
      <w:r w:rsidRPr="003F094B">
        <w:rPr>
          <w:rFonts w:ascii="Times New Roman" w:hAnsi="Times New Roman"/>
          <w:sz w:val="24"/>
          <w:szCs w:val="24"/>
        </w:rPr>
        <w:t>Kate Butler, Electronic Systems Specialist updated the Board on the FY2023 Database Procurement Activities and Survey Results.</w:t>
      </w:r>
    </w:p>
    <w:p w14:paraId="4993A78C" w14:textId="77777777" w:rsidR="00D4652B" w:rsidRPr="003F094B" w:rsidRDefault="00D4652B" w:rsidP="00D4652B">
      <w:pPr>
        <w:pStyle w:val="NoSpacing"/>
        <w:rPr>
          <w:rFonts w:ascii="Times New Roman" w:hAnsi="Times New Roman"/>
          <w:sz w:val="24"/>
          <w:szCs w:val="24"/>
        </w:rPr>
      </w:pPr>
    </w:p>
    <w:p w14:paraId="408F8551" w14:textId="77777777" w:rsidR="00D4652B" w:rsidRPr="003F094B" w:rsidRDefault="00D4652B" w:rsidP="00D4652B">
      <w:pPr>
        <w:rPr>
          <w:sz w:val="24"/>
          <w:szCs w:val="24"/>
        </w:rPr>
      </w:pPr>
      <w:r w:rsidRPr="003F094B">
        <w:rPr>
          <w:sz w:val="24"/>
          <w:szCs w:val="24"/>
        </w:rPr>
        <w:t>Database Procurement Update:</w:t>
      </w:r>
    </w:p>
    <w:p w14:paraId="5CFA5E00" w14:textId="77777777" w:rsidR="00D4652B" w:rsidRPr="003F094B" w:rsidRDefault="00D4652B" w:rsidP="00D4652B">
      <w:pPr>
        <w:rPr>
          <w:sz w:val="24"/>
          <w:szCs w:val="24"/>
        </w:rPr>
      </w:pPr>
      <w:r w:rsidRPr="003F094B">
        <w:rPr>
          <w:sz w:val="24"/>
          <w:szCs w:val="24"/>
        </w:rPr>
        <w:t xml:space="preserve">Though it hardly seems possible, we're about to begin the fifth and final year of our current database contracts, and so are in the process of preparing for a procurement process which will secure products for July 1, 2022 (the start of FY23). </w:t>
      </w:r>
    </w:p>
    <w:p w14:paraId="0BF4FD38" w14:textId="77777777" w:rsidR="00D4652B" w:rsidRPr="003F094B" w:rsidRDefault="00D4652B" w:rsidP="00D4652B">
      <w:pPr>
        <w:rPr>
          <w:sz w:val="24"/>
          <w:szCs w:val="24"/>
        </w:rPr>
      </w:pPr>
    </w:p>
    <w:p w14:paraId="50A3114E" w14:textId="77777777" w:rsidR="00D4652B" w:rsidRPr="003F094B" w:rsidRDefault="00D4652B" w:rsidP="00D4652B">
      <w:pPr>
        <w:rPr>
          <w:sz w:val="24"/>
          <w:szCs w:val="24"/>
        </w:rPr>
      </w:pPr>
      <w:r w:rsidRPr="003F094B">
        <w:rPr>
          <w:sz w:val="24"/>
          <w:szCs w:val="24"/>
        </w:rPr>
        <w:t xml:space="preserve">The prior set of contracts, which started on July 1, 2017, was negotiated with a reduced budget - MLS had been forced to reduce their monetary contribution, and hard decisions had been made about which products we needed to prioritize for purchase. Continued advocacy from the library community over the next few years brought the restoration of funds to several budget lines, and we were fortunate to be able to add additional database products - including the much-missed Opposing Viewpoints in Context - in January 2020. </w:t>
      </w:r>
    </w:p>
    <w:p w14:paraId="1ADBAD83" w14:textId="77777777" w:rsidR="00D4652B" w:rsidRPr="003F094B" w:rsidRDefault="00D4652B" w:rsidP="00D4652B">
      <w:pPr>
        <w:rPr>
          <w:sz w:val="24"/>
          <w:szCs w:val="24"/>
        </w:rPr>
      </w:pPr>
    </w:p>
    <w:p w14:paraId="789C3BB3" w14:textId="77777777" w:rsidR="00D4652B" w:rsidRPr="003F094B" w:rsidRDefault="00D4652B" w:rsidP="00D4652B">
      <w:pPr>
        <w:rPr>
          <w:sz w:val="24"/>
          <w:szCs w:val="24"/>
        </w:rPr>
      </w:pPr>
      <w:r w:rsidRPr="003F094B">
        <w:rPr>
          <w:sz w:val="24"/>
          <w:szCs w:val="24"/>
        </w:rPr>
        <w:t xml:space="preserve">Staff from MLS, MBLC and </w:t>
      </w:r>
      <w:proofErr w:type="gramStart"/>
      <w:r w:rsidRPr="003F094B">
        <w:rPr>
          <w:sz w:val="24"/>
          <w:szCs w:val="24"/>
        </w:rPr>
        <w:t>all of</w:t>
      </w:r>
      <w:proofErr w:type="gramEnd"/>
      <w:r w:rsidRPr="003F094B">
        <w:rPr>
          <w:sz w:val="24"/>
          <w:szCs w:val="24"/>
        </w:rPr>
        <w:t xml:space="preserve"> our Massachusetts libraries contributed huge amounts of time and energy to promoting and marketing the databases over the past contract cycle. The IDEAL program </w:t>
      </w:r>
      <w:proofErr w:type="gramStart"/>
      <w:r w:rsidRPr="003F094B">
        <w:rPr>
          <w:sz w:val="24"/>
          <w:szCs w:val="24"/>
        </w:rPr>
        <w:t>in particular produced</w:t>
      </w:r>
      <w:proofErr w:type="gramEnd"/>
      <w:r w:rsidRPr="003F094B">
        <w:rPr>
          <w:sz w:val="24"/>
          <w:szCs w:val="24"/>
        </w:rPr>
        <w:t xml:space="preserve"> a number of successful promotional schemes which the MBLC Communications team translated to statewide campaigns. Usage of the databases was seeing a year over year increase. </w:t>
      </w:r>
    </w:p>
    <w:p w14:paraId="1CAB3C50" w14:textId="77777777" w:rsidR="00D4652B" w:rsidRPr="003F094B" w:rsidRDefault="00D4652B" w:rsidP="00D4652B">
      <w:pPr>
        <w:rPr>
          <w:sz w:val="24"/>
          <w:szCs w:val="24"/>
        </w:rPr>
      </w:pPr>
    </w:p>
    <w:p w14:paraId="70358D52" w14:textId="77777777" w:rsidR="00D4652B" w:rsidRPr="003F094B" w:rsidRDefault="00D4652B" w:rsidP="00D4652B">
      <w:pPr>
        <w:rPr>
          <w:sz w:val="24"/>
          <w:szCs w:val="24"/>
        </w:rPr>
      </w:pPr>
      <w:r w:rsidRPr="003F094B">
        <w:rPr>
          <w:sz w:val="24"/>
          <w:szCs w:val="24"/>
        </w:rPr>
        <w:t xml:space="preserve">Then COVID arrived. There were major impacts to libraries on all fronts, including to the usage of electronic resources. With libraries physically inaccessible to most people, eBook usage skyrocketed. But our heaviest and most reliable database users, K-12 schools, were forced to reconfigure their entire curriculum and lesson plans on the fly, for methods of instruction that kept changing. It's perhaps not surprising that their database usage went down and remains at a reduced level even now. Academic libraries were also challenged. </w:t>
      </w:r>
    </w:p>
    <w:p w14:paraId="517B6ED6" w14:textId="77777777" w:rsidR="00D4652B" w:rsidRPr="003F094B" w:rsidRDefault="00D4652B" w:rsidP="00D4652B">
      <w:pPr>
        <w:rPr>
          <w:sz w:val="24"/>
          <w:szCs w:val="24"/>
        </w:rPr>
      </w:pPr>
    </w:p>
    <w:p w14:paraId="0757DEE3" w14:textId="77777777" w:rsidR="00D4652B" w:rsidRPr="003F094B" w:rsidRDefault="00D4652B" w:rsidP="00D4652B">
      <w:pPr>
        <w:rPr>
          <w:sz w:val="24"/>
          <w:szCs w:val="24"/>
        </w:rPr>
      </w:pPr>
      <w:r w:rsidRPr="003F094B">
        <w:rPr>
          <w:sz w:val="24"/>
          <w:szCs w:val="24"/>
        </w:rPr>
        <w:t>We now assume most K-12 students will be in person in the fall, but what sort of precautions may still be in place are unknown. Many universities and colleges are still finalizing their plans. Public libraries are still figuring out their new normal. And what things will look like a year from now is difficult to predict.</w:t>
      </w:r>
    </w:p>
    <w:p w14:paraId="510E6775" w14:textId="77777777" w:rsidR="00D4652B" w:rsidRPr="003F094B" w:rsidRDefault="00D4652B" w:rsidP="00D4652B">
      <w:pPr>
        <w:rPr>
          <w:sz w:val="24"/>
          <w:szCs w:val="24"/>
        </w:rPr>
      </w:pPr>
    </w:p>
    <w:p w14:paraId="30A3C7CD" w14:textId="77777777" w:rsidR="00D4652B" w:rsidRPr="003F094B" w:rsidRDefault="00D4652B" w:rsidP="00D4652B">
      <w:pPr>
        <w:rPr>
          <w:sz w:val="24"/>
          <w:szCs w:val="24"/>
        </w:rPr>
      </w:pPr>
      <w:proofErr w:type="gramStart"/>
      <w:r w:rsidRPr="003F094B">
        <w:rPr>
          <w:sz w:val="24"/>
          <w:szCs w:val="24"/>
        </w:rPr>
        <w:t>So</w:t>
      </w:r>
      <w:proofErr w:type="gramEnd"/>
      <w:r w:rsidRPr="003F094B">
        <w:rPr>
          <w:sz w:val="24"/>
          <w:szCs w:val="24"/>
        </w:rPr>
        <w:t xml:space="preserve"> it was from this place of uncertainty that we began looking at how to gather information from our library community about their experiences over the past few years with our statewide electronic resources. </w:t>
      </w:r>
    </w:p>
    <w:p w14:paraId="1634C437" w14:textId="77777777" w:rsidR="00D4652B" w:rsidRPr="003F094B" w:rsidRDefault="00D4652B" w:rsidP="00D4652B">
      <w:pPr>
        <w:rPr>
          <w:sz w:val="24"/>
          <w:szCs w:val="24"/>
        </w:rPr>
      </w:pPr>
    </w:p>
    <w:p w14:paraId="01582310" w14:textId="77777777" w:rsidR="00D4652B" w:rsidRPr="003F094B" w:rsidRDefault="00D4652B" w:rsidP="00D4652B">
      <w:pPr>
        <w:rPr>
          <w:sz w:val="24"/>
          <w:szCs w:val="24"/>
        </w:rPr>
      </w:pPr>
      <w:r w:rsidRPr="003F094B">
        <w:rPr>
          <w:sz w:val="24"/>
          <w:szCs w:val="24"/>
        </w:rPr>
        <w:t xml:space="preserve">Tressa </w:t>
      </w:r>
      <w:proofErr w:type="spellStart"/>
      <w:r w:rsidRPr="003F094B">
        <w:rPr>
          <w:sz w:val="24"/>
          <w:szCs w:val="24"/>
        </w:rPr>
        <w:t>Santillo</w:t>
      </w:r>
      <w:proofErr w:type="spellEnd"/>
      <w:r w:rsidRPr="003F094B">
        <w:rPr>
          <w:sz w:val="24"/>
          <w:szCs w:val="24"/>
        </w:rPr>
        <w:t xml:space="preserve"> from MLS and </w:t>
      </w:r>
      <w:r>
        <w:rPr>
          <w:sz w:val="24"/>
          <w:szCs w:val="24"/>
        </w:rPr>
        <w:t xml:space="preserve">I </w:t>
      </w:r>
      <w:r w:rsidRPr="003F094B">
        <w:rPr>
          <w:sz w:val="24"/>
          <w:szCs w:val="24"/>
        </w:rPr>
        <w:t>decided that in addition to the usual survey of the community, we also needed to do a live check-in with as many librarians as possible, to hear from them how the databases had been working for them, if there were products they would like to see made available, and to have the sort of conversations that just can't be captured by a survey.</w:t>
      </w:r>
    </w:p>
    <w:p w14:paraId="2D45CF51" w14:textId="77777777" w:rsidR="00D4652B" w:rsidRPr="003F094B" w:rsidRDefault="00D4652B" w:rsidP="00D4652B">
      <w:pPr>
        <w:rPr>
          <w:sz w:val="24"/>
          <w:szCs w:val="24"/>
        </w:rPr>
      </w:pPr>
    </w:p>
    <w:p w14:paraId="6A2F1A3C" w14:textId="77777777" w:rsidR="00D4652B" w:rsidRPr="003F094B" w:rsidRDefault="00D4652B" w:rsidP="00D4652B">
      <w:pPr>
        <w:rPr>
          <w:sz w:val="24"/>
          <w:szCs w:val="24"/>
        </w:rPr>
      </w:pPr>
      <w:r w:rsidRPr="003F094B">
        <w:rPr>
          <w:sz w:val="24"/>
          <w:szCs w:val="24"/>
        </w:rPr>
        <w:t>Over this past winter, we held 13 sessions with groups of librarians, including two sessions specifically for school librarians and three focused on academics.  We were able to connect with well over 100 people who use and promote our databases regularly in their work.</w:t>
      </w:r>
    </w:p>
    <w:p w14:paraId="2C0E63E6" w14:textId="77777777" w:rsidR="00D4652B" w:rsidRPr="003F094B" w:rsidRDefault="00D4652B" w:rsidP="00D4652B">
      <w:pPr>
        <w:rPr>
          <w:sz w:val="24"/>
          <w:szCs w:val="24"/>
        </w:rPr>
      </w:pPr>
    </w:p>
    <w:p w14:paraId="3F1B4685" w14:textId="77777777" w:rsidR="00D4652B" w:rsidRPr="003F094B" w:rsidRDefault="00D4652B" w:rsidP="00D4652B">
      <w:pPr>
        <w:rPr>
          <w:sz w:val="24"/>
          <w:szCs w:val="24"/>
        </w:rPr>
      </w:pPr>
      <w:r w:rsidRPr="003F094B">
        <w:rPr>
          <w:sz w:val="24"/>
          <w:szCs w:val="24"/>
        </w:rPr>
        <w:t>Several themes emerged from these meetings:</w:t>
      </w:r>
    </w:p>
    <w:p w14:paraId="146D3F99" w14:textId="77777777" w:rsidR="00D4652B" w:rsidRPr="003F094B" w:rsidRDefault="00D4652B" w:rsidP="00D4652B">
      <w:pPr>
        <w:pStyle w:val="ListParagraph"/>
        <w:widowControl/>
        <w:numPr>
          <w:ilvl w:val="0"/>
          <w:numId w:val="22"/>
        </w:numPr>
        <w:autoSpaceDE/>
        <w:autoSpaceDN/>
        <w:adjustRightInd/>
        <w:spacing w:after="160" w:line="259" w:lineRule="auto"/>
        <w:ind w:left="1080"/>
        <w:contextualSpacing/>
        <w:rPr>
          <w:sz w:val="24"/>
          <w:szCs w:val="24"/>
        </w:rPr>
      </w:pPr>
      <w:r w:rsidRPr="003F094B">
        <w:rPr>
          <w:sz w:val="24"/>
          <w:szCs w:val="24"/>
        </w:rPr>
        <w:t>Schools and small academic libraries frequently have no access outside of what the state provides</w:t>
      </w:r>
    </w:p>
    <w:p w14:paraId="3E2D9DE9" w14:textId="77777777" w:rsidR="00D4652B" w:rsidRPr="003F094B" w:rsidRDefault="00D4652B" w:rsidP="00D4652B">
      <w:pPr>
        <w:pStyle w:val="ListParagraph"/>
        <w:widowControl/>
        <w:numPr>
          <w:ilvl w:val="0"/>
          <w:numId w:val="22"/>
        </w:numPr>
        <w:autoSpaceDE/>
        <w:autoSpaceDN/>
        <w:adjustRightInd/>
        <w:spacing w:after="160" w:line="259" w:lineRule="auto"/>
        <w:ind w:left="1080"/>
        <w:contextualSpacing/>
        <w:rPr>
          <w:sz w:val="24"/>
          <w:szCs w:val="24"/>
        </w:rPr>
      </w:pPr>
      <w:r w:rsidRPr="003F094B">
        <w:rPr>
          <w:sz w:val="24"/>
          <w:szCs w:val="24"/>
        </w:rPr>
        <w:t>a good product for very young children would be nice to have</w:t>
      </w:r>
    </w:p>
    <w:p w14:paraId="770FB880" w14:textId="77777777" w:rsidR="00D4652B" w:rsidRPr="003F094B" w:rsidRDefault="00D4652B" w:rsidP="00D4652B">
      <w:pPr>
        <w:pStyle w:val="ListParagraph"/>
        <w:widowControl/>
        <w:numPr>
          <w:ilvl w:val="0"/>
          <w:numId w:val="22"/>
        </w:numPr>
        <w:autoSpaceDE/>
        <w:autoSpaceDN/>
        <w:adjustRightInd/>
        <w:spacing w:after="160" w:line="259" w:lineRule="auto"/>
        <w:ind w:left="1080"/>
        <w:contextualSpacing/>
        <w:rPr>
          <w:sz w:val="24"/>
          <w:szCs w:val="24"/>
        </w:rPr>
      </w:pPr>
      <w:r w:rsidRPr="003F094B">
        <w:rPr>
          <w:sz w:val="24"/>
          <w:szCs w:val="24"/>
        </w:rPr>
        <w:t>Public library patrons are less enthusiastic about general reference databases - but they like specialty databases like Ancestry, or a local paper</w:t>
      </w:r>
    </w:p>
    <w:p w14:paraId="312603EE" w14:textId="77777777" w:rsidR="00D4652B" w:rsidRPr="003F094B" w:rsidRDefault="00D4652B" w:rsidP="00D4652B">
      <w:pPr>
        <w:pStyle w:val="ListParagraph"/>
        <w:widowControl/>
        <w:numPr>
          <w:ilvl w:val="0"/>
          <w:numId w:val="22"/>
        </w:numPr>
        <w:autoSpaceDE/>
        <w:autoSpaceDN/>
        <w:adjustRightInd/>
        <w:spacing w:after="160" w:line="259" w:lineRule="auto"/>
        <w:ind w:left="1080"/>
        <w:contextualSpacing/>
        <w:rPr>
          <w:sz w:val="24"/>
          <w:szCs w:val="24"/>
        </w:rPr>
      </w:pPr>
      <w:r w:rsidRPr="003F094B">
        <w:rPr>
          <w:sz w:val="24"/>
          <w:szCs w:val="24"/>
        </w:rPr>
        <w:lastRenderedPageBreak/>
        <w:t>Article databases for products people want to read for entertainment/browse (newspapers, popular magazines) are a format disconnect</w:t>
      </w:r>
    </w:p>
    <w:p w14:paraId="1A719E00" w14:textId="77777777" w:rsidR="00D4652B" w:rsidRPr="003F094B" w:rsidRDefault="00D4652B" w:rsidP="00D4652B">
      <w:pPr>
        <w:pStyle w:val="ListParagraph"/>
        <w:widowControl/>
        <w:numPr>
          <w:ilvl w:val="0"/>
          <w:numId w:val="22"/>
        </w:numPr>
        <w:autoSpaceDE/>
        <w:autoSpaceDN/>
        <w:adjustRightInd/>
        <w:spacing w:after="160" w:line="259" w:lineRule="auto"/>
        <w:ind w:left="1080"/>
        <w:contextualSpacing/>
        <w:rPr>
          <w:sz w:val="24"/>
          <w:szCs w:val="24"/>
        </w:rPr>
      </w:pPr>
      <w:r w:rsidRPr="003F094B">
        <w:rPr>
          <w:sz w:val="24"/>
          <w:szCs w:val="24"/>
        </w:rPr>
        <w:t>Streaming video is a real need which is not currently covered</w:t>
      </w:r>
    </w:p>
    <w:p w14:paraId="13C725FE" w14:textId="77777777" w:rsidR="00D4652B" w:rsidRPr="003F094B" w:rsidRDefault="00D4652B" w:rsidP="00D4652B">
      <w:pPr>
        <w:pStyle w:val="ListParagraph"/>
        <w:widowControl/>
        <w:numPr>
          <w:ilvl w:val="0"/>
          <w:numId w:val="22"/>
        </w:numPr>
        <w:autoSpaceDE/>
        <w:autoSpaceDN/>
        <w:adjustRightInd/>
        <w:spacing w:after="160" w:line="259" w:lineRule="auto"/>
        <w:ind w:left="1080"/>
        <w:contextualSpacing/>
        <w:rPr>
          <w:sz w:val="24"/>
          <w:szCs w:val="24"/>
        </w:rPr>
      </w:pPr>
      <w:r w:rsidRPr="003F094B">
        <w:rPr>
          <w:sz w:val="24"/>
          <w:szCs w:val="24"/>
        </w:rPr>
        <w:t>People are open to changes in our offerings, but consistency is good, and being able to rely on access is helpful in times of budget uncertainty</w:t>
      </w:r>
    </w:p>
    <w:p w14:paraId="5A093965" w14:textId="77777777" w:rsidR="00D4652B" w:rsidRPr="003F094B" w:rsidRDefault="00D4652B" w:rsidP="00D4652B">
      <w:pPr>
        <w:rPr>
          <w:sz w:val="24"/>
          <w:szCs w:val="24"/>
        </w:rPr>
      </w:pPr>
    </w:p>
    <w:p w14:paraId="2EEBB368" w14:textId="77777777" w:rsidR="00D4652B" w:rsidRPr="003F094B" w:rsidRDefault="00D4652B" w:rsidP="00D4652B">
      <w:pPr>
        <w:rPr>
          <w:sz w:val="24"/>
          <w:szCs w:val="24"/>
        </w:rPr>
      </w:pPr>
      <w:r w:rsidRPr="003F094B">
        <w:rPr>
          <w:sz w:val="24"/>
          <w:szCs w:val="24"/>
        </w:rPr>
        <w:t>We then conducted a survey of the entire library community and received 659 responses from a variety of library types.</w:t>
      </w:r>
    </w:p>
    <w:p w14:paraId="234E5CD9" w14:textId="77777777" w:rsidR="00D4652B" w:rsidRPr="003F094B" w:rsidRDefault="00D4652B" w:rsidP="00D4652B">
      <w:pPr>
        <w:rPr>
          <w:sz w:val="24"/>
          <w:szCs w:val="24"/>
        </w:rPr>
      </w:pPr>
    </w:p>
    <w:p w14:paraId="104CAFED" w14:textId="77777777" w:rsidR="00D4652B" w:rsidRPr="003F094B" w:rsidRDefault="00D4652B" w:rsidP="00D4652B">
      <w:pPr>
        <w:rPr>
          <w:sz w:val="24"/>
          <w:szCs w:val="24"/>
        </w:rPr>
      </w:pPr>
      <w:r w:rsidRPr="003F094B">
        <w:rPr>
          <w:sz w:val="24"/>
          <w:szCs w:val="24"/>
        </w:rPr>
        <w:t>66% of respondents rated the statewide databases as either essential or very important to their library</w:t>
      </w:r>
    </w:p>
    <w:p w14:paraId="6905C853" w14:textId="77777777" w:rsidR="00D4652B" w:rsidRPr="003F094B" w:rsidRDefault="00D4652B" w:rsidP="00D4652B">
      <w:pPr>
        <w:rPr>
          <w:sz w:val="24"/>
          <w:szCs w:val="24"/>
        </w:rPr>
      </w:pPr>
    </w:p>
    <w:p w14:paraId="1DE2FEF5" w14:textId="77777777" w:rsidR="00D4652B" w:rsidRPr="003F094B" w:rsidRDefault="00D4652B" w:rsidP="00D4652B">
      <w:pPr>
        <w:rPr>
          <w:sz w:val="24"/>
          <w:szCs w:val="24"/>
        </w:rPr>
      </w:pPr>
      <w:r w:rsidRPr="003F094B">
        <w:rPr>
          <w:sz w:val="24"/>
          <w:szCs w:val="24"/>
        </w:rPr>
        <w:t>Public libraries have different database preferences from other library types:</w:t>
      </w:r>
    </w:p>
    <w:p w14:paraId="285BB893" w14:textId="77777777" w:rsidR="00D4652B" w:rsidRPr="003F094B" w:rsidRDefault="00D4652B" w:rsidP="00D4652B">
      <w:pPr>
        <w:ind w:firstLine="410"/>
        <w:rPr>
          <w:sz w:val="24"/>
          <w:szCs w:val="24"/>
        </w:rPr>
      </w:pPr>
      <w:r w:rsidRPr="003F094B">
        <w:rPr>
          <w:sz w:val="24"/>
          <w:szCs w:val="24"/>
        </w:rPr>
        <w:t>School/Academic top types of databases:</w:t>
      </w:r>
    </w:p>
    <w:p w14:paraId="61C4A263" w14:textId="77777777" w:rsidR="00D4652B" w:rsidRPr="003F094B" w:rsidRDefault="00D4652B" w:rsidP="00D4652B">
      <w:pPr>
        <w:pStyle w:val="ListParagraph"/>
        <w:widowControl/>
        <w:numPr>
          <w:ilvl w:val="0"/>
          <w:numId w:val="23"/>
        </w:numPr>
        <w:autoSpaceDE/>
        <w:autoSpaceDN/>
        <w:adjustRightInd/>
        <w:spacing w:after="160" w:line="259" w:lineRule="auto"/>
        <w:ind w:left="1080"/>
        <w:contextualSpacing/>
        <w:rPr>
          <w:sz w:val="24"/>
          <w:szCs w:val="24"/>
        </w:rPr>
      </w:pPr>
      <w:r w:rsidRPr="003F094B">
        <w:rPr>
          <w:sz w:val="24"/>
          <w:szCs w:val="24"/>
        </w:rPr>
        <w:t>subject article database</w:t>
      </w:r>
    </w:p>
    <w:p w14:paraId="4F9698A4" w14:textId="77777777" w:rsidR="00D4652B" w:rsidRPr="003F094B" w:rsidRDefault="00D4652B" w:rsidP="00D4652B">
      <w:pPr>
        <w:pStyle w:val="ListParagraph"/>
        <w:widowControl/>
        <w:numPr>
          <w:ilvl w:val="0"/>
          <w:numId w:val="23"/>
        </w:numPr>
        <w:autoSpaceDE/>
        <w:autoSpaceDN/>
        <w:adjustRightInd/>
        <w:spacing w:after="160" w:line="259" w:lineRule="auto"/>
        <w:ind w:left="1080"/>
        <w:contextualSpacing/>
        <w:rPr>
          <w:sz w:val="24"/>
          <w:szCs w:val="24"/>
        </w:rPr>
      </w:pPr>
      <w:r w:rsidRPr="003F094B">
        <w:rPr>
          <w:sz w:val="24"/>
          <w:szCs w:val="24"/>
        </w:rPr>
        <w:t>General article database</w:t>
      </w:r>
    </w:p>
    <w:p w14:paraId="5F6A9BE6" w14:textId="77777777" w:rsidR="00D4652B" w:rsidRPr="003F094B" w:rsidRDefault="00D4652B" w:rsidP="00D4652B">
      <w:pPr>
        <w:pStyle w:val="ListParagraph"/>
        <w:widowControl/>
        <w:numPr>
          <w:ilvl w:val="0"/>
          <w:numId w:val="23"/>
        </w:numPr>
        <w:autoSpaceDE/>
        <w:autoSpaceDN/>
        <w:adjustRightInd/>
        <w:spacing w:after="160" w:line="259" w:lineRule="auto"/>
        <w:ind w:left="1080"/>
        <w:contextualSpacing/>
        <w:rPr>
          <w:sz w:val="24"/>
          <w:szCs w:val="24"/>
        </w:rPr>
      </w:pPr>
      <w:r w:rsidRPr="003F094B">
        <w:rPr>
          <w:sz w:val="24"/>
          <w:szCs w:val="24"/>
        </w:rPr>
        <w:t>large/national newspaper</w:t>
      </w:r>
    </w:p>
    <w:p w14:paraId="17EBBBF8" w14:textId="77777777" w:rsidR="00D4652B" w:rsidRPr="003F094B" w:rsidRDefault="00D4652B" w:rsidP="00D4652B">
      <w:pPr>
        <w:ind w:firstLine="410"/>
        <w:rPr>
          <w:sz w:val="24"/>
          <w:szCs w:val="24"/>
        </w:rPr>
      </w:pPr>
      <w:r w:rsidRPr="003F094B">
        <w:rPr>
          <w:sz w:val="24"/>
          <w:szCs w:val="24"/>
        </w:rPr>
        <w:t>Public top types of databases:</w:t>
      </w:r>
    </w:p>
    <w:p w14:paraId="4996E4C5" w14:textId="77777777" w:rsidR="00D4652B" w:rsidRPr="003F094B" w:rsidRDefault="00D4652B" w:rsidP="00D4652B">
      <w:pPr>
        <w:pStyle w:val="ListParagraph"/>
        <w:widowControl/>
        <w:numPr>
          <w:ilvl w:val="0"/>
          <w:numId w:val="24"/>
        </w:numPr>
        <w:autoSpaceDE/>
        <w:autoSpaceDN/>
        <w:adjustRightInd/>
        <w:spacing w:after="160" w:line="259" w:lineRule="auto"/>
        <w:ind w:left="1080"/>
        <w:contextualSpacing/>
        <w:rPr>
          <w:sz w:val="24"/>
          <w:szCs w:val="24"/>
        </w:rPr>
      </w:pPr>
      <w:r w:rsidRPr="003F094B">
        <w:rPr>
          <w:sz w:val="24"/>
          <w:szCs w:val="24"/>
        </w:rPr>
        <w:t>Genealogy</w:t>
      </w:r>
    </w:p>
    <w:p w14:paraId="3CD344F0" w14:textId="77777777" w:rsidR="00D4652B" w:rsidRPr="003F094B" w:rsidRDefault="00D4652B" w:rsidP="00D4652B">
      <w:pPr>
        <w:pStyle w:val="ListParagraph"/>
        <w:widowControl/>
        <w:numPr>
          <w:ilvl w:val="0"/>
          <w:numId w:val="24"/>
        </w:numPr>
        <w:autoSpaceDE/>
        <w:autoSpaceDN/>
        <w:adjustRightInd/>
        <w:spacing w:after="160" w:line="259" w:lineRule="auto"/>
        <w:ind w:left="1080"/>
        <w:contextualSpacing/>
        <w:rPr>
          <w:sz w:val="24"/>
          <w:szCs w:val="24"/>
        </w:rPr>
      </w:pPr>
      <w:r w:rsidRPr="003F094B">
        <w:rPr>
          <w:sz w:val="24"/>
          <w:szCs w:val="24"/>
        </w:rPr>
        <w:t>large/national newspaper</w:t>
      </w:r>
    </w:p>
    <w:p w14:paraId="10089032" w14:textId="77777777" w:rsidR="00D4652B" w:rsidRPr="003F094B" w:rsidRDefault="00D4652B" w:rsidP="00D4652B">
      <w:pPr>
        <w:pStyle w:val="ListParagraph"/>
        <w:widowControl/>
        <w:numPr>
          <w:ilvl w:val="0"/>
          <w:numId w:val="24"/>
        </w:numPr>
        <w:autoSpaceDE/>
        <w:autoSpaceDN/>
        <w:adjustRightInd/>
        <w:spacing w:after="160" w:line="259" w:lineRule="auto"/>
        <w:ind w:left="1080"/>
        <w:contextualSpacing/>
        <w:rPr>
          <w:sz w:val="24"/>
          <w:szCs w:val="24"/>
        </w:rPr>
      </w:pPr>
      <w:r w:rsidRPr="003F094B">
        <w:rPr>
          <w:sz w:val="24"/>
          <w:szCs w:val="24"/>
        </w:rPr>
        <w:t>local/regional newspaper</w:t>
      </w:r>
    </w:p>
    <w:p w14:paraId="33907BF2" w14:textId="77777777" w:rsidR="00D4652B" w:rsidRPr="003F094B" w:rsidRDefault="00D4652B" w:rsidP="00D4652B">
      <w:pPr>
        <w:rPr>
          <w:sz w:val="24"/>
          <w:szCs w:val="24"/>
        </w:rPr>
      </w:pPr>
      <w:r w:rsidRPr="003F094B">
        <w:rPr>
          <w:sz w:val="24"/>
          <w:szCs w:val="24"/>
        </w:rPr>
        <w:t>Because of responses from the live sessions, we asked librarians to (subjectively) rate the response of patrons when presented with types of databases.  Librarians perceptions of how the patrons feel about the products agreed with their ranking of how important types of databases are to them - public librarians perceive their patrons as significantly more interested in specialty databases like Ancestry than a more general collection of journal articles.</w:t>
      </w:r>
    </w:p>
    <w:p w14:paraId="48EFCC14" w14:textId="77777777" w:rsidR="00D4652B" w:rsidRPr="003F094B" w:rsidRDefault="00D4652B" w:rsidP="00D4652B">
      <w:pPr>
        <w:rPr>
          <w:sz w:val="24"/>
          <w:szCs w:val="24"/>
        </w:rPr>
      </w:pPr>
    </w:p>
    <w:p w14:paraId="3274FAF3" w14:textId="77777777" w:rsidR="00D4652B" w:rsidRPr="003F094B" w:rsidRDefault="00D4652B" w:rsidP="00D4652B">
      <w:pPr>
        <w:rPr>
          <w:sz w:val="24"/>
          <w:szCs w:val="24"/>
        </w:rPr>
      </w:pPr>
      <w:r w:rsidRPr="003F094B">
        <w:rPr>
          <w:sz w:val="24"/>
          <w:szCs w:val="24"/>
        </w:rPr>
        <w:t>This distinction between public library patron needs and student needs has been reflected in the usage levels for some time - public library usage is always less than would be expected based on the number of public libraries and their population of users. Finding ways to make sure our offerings better serve all types of libraries is a priority.</w:t>
      </w:r>
    </w:p>
    <w:p w14:paraId="4CCC1464" w14:textId="77777777" w:rsidR="00D4652B" w:rsidRPr="003F094B" w:rsidRDefault="00D4652B" w:rsidP="00D4652B">
      <w:pPr>
        <w:pStyle w:val="NoSpacing"/>
        <w:rPr>
          <w:rFonts w:ascii="Times New Roman" w:hAnsi="Times New Roman"/>
          <w:sz w:val="24"/>
          <w:szCs w:val="24"/>
        </w:rPr>
      </w:pPr>
    </w:p>
    <w:p w14:paraId="4C37318B" w14:textId="77777777" w:rsidR="00D4652B" w:rsidRPr="003F094B" w:rsidRDefault="00D4652B" w:rsidP="00D4652B">
      <w:pPr>
        <w:widowControl/>
        <w:autoSpaceDE/>
        <w:autoSpaceDN/>
        <w:adjustRightInd/>
        <w:spacing w:line="276" w:lineRule="auto"/>
        <w:contextualSpacing/>
        <w:rPr>
          <w:b/>
          <w:bCs/>
          <w:caps/>
          <w:sz w:val="24"/>
          <w:szCs w:val="24"/>
        </w:rPr>
      </w:pPr>
      <w:r w:rsidRPr="003F094B">
        <w:rPr>
          <w:b/>
          <w:bCs/>
          <w:caps/>
          <w:sz w:val="24"/>
          <w:szCs w:val="24"/>
        </w:rPr>
        <w:t>Discussion of State Aid Hours Open Requirement</w:t>
      </w:r>
    </w:p>
    <w:p w14:paraId="7C748CF1" w14:textId="77777777" w:rsidR="00D4652B" w:rsidRDefault="00D4652B" w:rsidP="00D4652B">
      <w:pPr>
        <w:pStyle w:val="NoSpacing"/>
        <w:rPr>
          <w:rFonts w:ascii="Times New Roman" w:hAnsi="Times New Roman"/>
          <w:sz w:val="24"/>
          <w:szCs w:val="24"/>
        </w:rPr>
      </w:pPr>
    </w:p>
    <w:p w14:paraId="1E4FE586" w14:textId="77777777" w:rsidR="00D4652B" w:rsidRPr="003F094B" w:rsidRDefault="00D4652B" w:rsidP="00D4652B">
      <w:pPr>
        <w:pStyle w:val="NoSpacing"/>
        <w:rPr>
          <w:rFonts w:ascii="Times New Roman" w:hAnsi="Times New Roman"/>
          <w:sz w:val="24"/>
          <w:szCs w:val="24"/>
        </w:rPr>
      </w:pPr>
      <w:r>
        <w:rPr>
          <w:rFonts w:ascii="Times New Roman" w:hAnsi="Times New Roman"/>
          <w:sz w:val="24"/>
          <w:szCs w:val="24"/>
        </w:rPr>
        <w:t xml:space="preserve">Mary Rose Quinn, Head of State Programs presented the Board with the following report: </w:t>
      </w:r>
    </w:p>
    <w:p w14:paraId="7A2515C6" w14:textId="77777777" w:rsidR="00D4652B" w:rsidRPr="003F094B" w:rsidRDefault="00D4652B" w:rsidP="00D4652B">
      <w:pPr>
        <w:spacing w:before="100" w:beforeAutospacing="1"/>
        <w:outlineLvl w:val="2"/>
        <w:rPr>
          <w:b/>
          <w:bCs/>
          <w:sz w:val="24"/>
          <w:szCs w:val="24"/>
        </w:rPr>
      </w:pPr>
      <w:r w:rsidRPr="003F094B">
        <w:rPr>
          <w:b/>
          <w:bCs/>
          <w:sz w:val="24"/>
          <w:szCs w:val="24"/>
        </w:rPr>
        <w:t>Minimum Standards of Free Public Library Service</w:t>
      </w:r>
    </w:p>
    <w:p w14:paraId="7BC153CC" w14:textId="77777777" w:rsidR="00D4652B" w:rsidRPr="003F094B" w:rsidRDefault="00D4652B" w:rsidP="00D4652B">
      <w:pPr>
        <w:spacing w:before="100" w:beforeAutospacing="1" w:after="100" w:afterAutospacing="1"/>
        <w:rPr>
          <w:sz w:val="24"/>
          <w:szCs w:val="24"/>
        </w:rPr>
      </w:pPr>
      <w:r w:rsidRPr="003F094B">
        <w:rPr>
          <w:sz w:val="24"/>
          <w:szCs w:val="24"/>
        </w:rPr>
        <w:t xml:space="preserve">In addition to the MAR, libraries must comply with the following standards during the prior year. </w:t>
      </w:r>
      <w:hyperlink r:id="rId24" w:anchor="standards" w:history="1">
        <w:r w:rsidRPr="003F094B">
          <w:rPr>
            <w:rStyle w:val="Hyperlink"/>
            <w:sz w:val="24"/>
            <w:szCs w:val="24"/>
          </w:rPr>
          <w:t>https://mblc.state.ma.us/programs-and-support/state-aid-and-aris/regs-standards.php#standards</w:t>
        </w:r>
      </w:hyperlink>
      <w:r w:rsidRPr="003F094B">
        <w:rPr>
          <w:sz w:val="24"/>
          <w:szCs w:val="24"/>
        </w:rPr>
        <w:t xml:space="preserve"> </w:t>
      </w:r>
    </w:p>
    <w:p w14:paraId="42B8B783" w14:textId="77777777" w:rsidR="00D4652B" w:rsidRPr="003F094B" w:rsidRDefault="00D4652B" w:rsidP="00D4652B">
      <w:pPr>
        <w:rPr>
          <w:sz w:val="24"/>
          <w:szCs w:val="24"/>
        </w:rPr>
      </w:pPr>
      <w:r w:rsidRPr="003F094B">
        <w:rPr>
          <w:sz w:val="24"/>
          <w:szCs w:val="24"/>
        </w:rPr>
        <w:t>Open to all residents of the Commonwealth</w:t>
      </w:r>
    </w:p>
    <w:p w14:paraId="436506EA" w14:textId="77777777" w:rsidR="00D4652B" w:rsidRPr="003F094B" w:rsidRDefault="00D4652B" w:rsidP="00D4652B">
      <w:pPr>
        <w:rPr>
          <w:sz w:val="24"/>
          <w:szCs w:val="24"/>
        </w:rPr>
      </w:pPr>
      <w:r w:rsidRPr="003F094B">
        <w:rPr>
          <w:sz w:val="24"/>
          <w:szCs w:val="24"/>
        </w:rPr>
        <w:lastRenderedPageBreak/>
        <w:t>Make no charge for normal library services</w:t>
      </w:r>
    </w:p>
    <w:p w14:paraId="15C70F2F" w14:textId="77777777" w:rsidR="00D4652B" w:rsidRPr="003F094B" w:rsidRDefault="00D4652B" w:rsidP="00D4652B">
      <w:pPr>
        <w:rPr>
          <w:sz w:val="24"/>
          <w:szCs w:val="24"/>
        </w:rPr>
      </w:pPr>
      <w:r w:rsidRPr="003F094B">
        <w:rPr>
          <w:sz w:val="24"/>
          <w:szCs w:val="24"/>
        </w:rPr>
        <w:t>Minimum number of hours open per week</w:t>
      </w:r>
    </w:p>
    <w:p w14:paraId="109E3F31" w14:textId="77777777" w:rsidR="00D4652B" w:rsidRPr="003F094B" w:rsidRDefault="00D4652B" w:rsidP="00D4652B">
      <w:pPr>
        <w:spacing w:before="100" w:beforeAutospacing="1" w:after="100" w:afterAutospacing="1"/>
        <w:rPr>
          <w:sz w:val="24"/>
          <w:szCs w:val="24"/>
        </w:rPr>
      </w:pPr>
      <w:r w:rsidRPr="003F094B">
        <w:rPr>
          <w:sz w:val="24"/>
          <w:szCs w:val="24"/>
        </w:rPr>
        <w:t>The Minimum Hours Open requirement is defined in statute and regulation (</w:t>
      </w:r>
      <w:hyperlink r:id="rId25" w:history="1">
        <w:r w:rsidRPr="003F094B">
          <w:rPr>
            <w:color w:val="0000FF"/>
            <w:sz w:val="24"/>
            <w:szCs w:val="24"/>
            <w:u w:val="single"/>
          </w:rPr>
          <w:t>MGL, c.78, s.19B</w:t>
        </w:r>
      </w:hyperlink>
      <w:r w:rsidRPr="003F094B">
        <w:rPr>
          <w:sz w:val="24"/>
          <w:szCs w:val="24"/>
        </w:rPr>
        <w:t xml:space="preserve"> and </w:t>
      </w:r>
      <w:hyperlink r:id="rId26" w:history="1">
        <w:r w:rsidRPr="003F094B">
          <w:rPr>
            <w:color w:val="0000FF"/>
            <w:sz w:val="24"/>
            <w:szCs w:val="24"/>
            <w:u w:val="single"/>
          </w:rPr>
          <w:t>605 CMR 4.01[3]</w:t>
        </w:r>
      </w:hyperlink>
      <w:r w:rsidRPr="003F094B">
        <w:rPr>
          <w:sz w:val="24"/>
          <w:szCs w:val="24"/>
        </w:rPr>
        <w:t>).</w:t>
      </w:r>
    </w:p>
    <w:p w14:paraId="21EAE85C" w14:textId="77777777" w:rsidR="00D4652B" w:rsidRPr="003F094B" w:rsidRDefault="00D4652B" w:rsidP="00D4652B">
      <w:pPr>
        <w:spacing w:before="100" w:beforeAutospacing="1" w:after="100" w:afterAutospacing="1"/>
        <w:rPr>
          <w:sz w:val="24"/>
          <w:szCs w:val="24"/>
        </w:rPr>
      </w:pPr>
      <w:proofErr w:type="gramStart"/>
      <w:r w:rsidRPr="003F094B">
        <w:rPr>
          <w:sz w:val="24"/>
          <w:szCs w:val="24"/>
        </w:rPr>
        <w:t>In order to</w:t>
      </w:r>
      <w:proofErr w:type="gramEnd"/>
      <w:r w:rsidRPr="003F094B">
        <w:rPr>
          <w:sz w:val="24"/>
          <w:szCs w:val="24"/>
        </w:rPr>
        <w:t xml:space="preserve"> be eligible to apply for State Aid to Public Libraries, a library </w:t>
      </w:r>
      <w:r w:rsidRPr="003F094B">
        <w:rPr>
          <w:i/>
          <w:iCs/>
          <w:sz w:val="24"/>
          <w:szCs w:val="24"/>
        </w:rPr>
        <w:t>must</w:t>
      </w:r>
      <w:r w:rsidRPr="003F094B">
        <w:rPr>
          <w:sz w:val="24"/>
          <w:szCs w:val="24"/>
        </w:rPr>
        <w:t xml:space="preserve"> be open the minimum required hours, days, and evening hours for its population group (see chart below).</w:t>
      </w:r>
    </w:p>
    <w:p w14:paraId="4BE0D5AE" w14:textId="77777777" w:rsidR="00D4652B" w:rsidRPr="003F094B" w:rsidRDefault="00D4652B" w:rsidP="00D4652B">
      <w:pPr>
        <w:spacing w:before="100" w:beforeAutospacing="1" w:after="100" w:afterAutospacing="1"/>
        <w:rPr>
          <w:sz w:val="24"/>
          <w:szCs w:val="24"/>
        </w:rPr>
      </w:pPr>
      <w:r w:rsidRPr="003F094B">
        <w:rPr>
          <w:sz w:val="24"/>
          <w:szCs w:val="24"/>
        </w:rPr>
        <w:t xml:space="preserve">Libraries may close for renovations, emergencies, inclement weather, or for other typical reasons for closure, and still meet the Minimum Hours Open Requirement. However, a library </w:t>
      </w:r>
      <w:r w:rsidRPr="003F094B">
        <w:rPr>
          <w:i/>
          <w:iCs/>
          <w:sz w:val="24"/>
          <w:szCs w:val="24"/>
        </w:rPr>
        <w:t>may not</w:t>
      </w:r>
      <w:r w:rsidRPr="003F094B">
        <w:rPr>
          <w:sz w:val="24"/>
          <w:szCs w:val="24"/>
        </w:rPr>
        <w:t xml:space="preserve"> close for financial reasons (i.e., closing to save utility costs or to furlough employees). If the library closes for fiscal reasons, the library will lose its certification immediately upon closure.</w:t>
      </w:r>
    </w:p>
    <w:p w14:paraId="0B726043" w14:textId="77777777" w:rsidR="00D4652B" w:rsidRPr="003F094B" w:rsidRDefault="00D4652B" w:rsidP="00D4652B">
      <w:pPr>
        <w:spacing w:before="100" w:beforeAutospacing="1" w:after="100" w:afterAutospacing="1"/>
        <w:outlineLvl w:val="2"/>
        <w:rPr>
          <w:b/>
          <w:bCs/>
          <w:sz w:val="24"/>
          <w:szCs w:val="24"/>
        </w:rPr>
      </w:pPr>
      <w:r w:rsidRPr="003F094B">
        <w:rPr>
          <w:b/>
          <w:bCs/>
          <w:sz w:val="24"/>
          <w:szCs w:val="24"/>
        </w:rPr>
        <w:t>Minimum Hours Open Requirement</w:t>
      </w:r>
    </w:p>
    <w:p w14:paraId="3DE39AF8" w14:textId="77777777" w:rsidR="00D4652B" w:rsidRPr="003F094B" w:rsidRDefault="00D4652B" w:rsidP="00D4652B">
      <w:pPr>
        <w:spacing w:before="100" w:beforeAutospacing="1" w:after="100" w:afterAutospacing="1"/>
        <w:rPr>
          <w:sz w:val="24"/>
          <w:szCs w:val="24"/>
        </w:rPr>
      </w:pPr>
      <w:r w:rsidRPr="003F094B">
        <w:rPr>
          <w:sz w:val="24"/>
          <w:szCs w:val="24"/>
        </w:rPr>
        <w:t xml:space="preserve">(unless using the </w:t>
      </w:r>
      <w:hyperlink r:id="rId27" w:history="1">
        <w:r w:rsidRPr="003F094B">
          <w:rPr>
            <w:color w:val="0000FF"/>
            <w:sz w:val="24"/>
            <w:szCs w:val="24"/>
            <w:u w:val="single"/>
          </w:rPr>
          <w:t>Hours Open Accommodation Policy</w:t>
        </w:r>
      </w:hyperlink>
      <w:r w:rsidRPr="003F094B">
        <w:rPr>
          <w:sz w:val="24"/>
          <w:szCs w:val="24"/>
        </w:rPr>
        <w:t>)</w:t>
      </w:r>
    </w:p>
    <w:tbl>
      <w:tblPr>
        <w:tblW w:w="0" w:type="auto"/>
        <w:tblCellSpacing w:w="0" w:type="dxa"/>
        <w:tblCellMar>
          <w:top w:w="60" w:type="dxa"/>
          <w:left w:w="60" w:type="dxa"/>
          <w:bottom w:w="60" w:type="dxa"/>
          <w:right w:w="60" w:type="dxa"/>
        </w:tblCellMar>
        <w:tblLook w:val="04A0" w:firstRow="1" w:lastRow="0" w:firstColumn="1" w:lastColumn="0" w:noHBand="0" w:noVBand="1"/>
        <w:tblDescription w:val="Four column table with pop size in column 1, number of hours in column 2, number of days in column 3 and portion of day in column 4."/>
      </w:tblPr>
      <w:tblGrid>
        <w:gridCol w:w="1617"/>
        <w:gridCol w:w="1736"/>
        <w:gridCol w:w="1632"/>
        <w:gridCol w:w="4375"/>
      </w:tblGrid>
      <w:tr w:rsidR="00D4652B" w:rsidRPr="003F094B" w14:paraId="66E05CCA" w14:textId="77777777" w:rsidTr="0083630C">
        <w:trPr>
          <w:tblHeader/>
          <w:tblCellSpacing w:w="0" w:type="dxa"/>
        </w:trPr>
        <w:tc>
          <w:tcPr>
            <w:tcW w:w="0" w:type="auto"/>
            <w:vAlign w:val="center"/>
            <w:hideMark/>
          </w:tcPr>
          <w:p w14:paraId="5FBCF183" w14:textId="77777777" w:rsidR="00D4652B" w:rsidRPr="003F094B" w:rsidRDefault="00D4652B" w:rsidP="0083630C">
            <w:pPr>
              <w:jc w:val="center"/>
              <w:rPr>
                <w:b/>
                <w:bCs/>
                <w:sz w:val="24"/>
                <w:szCs w:val="24"/>
              </w:rPr>
            </w:pPr>
            <w:r w:rsidRPr="003F094B">
              <w:rPr>
                <w:b/>
                <w:bCs/>
                <w:sz w:val="24"/>
                <w:szCs w:val="24"/>
              </w:rPr>
              <w:t>Population Size</w:t>
            </w:r>
          </w:p>
        </w:tc>
        <w:tc>
          <w:tcPr>
            <w:tcW w:w="0" w:type="auto"/>
            <w:vAlign w:val="center"/>
            <w:hideMark/>
          </w:tcPr>
          <w:p w14:paraId="6E8A0B20" w14:textId="77777777" w:rsidR="00D4652B" w:rsidRPr="003F094B" w:rsidRDefault="00D4652B" w:rsidP="0083630C">
            <w:pPr>
              <w:jc w:val="center"/>
              <w:rPr>
                <w:b/>
                <w:bCs/>
                <w:sz w:val="24"/>
                <w:szCs w:val="24"/>
              </w:rPr>
            </w:pPr>
            <w:r w:rsidRPr="003F094B">
              <w:rPr>
                <w:b/>
                <w:bCs/>
                <w:sz w:val="24"/>
                <w:szCs w:val="24"/>
              </w:rPr>
              <w:t>Number of Hours</w:t>
            </w:r>
          </w:p>
        </w:tc>
        <w:tc>
          <w:tcPr>
            <w:tcW w:w="0" w:type="auto"/>
            <w:vAlign w:val="center"/>
            <w:hideMark/>
          </w:tcPr>
          <w:p w14:paraId="40D9B0FA" w14:textId="77777777" w:rsidR="00D4652B" w:rsidRPr="003F094B" w:rsidRDefault="00D4652B" w:rsidP="0083630C">
            <w:pPr>
              <w:jc w:val="center"/>
              <w:rPr>
                <w:b/>
                <w:bCs/>
                <w:sz w:val="24"/>
                <w:szCs w:val="24"/>
              </w:rPr>
            </w:pPr>
            <w:r w:rsidRPr="003F094B">
              <w:rPr>
                <w:b/>
                <w:bCs/>
                <w:sz w:val="24"/>
                <w:szCs w:val="24"/>
              </w:rPr>
              <w:t>Number of Days</w:t>
            </w:r>
          </w:p>
        </w:tc>
        <w:tc>
          <w:tcPr>
            <w:tcW w:w="0" w:type="auto"/>
            <w:vAlign w:val="center"/>
            <w:hideMark/>
          </w:tcPr>
          <w:p w14:paraId="7A674574" w14:textId="77777777" w:rsidR="00D4652B" w:rsidRPr="003F094B" w:rsidRDefault="00D4652B" w:rsidP="0083630C">
            <w:pPr>
              <w:jc w:val="center"/>
              <w:rPr>
                <w:b/>
                <w:bCs/>
                <w:sz w:val="24"/>
                <w:szCs w:val="24"/>
              </w:rPr>
            </w:pPr>
            <w:r w:rsidRPr="003F094B">
              <w:rPr>
                <w:b/>
                <w:bCs/>
                <w:sz w:val="24"/>
                <w:szCs w:val="24"/>
              </w:rPr>
              <w:t>Portion of Day</w:t>
            </w:r>
          </w:p>
        </w:tc>
      </w:tr>
      <w:tr w:rsidR="00D4652B" w:rsidRPr="003F094B" w14:paraId="1AB3413F" w14:textId="77777777" w:rsidTr="0083630C">
        <w:trPr>
          <w:tblCellSpacing w:w="0" w:type="dxa"/>
        </w:trPr>
        <w:tc>
          <w:tcPr>
            <w:tcW w:w="0" w:type="auto"/>
            <w:vAlign w:val="center"/>
            <w:hideMark/>
          </w:tcPr>
          <w:p w14:paraId="48548FB8" w14:textId="77777777" w:rsidR="00D4652B" w:rsidRPr="003F094B" w:rsidRDefault="00D4652B" w:rsidP="0083630C">
            <w:pPr>
              <w:rPr>
                <w:sz w:val="24"/>
                <w:szCs w:val="24"/>
              </w:rPr>
            </w:pPr>
            <w:r w:rsidRPr="003F094B">
              <w:rPr>
                <w:sz w:val="24"/>
                <w:szCs w:val="24"/>
              </w:rPr>
              <w:t>Under 2,000</w:t>
            </w:r>
          </w:p>
        </w:tc>
        <w:tc>
          <w:tcPr>
            <w:tcW w:w="0" w:type="auto"/>
            <w:vAlign w:val="center"/>
            <w:hideMark/>
          </w:tcPr>
          <w:p w14:paraId="6F1A539E" w14:textId="77777777" w:rsidR="00D4652B" w:rsidRPr="003F094B" w:rsidRDefault="00D4652B" w:rsidP="0083630C">
            <w:pPr>
              <w:jc w:val="center"/>
              <w:rPr>
                <w:sz w:val="24"/>
                <w:szCs w:val="24"/>
              </w:rPr>
            </w:pPr>
            <w:r w:rsidRPr="003F094B">
              <w:rPr>
                <w:sz w:val="24"/>
                <w:szCs w:val="24"/>
              </w:rPr>
              <w:t>10</w:t>
            </w:r>
          </w:p>
        </w:tc>
        <w:tc>
          <w:tcPr>
            <w:tcW w:w="0" w:type="auto"/>
            <w:vAlign w:val="center"/>
            <w:hideMark/>
          </w:tcPr>
          <w:p w14:paraId="6006C311" w14:textId="77777777" w:rsidR="00D4652B" w:rsidRPr="003F094B" w:rsidRDefault="00D4652B" w:rsidP="0083630C">
            <w:pPr>
              <w:jc w:val="center"/>
              <w:rPr>
                <w:sz w:val="24"/>
                <w:szCs w:val="24"/>
              </w:rPr>
            </w:pPr>
            <w:r w:rsidRPr="003F094B">
              <w:rPr>
                <w:sz w:val="24"/>
                <w:szCs w:val="24"/>
              </w:rPr>
              <w:t>not specified</w:t>
            </w:r>
          </w:p>
        </w:tc>
        <w:tc>
          <w:tcPr>
            <w:tcW w:w="0" w:type="auto"/>
            <w:vAlign w:val="center"/>
            <w:hideMark/>
          </w:tcPr>
          <w:p w14:paraId="7E7647F3" w14:textId="77777777" w:rsidR="00D4652B" w:rsidRPr="003F094B" w:rsidRDefault="00D4652B" w:rsidP="0083630C">
            <w:pPr>
              <w:rPr>
                <w:sz w:val="24"/>
                <w:szCs w:val="24"/>
              </w:rPr>
            </w:pPr>
            <w:r w:rsidRPr="003F094B">
              <w:rPr>
                <w:sz w:val="24"/>
                <w:szCs w:val="24"/>
              </w:rPr>
              <w:t>including some evening hours</w:t>
            </w:r>
          </w:p>
        </w:tc>
      </w:tr>
      <w:tr w:rsidR="00D4652B" w:rsidRPr="003F094B" w14:paraId="2BDBD430" w14:textId="77777777" w:rsidTr="0083630C">
        <w:trPr>
          <w:tblCellSpacing w:w="0" w:type="dxa"/>
        </w:trPr>
        <w:tc>
          <w:tcPr>
            <w:tcW w:w="0" w:type="auto"/>
            <w:vAlign w:val="center"/>
            <w:hideMark/>
          </w:tcPr>
          <w:p w14:paraId="69DACD0D" w14:textId="77777777" w:rsidR="00D4652B" w:rsidRPr="003F094B" w:rsidRDefault="00D4652B" w:rsidP="0083630C">
            <w:pPr>
              <w:rPr>
                <w:sz w:val="24"/>
                <w:szCs w:val="24"/>
              </w:rPr>
            </w:pPr>
            <w:r w:rsidRPr="003F094B">
              <w:rPr>
                <w:sz w:val="24"/>
                <w:szCs w:val="24"/>
              </w:rPr>
              <w:t>2,000 - 4,999</w:t>
            </w:r>
          </w:p>
        </w:tc>
        <w:tc>
          <w:tcPr>
            <w:tcW w:w="0" w:type="auto"/>
            <w:vAlign w:val="center"/>
            <w:hideMark/>
          </w:tcPr>
          <w:p w14:paraId="09F94A49" w14:textId="77777777" w:rsidR="00D4652B" w:rsidRPr="003F094B" w:rsidRDefault="00D4652B" w:rsidP="0083630C">
            <w:pPr>
              <w:jc w:val="center"/>
              <w:rPr>
                <w:sz w:val="24"/>
                <w:szCs w:val="24"/>
              </w:rPr>
            </w:pPr>
            <w:r w:rsidRPr="003F094B">
              <w:rPr>
                <w:sz w:val="24"/>
                <w:szCs w:val="24"/>
              </w:rPr>
              <w:t>15</w:t>
            </w:r>
          </w:p>
        </w:tc>
        <w:tc>
          <w:tcPr>
            <w:tcW w:w="0" w:type="auto"/>
            <w:vAlign w:val="center"/>
            <w:hideMark/>
          </w:tcPr>
          <w:p w14:paraId="3BA38ED6" w14:textId="77777777" w:rsidR="00D4652B" w:rsidRPr="003F094B" w:rsidRDefault="00D4652B" w:rsidP="0083630C">
            <w:pPr>
              <w:jc w:val="center"/>
              <w:rPr>
                <w:sz w:val="24"/>
                <w:szCs w:val="24"/>
              </w:rPr>
            </w:pPr>
            <w:r w:rsidRPr="003F094B">
              <w:rPr>
                <w:sz w:val="24"/>
                <w:szCs w:val="24"/>
              </w:rPr>
              <w:t>not specified</w:t>
            </w:r>
          </w:p>
        </w:tc>
        <w:tc>
          <w:tcPr>
            <w:tcW w:w="0" w:type="auto"/>
            <w:vAlign w:val="center"/>
            <w:hideMark/>
          </w:tcPr>
          <w:p w14:paraId="0CAB8A0D" w14:textId="77777777" w:rsidR="00D4652B" w:rsidRPr="003F094B" w:rsidRDefault="00D4652B" w:rsidP="0083630C">
            <w:pPr>
              <w:rPr>
                <w:sz w:val="24"/>
                <w:szCs w:val="24"/>
              </w:rPr>
            </w:pPr>
            <w:r w:rsidRPr="003F094B">
              <w:rPr>
                <w:sz w:val="24"/>
                <w:szCs w:val="24"/>
              </w:rPr>
              <w:t>including some evening hours</w:t>
            </w:r>
          </w:p>
        </w:tc>
      </w:tr>
      <w:tr w:rsidR="00D4652B" w:rsidRPr="003F094B" w14:paraId="246D9141" w14:textId="77777777" w:rsidTr="0083630C">
        <w:trPr>
          <w:tblCellSpacing w:w="0" w:type="dxa"/>
        </w:trPr>
        <w:tc>
          <w:tcPr>
            <w:tcW w:w="0" w:type="auto"/>
            <w:vAlign w:val="center"/>
            <w:hideMark/>
          </w:tcPr>
          <w:p w14:paraId="2B680982" w14:textId="77777777" w:rsidR="00D4652B" w:rsidRPr="003F094B" w:rsidRDefault="00D4652B" w:rsidP="0083630C">
            <w:pPr>
              <w:rPr>
                <w:sz w:val="24"/>
                <w:szCs w:val="24"/>
              </w:rPr>
            </w:pPr>
            <w:r w:rsidRPr="003F094B">
              <w:rPr>
                <w:sz w:val="24"/>
                <w:szCs w:val="24"/>
              </w:rPr>
              <w:t>5,000 - 9,999</w:t>
            </w:r>
          </w:p>
        </w:tc>
        <w:tc>
          <w:tcPr>
            <w:tcW w:w="0" w:type="auto"/>
            <w:vAlign w:val="center"/>
            <w:hideMark/>
          </w:tcPr>
          <w:p w14:paraId="5141926C" w14:textId="77777777" w:rsidR="00D4652B" w:rsidRPr="003F094B" w:rsidRDefault="00D4652B" w:rsidP="0083630C">
            <w:pPr>
              <w:jc w:val="center"/>
              <w:rPr>
                <w:sz w:val="24"/>
                <w:szCs w:val="24"/>
              </w:rPr>
            </w:pPr>
            <w:r w:rsidRPr="003F094B">
              <w:rPr>
                <w:sz w:val="24"/>
                <w:szCs w:val="24"/>
              </w:rPr>
              <w:t>25</w:t>
            </w:r>
          </w:p>
        </w:tc>
        <w:tc>
          <w:tcPr>
            <w:tcW w:w="0" w:type="auto"/>
            <w:vAlign w:val="center"/>
            <w:hideMark/>
          </w:tcPr>
          <w:p w14:paraId="5B9B1D0A" w14:textId="77777777" w:rsidR="00D4652B" w:rsidRPr="003F094B" w:rsidRDefault="00D4652B" w:rsidP="0083630C">
            <w:pPr>
              <w:jc w:val="center"/>
              <w:rPr>
                <w:sz w:val="24"/>
                <w:szCs w:val="24"/>
              </w:rPr>
            </w:pPr>
            <w:r w:rsidRPr="003F094B">
              <w:rPr>
                <w:sz w:val="24"/>
                <w:szCs w:val="24"/>
              </w:rPr>
              <w:t>not specified</w:t>
            </w:r>
          </w:p>
        </w:tc>
        <w:tc>
          <w:tcPr>
            <w:tcW w:w="0" w:type="auto"/>
            <w:vAlign w:val="center"/>
            <w:hideMark/>
          </w:tcPr>
          <w:p w14:paraId="68B5E05F" w14:textId="77777777" w:rsidR="00D4652B" w:rsidRPr="003F094B" w:rsidRDefault="00D4652B" w:rsidP="0083630C">
            <w:pPr>
              <w:rPr>
                <w:sz w:val="24"/>
                <w:szCs w:val="24"/>
              </w:rPr>
            </w:pPr>
            <w:r w:rsidRPr="003F094B">
              <w:rPr>
                <w:sz w:val="24"/>
                <w:szCs w:val="24"/>
              </w:rPr>
              <w:t>including some evening hours</w:t>
            </w:r>
          </w:p>
        </w:tc>
      </w:tr>
      <w:tr w:rsidR="00D4652B" w:rsidRPr="003F094B" w14:paraId="4C3351AF" w14:textId="77777777" w:rsidTr="0083630C">
        <w:trPr>
          <w:tblCellSpacing w:w="0" w:type="dxa"/>
        </w:trPr>
        <w:tc>
          <w:tcPr>
            <w:tcW w:w="0" w:type="auto"/>
            <w:vAlign w:val="center"/>
            <w:hideMark/>
          </w:tcPr>
          <w:p w14:paraId="1A6A1DF1" w14:textId="77777777" w:rsidR="00D4652B" w:rsidRPr="003F094B" w:rsidRDefault="00D4652B" w:rsidP="0083630C">
            <w:pPr>
              <w:rPr>
                <w:sz w:val="24"/>
                <w:szCs w:val="24"/>
              </w:rPr>
            </w:pPr>
            <w:r w:rsidRPr="003F094B">
              <w:rPr>
                <w:sz w:val="24"/>
                <w:szCs w:val="24"/>
              </w:rPr>
              <w:t>10,000 - 14,999</w:t>
            </w:r>
          </w:p>
        </w:tc>
        <w:tc>
          <w:tcPr>
            <w:tcW w:w="0" w:type="auto"/>
            <w:vAlign w:val="center"/>
            <w:hideMark/>
          </w:tcPr>
          <w:p w14:paraId="740B6A48" w14:textId="77777777" w:rsidR="00D4652B" w:rsidRPr="003F094B" w:rsidRDefault="00D4652B" w:rsidP="0083630C">
            <w:pPr>
              <w:jc w:val="center"/>
              <w:rPr>
                <w:sz w:val="24"/>
                <w:szCs w:val="24"/>
              </w:rPr>
            </w:pPr>
            <w:r w:rsidRPr="003F094B">
              <w:rPr>
                <w:sz w:val="24"/>
                <w:szCs w:val="24"/>
              </w:rPr>
              <w:t>40</w:t>
            </w:r>
          </w:p>
        </w:tc>
        <w:tc>
          <w:tcPr>
            <w:tcW w:w="0" w:type="auto"/>
            <w:vAlign w:val="center"/>
            <w:hideMark/>
          </w:tcPr>
          <w:p w14:paraId="74F95426" w14:textId="77777777" w:rsidR="00D4652B" w:rsidRPr="003F094B" w:rsidRDefault="00D4652B" w:rsidP="0083630C">
            <w:pPr>
              <w:jc w:val="center"/>
              <w:rPr>
                <w:sz w:val="24"/>
                <w:szCs w:val="24"/>
              </w:rPr>
            </w:pPr>
            <w:r w:rsidRPr="003F094B">
              <w:rPr>
                <w:sz w:val="24"/>
                <w:szCs w:val="24"/>
              </w:rPr>
              <w:t>5</w:t>
            </w:r>
          </w:p>
        </w:tc>
        <w:tc>
          <w:tcPr>
            <w:tcW w:w="0" w:type="auto"/>
            <w:vAlign w:val="center"/>
            <w:hideMark/>
          </w:tcPr>
          <w:p w14:paraId="1C1E29B9" w14:textId="77777777" w:rsidR="00D4652B" w:rsidRPr="003F094B" w:rsidRDefault="00D4652B" w:rsidP="0083630C">
            <w:pPr>
              <w:rPr>
                <w:sz w:val="24"/>
                <w:szCs w:val="24"/>
              </w:rPr>
            </w:pPr>
            <w:r w:rsidRPr="003F094B">
              <w:rPr>
                <w:sz w:val="24"/>
                <w:szCs w:val="24"/>
              </w:rPr>
              <w:t>including some evening hours</w:t>
            </w:r>
          </w:p>
        </w:tc>
      </w:tr>
      <w:tr w:rsidR="00D4652B" w:rsidRPr="003F094B" w14:paraId="0CCD1818" w14:textId="77777777" w:rsidTr="0083630C">
        <w:trPr>
          <w:tblCellSpacing w:w="0" w:type="dxa"/>
        </w:trPr>
        <w:tc>
          <w:tcPr>
            <w:tcW w:w="0" w:type="auto"/>
            <w:vAlign w:val="center"/>
            <w:hideMark/>
          </w:tcPr>
          <w:p w14:paraId="67D1783E" w14:textId="77777777" w:rsidR="00D4652B" w:rsidRPr="003F094B" w:rsidRDefault="00D4652B" w:rsidP="0083630C">
            <w:pPr>
              <w:rPr>
                <w:sz w:val="24"/>
                <w:szCs w:val="24"/>
              </w:rPr>
            </w:pPr>
            <w:r w:rsidRPr="003F094B">
              <w:rPr>
                <w:sz w:val="24"/>
                <w:szCs w:val="24"/>
              </w:rPr>
              <w:t>15,000 - 24,999</w:t>
            </w:r>
          </w:p>
        </w:tc>
        <w:tc>
          <w:tcPr>
            <w:tcW w:w="0" w:type="auto"/>
            <w:vAlign w:val="center"/>
            <w:hideMark/>
          </w:tcPr>
          <w:p w14:paraId="69FEE246" w14:textId="77777777" w:rsidR="00D4652B" w:rsidRPr="003F094B" w:rsidRDefault="00D4652B" w:rsidP="0083630C">
            <w:pPr>
              <w:jc w:val="center"/>
              <w:rPr>
                <w:sz w:val="24"/>
                <w:szCs w:val="24"/>
              </w:rPr>
            </w:pPr>
            <w:r w:rsidRPr="003F094B">
              <w:rPr>
                <w:sz w:val="24"/>
                <w:szCs w:val="24"/>
              </w:rPr>
              <w:t>50</w:t>
            </w:r>
          </w:p>
        </w:tc>
        <w:tc>
          <w:tcPr>
            <w:tcW w:w="0" w:type="auto"/>
            <w:vAlign w:val="center"/>
            <w:hideMark/>
          </w:tcPr>
          <w:p w14:paraId="723B8C04" w14:textId="77777777" w:rsidR="00D4652B" w:rsidRPr="003F094B" w:rsidRDefault="00D4652B" w:rsidP="0083630C">
            <w:pPr>
              <w:jc w:val="center"/>
              <w:rPr>
                <w:sz w:val="24"/>
                <w:szCs w:val="24"/>
              </w:rPr>
            </w:pPr>
            <w:r w:rsidRPr="003F094B">
              <w:rPr>
                <w:sz w:val="24"/>
                <w:szCs w:val="24"/>
              </w:rPr>
              <w:t>5</w:t>
            </w:r>
          </w:p>
        </w:tc>
        <w:tc>
          <w:tcPr>
            <w:tcW w:w="0" w:type="auto"/>
            <w:vAlign w:val="center"/>
            <w:hideMark/>
          </w:tcPr>
          <w:p w14:paraId="71776791" w14:textId="77777777" w:rsidR="00D4652B" w:rsidRPr="003F094B" w:rsidRDefault="00D4652B" w:rsidP="0083630C">
            <w:pPr>
              <w:rPr>
                <w:sz w:val="24"/>
                <w:szCs w:val="24"/>
              </w:rPr>
            </w:pPr>
            <w:r w:rsidRPr="003F094B">
              <w:rPr>
                <w:sz w:val="24"/>
                <w:szCs w:val="24"/>
              </w:rPr>
              <w:t>including some evening hours</w:t>
            </w:r>
          </w:p>
        </w:tc>
      </w:tr>
      <w:tr w:rsidR="00D4652B" w:rsidRPr="003F094B" w14:paraId="3C2802E4" w14:textId="77777777" w:rsidTr="0083630C">
        <w:trPr>
          <w:tblCellSpacing w:w="0" w:type="dxa"/>
        </w:trPr>
        <w:tc>
          <w:tcPr>
            <w:tcW w:w="0" w:type="auto"/>
            <w:vAlign w:val="center"/>
            <w:hideMark/>
          </w:tcPr>
          <w:p w14:paraId="33221248" w14:textId="77777777" w:rsidR="00D4652B" w:rsidRPr="003F094B" w:rsidRDefault="00D4652B" w:rsidP="0083630C">
            <w:pPr>
              <w:rPr>
                <w:sz w:val="24"/>
                <w:szCs w:val="24"/>
              </w:rPr>
            </w:pPr>
            <w:r w:rsidRPr="003F094B">
              <w:rPr>
                <w:sz w:val="24"/>
                <w:szCs w:val="24"/>
              </w:rPr>
              <w:t>25,000 - 49,999</w:t>
            </w:r>
          </w:p>
        </w:tc>
        <w:tc>
          <w:tcPr>
            <w:tcW w:w="0" w:type="auto"/>
            <w:vAlign w:val="center"/>
            <w:hideMark/>
          </w:tcPr>
          <w:p w14:paraId="3D242B86" w14:textId="77777777" w:rsidR="00D4652B" w:rsidRPr="003F094B" w:rsidRDefault="00D4652B" w:rsidP="0083630C">
            <w:pPr>
              <w:jc w:val="center"/>
              <w:rPr>
                <w:sz w:val="24"/>
                <w:szCs w:val="24"/>
              </w:rPr>
            </w:pPr>
            <w:r w:rsidRPr="003F094B">
              <w:rPr>
                <w:sz w:val="24"/>
                <w:szCs w:val="24"/>
              </w:rPr>
              <w:t>59</w:t>
            </w:r>
          </w:p>
        </w:tc>
        <w:tc>
          <w:tcPr>
            <w:tcW w:w="0" w:type="auto"/>
            <w:vAlign w:val="center"/>
            <w:hideMark/>
          </w:tcPr>
          <w:p w14:paraId="2FA68594" w14:textId="77777777" w:rsidR="00D4652B" w:rsidRPr="003F094B" w:rsidRDefault="00D4652B" w:rsidP="0083630C">
            <w:pPr>
              <w:jc w:val="center"/>
              <w:rPr>
                <w:sz w:val="24"/>
                <w:szCs w:val="24"/>
              </w:rPr>
            </w:pPr>
            <w:r w:rsidRPr="003F094B">
              <w:rPr>
                <w:sz w:val="24"/>
                <w:szCs w:val="24"/>
              </w:rPr>
              <w:t>6</w:t>
            </w:r>
          </w:p>
        </w:tc>
        <w:tc>
          <w:tcPr>
            <w:tcW w:w="0" w:type="auto"/>
            <w:vAlign w:val="center"/>
            <w:hideMark/>
          </w:tcPr>
          <w:p w14:paraId="225F46B3" w14:textId="77777777" w:rsidR="00D4652B" w:rsidRPr="003F094B" w:rsidRDefault="00D4652B" w:rsidP="0083630C">
            <w:pPr>
              <w:rPr>
                <w:sz w:val="24"/>
                <w:szCs w:val="24"/>
              </w:rPr>
            </w:pPr>
            <w:r w:rsidRPr="003F094B">
              <w:rPr>
                <w:sz w:val="24"/>
                <w:szCs w:val="24"/>
              </w:rPr>
              <w:t>including some morning, afternoon, &amp; evening hours</w:t>
            </w:r>
          </w:p>
        </w:tc>
      </w:tr>
      <w:tr w:rsidR="00D4652B" w:rsidRPr="003F094B" w14:paraId="23483A78" w14:textId="77777777" w:rsidTr="0083630C">
        <w:trPr>
          <w:tblCellSpacing w:w="0" w:type="dxa"/>
        </w:trPr>
        <w:tc>
          <w:tcPr>
            <w:tcW w:w="0" w:type="auto"/>
            <w:vAlign w:val="center"/>
            <w:hideMark/>
          </w:tcPr>
          <w:p w14:paraId="6603B1B4" w14:textId="77777777" w:rsidR="00D4652B" w:rsidRPr="003F094B" w:rsidRDefault="00D4652B" w:rsidP="0083630C">
            <w:pPr>
              <w:rPr>
                <w:sz w:val="24"/>
                <w:szCs w:val="24"/>
              </w:rPr>
            </w:pPr>
            <w:r w:rsidRPr="003F094B">
              <w:rPr>
                <w:sz w:val="24"/>
                <w:szCs w:val="24"/>
              </w:rPr>
              <w:t>50,000 and over</w:t>
            </w:r>
          </w:p>
        </w:tc>
        <w:tc>
          <w:tcPr>
            <w:tcW w:w="0" w:type="auto"/>
            <w:vAlign w:val="center"/>
            <w:hideMark/>
          </w:tcPr>
          <w:p w14:paraId="36C52E2B" w14:textId="77777777" w:rsidR="00D4652B" w:rsidRPr="003F094B" w:rsidRDefault="00D4652B" w:rsidP="0083630C">
            <w:pPr>
              <w:jc w:val="center"/>
              <w:rPr>
                <w:sz w:val="24"/>
                <w:szCs w:val="24"/>
              </w:rPr>
            </w:pPr>
            <w:r w:rsidRPr="003F094B">
              <w:rPr>
                <w:sz w:val="24"/>
                <w:szCs w:val="24"/>
              </w:rPr>
              <w:t>63</w:t>
            </w:r>
          </w:p>
        </w:tc>
        <w:tc>
          <w:tcPr>
            <w:tcW w:w="0" w:type="auto"/>
            <w:vAlign w:val="center"/>
            <w:hideMark/>
          </w:tcPr>
          <w:p w14:paraId="4588F10D" w14:textId="77777777" w:rsidR="00D4652B" w:rsidRPr="003F094B" w:rsidRDefault="00D4652B" w:rsidP="0083630C">
            <w:pPr>
              <w:jc w:val="center"/>
              <w:rPr>
                <w:sz w:val="24"/>
                <w:szCs w:val="24"/>
              </w:rPr>
            </w:pPr>
            <w:r w:rsidRPr="003F094B">
              <w:rPr>
                <w:sz w:val="24"/>
                <w:szCs w:val="24"/>
              </w:rPr>
              <w:t>6</w:t>
            </w:r>
          </w:p>
        </w:tc>
        <w:tc>
          <w:tcPr>
            <w:tcW w:w="0" w:type="auto"/>
            <w:vAlign w:val="center"/>
            <w:hideMark/>
          </w:tcPr>
          <w:p w14:paraId="319459DD" w14:textId="77777777" w:rsidR="00D4652B" w:rsidRPr="003F094B" w:rsidRDefault="00D4652B" w:rsidP="0083630C">
            <w:pPr>
              <w:rPr>
                <w:sz w:val="24"/>
                <w:szCs w:val="24"/>
              </w:rPr>
            </w:pPr>
            <w:r w:rsidRPr="003F094B">
              <w:rPr>
                <w:sz w:val="24"/>
                <w:szCs w:val="24"/>
              </w:rPr>
              <w:t>including some morning, afternoon, &amp; evening hours</w:t>
            </w:r>
          </w:p>
        </w:tc>
      </w:tr>
    </w:tbl>
    <w:p w14:paraId="24F7D680" w14:textId="77777777" w:rsidR="00D4652B" w:rsidRPr="003F094B" w:rsidRDefault="00D4652B" w:rsidP="00D4652B">
      <w:pPr>
        <w:spacing w:before="100" w:beforeAutospacing="1" w:after="100" w:afterAutospacing="1"/>
        <w:outlineLvl w:val="2"/>
        <w:rPr>
          <w:b/>
          <w:bCs/>
          <w:sz w:val="24"/>
          <w:szCs w:val="24"/>
        </w:rPr>
      </w:pPr>
      <w:r w:rsidRPr="003F094B">
        <w:rPr>
          <w:b/>
          <w:bCs/>
          <w:sz w:val="24"/>
          <w:szCs w:val="24"/>
        </w:rPr>
        <w:t>Request for Flexibility</w:t>
      </w:r>
    </w:p>
    <w:p w14:paraId="52ECBC39" w14:textId="77777777" w:rsidR="00D4652B" w:rsidRPr="003F094B" w:rsidRDefault="00D4652B" w:rsidP="00D4652B">
      <w:pPr>
        <w:spacing w:before="100" w:beforeAutospacing="1" w:after="100" w:afterAutospacing="1"/>
        <w:rPr>
          <w:sz w:val="24"/>
          <w:szCs w:val="24"/>
        </w:rPr>
      </w:pPr>
      <w:r w:rsidRPr="003F094B">
        <w:rPr>
          <w:sz w:val="24"/>
          <w:szCs w:val="24"/>
        </w:rPr>
        <w:t xml:space="preserve">Per regulation, "each library shall be open at least the minimum required hours for its population group (refer to the minimum standards contained in </w:t>
      </w:r>
      <w:hyperlink r:id="rId28" w:anchor="4.01" w:history="1">
        <w:r w:rsidRPr="003F094B">
          <w:rPr>
            <w:color w:val="0000FF"/>
            <w:sz w:val="24"/>
            <w:szCs w:val="24"/>
            <w:u w:val="single"/>
          </w:rPr>
          <w:t>605 CMR 4.01[3]</w:t>
        </w:r>
      </w:hyperlink>
      <w:r w:rsidRPr="003F094B">
        <w:rPr>
          <w:sz w:val="24"/>
          <w:szCs w:val="24"/>
        </w:rPr>
        <w:t xml:space="preserve">). A library that is open the required hours for a larger population group may, by request of the Library Director and Chair of the Board of Trustees, expend the required materials expenditure for that population group. The request shall be made by filing a </w:t>
      </w:r>
      <w:hyperlink r:id="rId29" w:history="1">
        <w:r w:rsidRPr="003F094B">
          <w:rPr>
            <w:color w:val="0000FF"/>
            <w:sz w:val="24"/>
            <w:szCs w:val="24"/>
            <w:u w:val="single"/>
          </w:rPr>
          <w:t>Notification of Request for Flexibility for the Materials Expenditure Requirement (Word)</w:t>
        </w:r>
      </w:hyperlink>
      <w:r w:rsidRPr="003F094B">
        <w:rPr>
          <w:sz w:val="24"/>
          <w:szCs w:val="24"/>
        </w:rPr>
        <w:t xml:space="preserve"> with the Board of Library Commissioners as part of the State Aid to Public Libraries Application."</w:t>
      </w:r>
    </w:p>
    <w:p w14:paraId="28ECFB54" w14:textId="77777777" w:rsidR="002656AC" w:rsidRDefault="002656AC" w:rsidP="00D4652B">
      <w:pPr>
        <w:rPr>
          <w:b/>
          <w:bCs/>
          <w:sz w:val="24"/>
          <w:szCs w:val="24"/>
        </w:rPr>
      </w:pPr>
    </w:p>
    <w:p w14:paraId="5EFDBABC" w14:textId="6F9B03C8" w:rsidR="00D4652B" w:rsidRPr="003F094B" w:rsidRDefault="00D4652B" w:rsidP="00D4652B">
      <w:pPr>
        <w:rPr>
          <w:b/>
          <w:bCs/>
          <w:sz w:val="24"/>
          <w:szCs w:val="24"/>
        </w:rPr>
      </w:pPr>
      <w:r w:rsidRPr="003F094B">
        <w:rPr>
          <w:b/>
          <w:bCs/>
          <w:sz w:val="24"/>
          <w:szCs w:val="24"/>
        </w:rPr>
        <w:lastRenderedPageBreak/>
        <w:t>Materials Expenditure and Hours Open Accommodation FY22</w:t>
      </w:r>
    </w:p>
    <w:p w14:paraId="46F1AAF1" w14:textId="77777777" w:rsidR="00D4652B" w:rsidRDefault="00D4652B" w:rsidP="00D4652B">
      <w:pPr>
        <w:pStyle w:val="NormalWeb"/>
        <w:spacing w:before="0" w:beforeAutospacing="0" w:after="0" w:afterAutospacing="0"/>
      </w:pPr>
      <w:r w:rsidRPr="003F094B">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w:t>
      </w:r>
    </w:p>
    <w:p w14:paraId="4037C7ED" w14:textId="77777777" w:rsidR="00D4652B" w:rsidRPr="003F094B" w:rsidRDefault="00D4652B" w:rsidP="00D4652B">
      <w:pPr>
        <w:pStyle w:val="NormalWeb"/>
        <w:spacing w:before="0" w:beforeAutospacing="0" w:after="0" w:afterAutospacing="0"/>
      </w:pPr>
    </w:p>
    <w:p w14:paraId="36FDA9E9" w14:textId="77777777" w:rsidR="00D4652B" w:rsidRPr="003F094B" w:rsidRDefault="00D4652B" w:rsidP="00D4652B">
      <w:pPr>
        <w:pStyle w:val="NormalWeb"/>
        <w:spacing w:before="0" w:beforeAutospacing="0" w:after="0" w:afterAutospacing="0"/>
      </w:pPr>
      <w:r w:rsidRPr="003F094B">
        <w:t>A municipality will receive certification for FY 2022 State Aid to Public Libraries if it:</w:t>
      </w:r>
    </w:p>
    <w:p w14:paraId="3C6C2F2E" w14:textId="77777777" w:rsidR="00D4652B" w:rsidRPr="003F094B" w:rsidRDefault="00D4652B" w:rsidP="00D4652B">
      <w:pPr>
        <w:widowControl/>
        <w:numPr>
          <w:ilvl w:val="0"/>
          <w:numId w:val="25"/>
        </w:numPr>
        <w:autoSpaceDE/>
        <w:autoSpaceDN/>
        <w:adjustRightInd/>
        <w:spacing w:before="100" w:beforeAutospacing="1" w:after="100" w:afterAutospacing="1"/>
        <w:rPr>
          <w:sz w:val="24"/>
          <w:szCs w:val="24"/>
        </w:rPr>
      </w:pPr>
      <w:r w:rsidRPr="003F094B">
        <w:rPr>
          <w:sz w:val="24"/>
          <w:szCs w:val="24"/>
        </w:rPr>
        <w:t>meets the FY 2022 Municipal Appropriation Requirement (MAR), or receives a waiver of the FY 2022 MAR,</w:t>
      </w:r>
    </w:p>
    <w:p w14:paraId="1D5AC1E4" w14:textId="77777777" w:rsidR="00D4652B" w:rsidRPr="003F094B" w:rsidRDefault="00D4652B" w:rsidP="00D4652B">
      <w:pPr>
        <w:widowControl/>
        <w:numPr>
          <w:ilvl w:val="0"/>
          <w:numId w:val="25"/>
        </w:numPr>
        <w:autoSpaceDE/>
        <w:autoSpaceDN/>
        <w:adjustRightInd/>
        <w:spacing w:before="100" w:beforeAutospacing="1" w:after="100" w:afterAutospacing="1"/>
        <w:rPr>
          <w:sz w:val="24"/>
          <w:szCs w:val="24"/>
        </w:rPr>
      </w:pPr>
      <w:r w:rsidRPr="003F094B">
        <w:rPr>
          <w:sz w:val="24"/>
          <w:szCs w:val="24"/>
        </w:rPr>
        <w:t>meets the materials expenditure and hours open standard at either a full (100%), or mid-level (90%),</w:t>
      </w:r>
    </w:p>
    <w:p w14:paraId="3DCD1AED" w14:textId="77777777" w:rsidR="00D4652B" w:rsidRPr="003F094B" w:rsidRDefault="00D4652B" w:rsidP="00D4652B">
      <w:pPr>
        <w:widowControl/>
        <w:numPr>
          <w:ilvl w:val="0"/>
          <w:numId w:val="25"/>
        </w:numPr>
        <w:autoSpaceDE/>
        <w:autoSpaceDN/>
        <w:adjustRightInd/>
        <w:spacing w:before="100" w:beforeAutospacing="1" w:after="100" w:afterAutospacing="1"/>
        <w:rPr>
          <w:sz w:val="24"/>
          <w:szCs w:val="24"/>
        </w:rPr>
      </w:pPr>
      <w:r w:rsidRPr="003F094B">
        <w:rPr>
          <w:sz w:val="24"/>
          <w:szCs w:val="24"/>
        </w:rPr>
        <w:t>meets all other statutory and regulatory requirements for State Aid to Public Libraries as contained in 605 CMR 4.01.</w:t>
      </w:r>
    </w:p>
    <w:p w14:paraId="008EBA70" w14:textId="77777777" w:rsidR="00D4652B" w:rsidRPr="003F094B" w:rsidRDefault="00D4652B" w:rsidP="00D4652B">
      <w:pPr>
        <w:pStyle w:val="NormalWeb"/>
      </w:pPr>
      <w:r w:rsidRPr="003F094B">
        <w:rPr>
          <w:rStyle w:val="Strong"/>
        </w:rPr>
        <w:t>NOTE: Prior to FY2020, accommodation of the Materials Expenditure of the Hours Open standards included a minimum level of compliance (80%). Municipalities who received an accommodation at the minimum level (80%) in FY2019 (hours open or materials collected in FY2018 reported in FY2019) can remain at that level until FY2022 (hours open or materials collected in FY2021 to be reported in FY2022.) A reduction of 12.5% for each level of accommodation shall still be in effect.</w:t>
      </w:r>
    </w:p>
    <w:p w14:paraId="7E9300F9" w14:textId="77777777" w:rsidR="00D4652B" w:rsidRPr="003F094B" w:rsidRDefault="00D4652B" w:rsidP="00D4652B">
      <w:pPr>
        <w:pStyle w:val="NormalWeb"/>
      </w:pPr>
      <w:r w:rsidRPr="003F094B">
        <w:t>State Aid to Public Libraries grants will be awarded to all certified municipalities.</w:t>
      </w:r>
    </w:p>
    <w:p w14:paraId="689949B1" w14:textId="77777777" w:rsidR="00D4652B" w:rsidRPr="003F094B" w:rsidRDefault="00D4652B" w:rsidP="00D4652B">
      <w:pPr>
        <w:pStyle w:val="NormalWeb"/>
      </w:pPr>
      <w:r w:rsidRPr="003F094B">
        <w:t>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w:t>
      </w:r>
    </w:p>
    <w:p w14:paraId="5BACECA2" w14:textId="77777777" w:rsidR="00D4652B" w:rsidRPr="003F094B" w:rsidRDefault="00D4652B" w:rsidP="00D4652B">
      <w:pPr>
        <w:pStyle w:val="NormalWeb"/>
      </w:pPr>
      <w:r w:rsidRPr="003F094B">
        <w:t>Awards for municipalities meeting adjusted standards will be reduced according to compliance with reduced standard and will be no less than 75% of the full award for meeting the minimum (90%) of both standards. Each standard that is met at a lower level will result in a 12.5% reduction to the full award for each level of reduction. Awards may be made in amounts of; 100%, 87.5%, 75%. If funds remain at the end of the FY2022 grant round. no additional award of the State Aid to Public Libraries will be made to a municipality using this policy of accommodation.</w:t>
      </w:r>
    </w:p>
    <w:p w14:paraId="13FEDAD2" w14:textId="77777777" w:rsidR="00D4652B" w:rsidRPr="003F094B" w:rsidRDefault="00D4652B" w:rsidP="00D4652B">
      <w:pPr>
        <w:pStyle w:val="Heading3"/>
        <w:rPr>
          <w:sz w:val="24"/>
          <w:szCs w:val="24"/>
        </w:rPr>
      </w:pPr>
      <w:r w:rsidRPr="003F094B">
        <w:rPr>
          <w:sz w:val="24"/>
          <w:szCs w:val="24"/>
        </w:rPr>
        <w:t>Examples: Library A</w:t>
      </w:r>
    </w:p>
    <w:p w14:paraId="331D6735" w14:textId="77777777" w:rsidR="00D4652B" w:rsidRPr="003F094B" w:rsidRDefault="00D4652B" w:rsidP="00D4652B">
      <w:pPr>
        <w:pStyle w:val="NormalWeb"/>
      </w:pPr>
      <w:r w:rsidRPr="003F094B">
        <w:t>Library A has a population of 17,000 and is meeting its MAR. It is required to be open 50 hours each week and expend 15% of its municipal appropriation on materials. It was only open 46 hours and spent 14% on library materials, mid-level compliance for both standards. As a result, the FY 2022 State Aid award will be reduced to 75% of the Cherry Sheet total.</w:t>
      </w:r>
    </w:p>
    <w:p w14:paraId="0A0D2995" w14:textId="77777777" w:rsidR="00D4652B" w:rsidRDefault="00D4652B" w:rsidP="00D4652B">
      <w:pPr>
        <w:pStyle w:val="Heading3"/>
        <w:rPr>
          <w:sz w:val="24"/>
          <w:szCs w:val="24"/>
        </w:rPr>
      </w:pPr>
    </w:p>
    <w:p w14:paraId="1674F671" w14:textId="77777777" w:rsidR="002656AC" w:rsidRDefault="002656AC" w:rsidP="00D4652B">
      <w:pPr>
        <w:pStyle w:val="Heading3"/>
        <w:rPr>
          <w:sz w:val="24"/>
          <w:szCs w:val="24"/>
        </w:rPr>
      </w:pPr>
    </w:p>
    <w:p w14:paraId="3600FDFD" w14:textId="2672A01B" w:rsidR="00D4652B" w:rsidRPr="003F094B" w:rsidRDefault="00D4652B" w:rsidP="00D4652B">
      <w:pPr>
        <w:pStyle w:val="Heading3"/>
        <w:rPr>
          <w:sz w:val="24"/>
          <w:szCs w:val="24"/>
        </w:rPr>
      </w:pPr>
      <w:r w:rsidRPr="003F094B">
        <w:rPr>
          <w:sz w:val="24"/>
          <w:szCs w:val="24"/>
        </w:rPr>
        <w:lastRenderedPageBreak/>
        <w:t>Adjusted Awards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8444"/>
      </w:tblGrid>
      <w:tr w:rsidR="00D4652B" w:rsidRPr="003F094B" w14:paraId="61F4A1AB" w14:textId="77777777" w:rsidTr="0083630C">
        <w:trPr>
          <w:tblHeader/>
          <w:tblCellSpacing w:w="15" w:type="dxa"/>
        </w:trPr>
        <w:tc>
          <w:tcPr>
            <w:tcW w:w="0" w:type="auto"/>
            <w:vAlign w:val="center"/>
            <w:hideMark/>
          </w:tcPr>
          <w:p w14:paraId="5F1CA9FA" w14:textId="77777777" w:rsidR="00D4652B" w:rsidRPr="003F094B" w:rsidRDefault="00D4652B" w:rsidP="0083630C">
            <w:pPr>
              <w:jc w:val="center"/>
              <w:rPr>
                <w:b/>
                <w:bCs/>
                <w:sz w:val="24"/>
                <w:szCs w:val="24"/>
              </w:rPr>
            </w:pPr>
            <w:r w:rsidRPr="003F094B">
              <w:rPr>
                <w:b/>
                <w:bCs/>
                <w:sz w:val="24"/>
                <w:szCs w:val="24"/>
              </w:rPr>
              <w:t>Amount</w:t>
            </w:r>
          </w:p>
        </w:tc>
        <w:tc>
          <w:tcPr>
            <w:tcW w:w="0" w:type="auto"/>
            <w:vAlign w:val="center"/>
            <w:hideMark/>
          </w:tcPr>
          <w:p w14:paraId="69B1B834" w14:textId="77777777" w:rsidR="00D4652B" w:rsidRPr="003F094B" w:rsidRDefault="00D4652B" w:rsidP="0083630C">
            <w:pPr>
              <w:jc w:val="center"/>
              <w:rPr>
                <w:b/>
                <w:bCs/>
                <w:sz w:val="24"/>
                <w:szCs w:val="24"/>
              </w:rPr>
            </w:pPr>
            <w:r w:rsidRPr="003F094B">
              <w:rPr>
                <w:b/>
                <w:bCs/>
                <w:sz w:val="24"/>
                <w:szCs w:val="24"/>
              </w:rPr>
              <w:t>Level of Compliance with Materials Expenditure Requirement and Hours Open Standards</w:t>
            </w:r>
          </w:p>
        </w:tc>
      </w:tr>
      <w:tr w:rsidR="00D4652B" w:rsidRPr="003F094B" w14:paraId="2D7D3738" w14:textId="77777777" w:rsidTr="0083630C">
        <w:trPr>
          <w:tblCellSpacing w:w="15" w:type="dxa"/>
        </w:trPr>
        <w:tc>
          <w:tcPr>
            <w:tcW w:w="0" w:type="auto"/>
            <w:vAlign w:val="center"/>
            <w:hideMark/>
          </w:tcPr>
          <w:p w14:paraId="00EB03DA" w14:textId="77777777" w:rsidR="00D4652B" w:rsidRPr="003F094B" w:rsidRDefault="00D4652B" w:rsidP="0083630C">
            <w:pPr>
              <w:rPr>
                <w:sz w:val="24"/>
                <w:szCs w:val="24"/>
              </w:rPr>
            </w:pPr>
            <w:r w:rsidRPr="003F094B">
              <w:rPr>
                <w:rStyle w:val="Strong"/>
                <w:sz w:val="24"/>
                <w:szCs w:val="24"/>
              </w:rPr>
              <w:t>100%</w:t>
            </w:r>
          </w:p>
        </w:tc>
        <w:tc>
          <w:tcPr>
            <w:tcW w:w="0" w:type="auto"/>
            <w:vAlign w:val="center"/>
            <w:hideMark/>
          </w:tcPr>
          <w:p w14:paraId="52FF76CB" w14:textId="77777777" w:rsidR="00D4652B" w:rsidRPr="003F094B" w:rsidRDefault="00D4652B" w:rsidP="0083630C">
            <w:pPr>
              <w:rPr>
                <w:sz w:val="24"/>
                <w:szCs w:val="24"/>
              </w:rPr>
            </w:pPr>
            <w:r w:rsidRPr="003F094B">
              <w:rPr>
                <w:rStyle w:val="Strong"/>
                <w:sz w:val="24"/>
                <w:szCs w:val="24"/>
              </w:rPr>
              <w:t>Full</w:t>
            </w:r>
            <w:r w:rsidRPr="003F094B">
              <w:rPr>
                <w:sz w:val="24"/>
                <w:szCs w:val="24"/>
              </w:rPr>
              <w:t> (100%) compliance with both standards</w:t>
            </w:r>
          </w:p>
        </w:tc>
      </w:tr>
      <w:tr w:rsidR="00D4652B" w:rsidRPr="003F094B" w14:paraId="223D7BEE" w14:textId="77777777" w:rsidTr="0083630C">
        <w:trPr>
          <w:tblCellSpacing w:w="15" w:type="dxa"/>
        </w:trPr>
        <w:tc>
          <w:tcPr>
            <w:tcW w:w="0" w:type="auto"/>
            <w:vAlign w:val="center"/>
            <w:hideMark/>
          </w:tcPr>
          <w:p w14:paraId="37BC2CBF" w14:textId="77777777" w:rsidR="00D4652B" w:rsidRPr="003F094B" w:rsidRDefault="00D4652B" w:rsidP="0083630C">
            <w:pPr>
              <w:rPr>
                <w:sz w:val="24"/>
                <w:szCs w:val="24"/>
              </w:rPr>
            </w:pPr>
            <w:r w:rsidRPr="003F094B">
              <w:rPr>
                <w:rStyle w:val="Strong"/>
                <w:sz w:val="24"/>
                <w:szCs w:val="24"/>
              </w:rPr>
              <w:t>87.5%</w:t>
            </w:r>
          </w:p>
        </w:tc>
        <w:tc>
          <w:tcPr>
            <w:tcW w:w="0" w:type="auto"/>
            <w:vAlign w:val="center"/>
            <w:hideMark/>
          </w:tcPr>
          <w:p w14:paraId="490D6737" w14:textId="77777777" w:rsidR="00D4652B" w:rsidRPr="003F094B" w:rsidRDefault="00D4652B" w:rsidP="0083630C">
            <w:pPr>
              <w:rPr>
                <w:sz w:val="24"/>
                <w:szCs w:val="24"/>
              </w:rPr>
            </w:pPr>
            <w:r w:rsidRPr="003F094B">
              <w:rPr>
                <w:rStyle w:val="Strong"/>
                <w:sz w:val="24"/>
                <w:szCs w:val="24"/>
              </w:rPr>
              <w:t xml:space="preserve">Full </w:t>
            </w:r>
            <w:r w:rsidRPr="003F094B">
              <w:rPr>
                <w:sz w:val="24"/>
                <w:szCs w:val="24"/>
              </w:rPr>
              <w:t>(100%) compliance with one standard and </w:t>
            </w:r>
            <w:r w:rsidRPr="003F094B">
              <w:rPr>
                <w:rStyle w:val="Strong"/>
                <w:sz w:val="24"/>
                <w:szCs w:val="24"/>
              </w:rPr>
              <w:t>Mid-level</w:t>
            </w:r>
            <w:r w:rsidRPr="003F094B">
              <w:rPr>
                <w:sz w:val="24"/>
                <w:szCs w:val="24"/>
              </w:rPr>
              <w:t> (90%) compliance with the other standard.</w:t>
            </w:r>
          </w:p>
        </w:tc>
      </w:tr>
      <w:tr w:rsidR="00D4652B" w:rsidRPr="003F094B" w14:paraId="0B3E070D" w14:textId="77777777" w:rsidTr="0083630C">
        <w:trPr>
          <w:tblCellSpacing w:w="15" w:type="dxa"/>
        </w:trPr>
        <w:tc>
          <w:tcPr>
            <w:tcW w:w="0" w:type="auto"/>
            <w:vAlign w:val="center"/>
            <w:hideMark/>
          </w:tcPr>
          <w:p w14:paraId="2BC80FDC" w14:textId="77777777" w:rsidR="00D4652B" w:rsidRPr="003F094B" w:rsidRDefault="00D4652B" w:rsidP="0083630C">
            <w:pPr>
              <w:rPr>
                <w:sz w:val="24"/>
                <w:szCs w:val="24"/>
              </w:rPr>
            </w:pPr>
            <w:r w:rsidRPr="003F094B">
              <w:rPr>
                <w:rStyle w:val="Strong"/>
                <w:sz w:val="24"/>
                <w:szCs w:val="24"/>
              </w:rPr>
              <w:t>75%</w:t>
            </w:r>
          </w:p>
        </w:tc>
        <w:tc>
          <w:tcPr>
            <w:tcW w:w="0" w:type="auto"/>
            <w:vAlign w:val="center"/>
            <w:hideMark/>
          </w:tcPr>
          <w:p w14:paraId="35153FD1" w14:textId="77777777" w:rsidR="00D4652B" w:rsidRPr="003F094B" w:rsidRDefault="00D4652B" w:rsidP="0083630C">
            <w:pPr>
              <w:rPr>
                <w:sz w:val="24"/>
                <w:szCs w:val="24"/>
              </w:rPr>
            </w:pPr>
            <w:r w:rsidRPr="003F094B">
              <w:rPr>
                <w:rStyle w:val="Strong"/>
                <w:sz w:val="24"/>
                <w:szCs w:val="24"/>
              </w:rPr>
              <w:t xml:space="preserve">Mid-Level </w:t>
            </w:r>
            <w:r w:rsidRPr="003F094B">
              <w:rPr>
                <w:sz w:val="24"/>
                <w:szCs w:val="24"/>
              </w:rPr>
              <w:t>(90%) compliance with both standards.</w:t>
            </w:r>
          </w:p>
        </w:tc>
      </w:tr>
    </w:tbl>
    <w:p w14:paraId="65A13432" w14:textId="77777777" w:rsidR="00D4652B" w:rsidRPr="003F094B" w:rsidRDefault="00D4652B" w:rsidP="00D4652B">
      <w:pPr>
        <w:pStyle w:val="Heading3"/>
        <w:rPr>
          <w:sz w:val="24"/>
          <w:szCs w:val="24"/>
        </w:rPr>
      </w:pPr>
      <w:r w:rsidRPr="003F094B">
        <w:rPr>
          <w:sz w:val="24"/>
          <w:szCs w:val="24"/>
        </w:rPr>
        <w:t>Materials Expenditure Requirement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6"/>
        <w:gridCol w:w="1761"/>
        <w:gridCol w:w="2429"/>
      </w:tblGrid>
      <w:tr w:rsidR="00D4652B" w:rsidRPr="003F094B" w14:paraId="04BD84F8" w14:textId="77777777" w:rsidTr="0083630C">
        <w:trPr>
          <w:tblHeader/>
          <w:tblCellSpacing w:w="15" w:type="dxa"/>
        </w:trPr>
        <w:tc>
          <w:tcPr>
            <w:tcW w:w="0" w:type="auto"/>
            <w:vAlign w:val="center"/>
            <w:hideMark/>
          </w:tcPr>
          <w:p w14:paraId="745C3E06" w14:textId="77777777" w:rsidR="00D4652B" w:rsidRPr="003F094B" w:rsidRDefault="00D4652B" w:rsidP="0083630C">
            <w:pPr>
              <w:rPr>
                <w:b/>
                <w:bCs/>
                <w:sz w:val="24"/>
                <w:szCs w:val="24"/>
              </w:rPr>
            </w:pPr>
            <w:r w:rsidRPr="003F094B">
              <w:rPr>
                <w:b/>
                <w:bCs/>
                <w:sz w:val="24"/>
                <w:szCs w:val="24"/>
              </w:rPr>
              <w:t>Population Group</w:t>
            </w:r>
          </w:p>
        </w:tc>
        <w:tc>
          <w:tcPr>
            <w:tcW w:w="0" w:type="auto"/>
            <w:vAlign w:val="center"/>
            <w:hideMark/>
          </w:tcPr>
          <w:p w14:paraId="11C4608C" w14:textId="77777777" w:rsidR="00D4652B" w:rsidRPr="003F094B" w:rsidRDefault="00D4652B" w:rsidP="0083630C">
            <w:pPr>
              <w:rPr>
                <w:b/>
                <w:bCs/>
                <w:sz w:val="24"/>
                <w:szCs w:val="24"/>
              </w:rPr>
            </w:pPr>
            <w:r w:rsidRPr="003F094B">
              <w:rPr>
                <w:b/>
                <w:bCs/>
                <w:sz w:val="24"/>
                <w:szCs w:val="24"/>
              </w:rPr>
              <w:t>Full Compliance</w:t>
            </w:r>
            <w:r w:rsidRPr="003F094B">
              <w:rPr>
                <w:b/>
                <w:bCs/>
                <w:sz w:val="24"/>
                <w:szCs w:val="24"/>
              </w:rPr>
              <w:br/>
              <w:t>(100%)</w:t>
            </w:r>
          </w:p>
        </w:tc>
        <w:tc>
          <w:tcPr>
            <w:tcW w:w="0" w:type="auto"/>
            <w:vAlign w:val="center"/>
            <w:hideMark/>
          </w:tcPr>
          <w:p w14:paraId="35B891C8" w14:textId="77777777" w:rsidR="00D4652B" w:rsidRPr="003F094B" w:rsidRDefault="00D4652B" w:rsidP="0083630C">
            <w:pPr>
              <w:rPr>
                <w:b/>
                <w:bCs/>
                <w:sz w:val="24"/>
                <w:szCs w:val="24"/>
              </w:rPr>
            </w:pPr>
            <w:r w:rsidRPr="003F094B">
              <w:rPr>
                <w:b/>
                <w:bCs/>
                <w:sz w:val="24"/>
                <w:szCs w:val="24"/>
              </w:rPr>
              <w:t>Mid-Level Compliance</w:t>
            </w:r>
            <w:r w:rsidRPr="003F094B">
              <w:rPr>
                <w:b/>
                <w:bCs/>
                <w:sz w:val="24"/>
                <w:szCs w:val="24"/>
              </w:rPr>
              <w:br/>
              <w:t>(90%)</w:t>
            </w:r>
          </w:p>
        </w:tc>
      </w:tr>
      <w:tr w:rsidR="00D4652B" w:rsidRPr="003F094B" w14:paraId="3898A810" w14:textId="77777777" w:rsidTr="0083630C">
        <w:trPr>
          <w:tblCellSpacing w:w="15" w:type="dxa"/>
        </w:trPr>
        <w:tc>
          <w:tcPr>
            <w:tcW w:w="0" w:type="auto"/>
            <w:vAlign w:val="center"/>
            <w:hideMark/>
          </w:tcPr>
          <w:p w14:paraId="75A2D35D" w14:textId="77777777" w:rsidR="00D4652B" w:rsidRPr="003F094B" w:rsidRDefault="00D4652B" w:rsidP="0083630C">
            <w:pPr>
              <w:rPr>
                <w:b/>
                <w:bCs/>
                <w:sz w:val="24"/>
                <w:szCs w:val="24"/>
              </w:rPr>
            </w:pPr>
            <w:r w:rsidRPr="003F094B">
              <w:rPr>
                <w:b/>
                <w:bCs/>
                <w:sz w:val="24"/>
                <w:szCs w:val="24"/>
              </w:rPr>
              <w:t>Under 2,000</w:t>
            </w:r>
          </w:p>
        </w:tc>
        <w:tc>
          <w:tcPr>
            <w:tcW w:w="0" w:type="auto"/>
            <w:vAlign w:val="center"/>
            <w:hideMark/>
          </w:tcPr>
          <w:p w14:paraId="02939C9C" w14:textId="77777777" w:rsidR="00D4652B" w:rsidRPr="003F094B" w:rsidRDefault="00D4652B" w:rsidP="0083630C">
            <w:pPr>
              <w:rPr>
                <w:sz w:val="24"/>
                <w:szCs w:val="24"/>
              </w:rPr>
            </w:pPr>
            <w:r w:rsidRPr="003F094B">
              <w:rPr>
                <w:sz w:val="24"/>
                <w:szCs w:val="24"/>
              </w:rPr>
              <w:t>20.00%</w:t>
            </w:r>
          </w:p>
        </w:tc>
        <w:tc>
          <w:tcPr>
            <w:tcW w:w="0" w:type="auto"/>
            <w:vAlign w:val="center"/>
            <w:hideMark/>
          </w:tcPr>
          <w:p w14:paraId="73EBD008" w14:textId="77777777" w:rsidR="00D4652B" w:rsidRPr="003F094B" w:rsidRDefault="00D4652B" w:rsidP="0083630C">
            <w:pPr>
              <w:rPr>
                <w:sz w:val="24"/>
                <w:szCs w:val="24"/>
              </w:rPr>
            </w:pPr>
            <w:r w:rsidRPr="003F094B">
              <w:rPr>
                <w:sz w:val="24"/>
                <w:szCs w:val="24"/>
              </w:rPr>
              <w:t>18.00%</w:t>
            </w:r>
          </w:p>
        </w:tc>
      </w:tr>
      <w:tr w:rsidR="00D4652B" w:rsidRPr="003F094B" w14:paraId="7C0CA6CC" w14:textId="77777777" w:rsidTr="0083630C">
        <w:trPr>
          <w:tblCellSpacing w:w="15" w:type="dxa"/>
        </w:trPr>
        <w:tc>
          <w:tcPr>
            <w:tcW w:w="0" w:type="auto"/>
            <w:vAlign w:val="center"/>
            <w:hideMark/>
          </w:tcPr>
          <w:p w14:paraId="5374409B" w14:textId="77777777" w:rsidR="00D4652B" w:rsidRPr="003F094B" w:rsidRDefault="00D4652B" w:rsidP="0083630C">
            <w:pPr>
              <w:rPr>
                <w:b/>
                <w:bCs/>
                <w:sz w:val="24"/>
                <w:szCs w:val="24"/>
              </w:rPr>
            </w:pPr>
            <w:r w:rsidRPr="003F094B">
              <w:rPr>
                <w:b/>
                <w:bCs/>
                <w:sz w:val="24"/>
                <w:szCs w:val="24"/>
              </w:rPr>
              <w:t>2-4,999</w:t>
            </w:r>
          </w:p>
        </w:tc>
        <w:tc>
          <w:tcPr>
            <w:tcW w:w="0" w:type="auto"/>
            <w:vAlign w:val="center"/>
            <w:hideMark/>
          </w:tcPr>
          <w:p w14:paraId="2DDF6F7F" w14:textId="77777777" w:rsidR="00D4652B" w:rsidRPr="003F094B" w:rsidRDefault="00D4652B" w:rsidP="0083630C">
            <w:pPr>
              <w:rPr>
                <w:sz w:val="24"/>
                <w:szCs w:val="24"/>
              </w:rPr>
            </w:pPr>
            <w:r w:rsidRPr="003F094B">
              <w:rPr>
                <w:sz w:val="24"/>
                <w:szCs w:val="24"/>
              </w:rPr>
              <w:t>19.50%</w:t>
            </w:r>
          </w:p>
        </w:tc>
        <w:tc>
          <w:tcPr>
            <w:tcW w:w="0" w:type="auto"/>
            <w:vAlign w:val="center"/>
            <w:hideMark/>
          </w:tcPr>
          <w:p w14:paraId="6FC53845" w14:textId="77777777" w:rsidR="00D4652B" w:rsidRPr="003F094B" w:rsidRDefault="00D4652B" w:rsidP="0083630C">
            <w:pPr>
              <w:rPr>
                <w:sz w:val="24"/>
                <w:szCs w:val="24"/>
              </w:rPr>
            </w:pPr>
            <w:r w:rsidRPr="003F094B">
              <w:rPr>
                <w:sz w:val="24"/>
                <w:szCs w:val="24"/>
              </w:rPr>
              <w:t>17.55%</w:t>
            </w:r>
          </w:p>
        </w:tc>
      </w:tr>
      <w:tr w:rsidR="00D4652B" w:rsidRPr="003F094B" w14:paraId="0C3422A2" w14:textId="77777777" w:rsidTr="0083630C">
        <w:trPr>
          <w:tblCellSpacing w:w="15" w:type="dxa"/>
        </w:trPr>
        <w:tc>
          <w:tcPr>
            <w:tcW w:w="0" w:type="auto"/>
            <w:vAlign w:val="center"/>
            <w:hideMark/>
          </w:tcPr>
          <w:p w14:paraId="0C67EA81" w14:textId="77777777" w:rsidR="00D4652B" w:rsidRPr="003F094B" w:rsidRDefault="00D4652B" w:rsidP="0083630C">
            <w:pPr>
              <w:rPr>
                <w:b/>
                <w:bCs/>
                <w:sz w:val="24"/>
                <w:szCs w:val="24"/>
              </w:rPr>
            </w:pPr>
            <w:r w:rsidRPr="003F094B">
              <w:rPr>
                <w:b/>
                <w:bCs/>
                <w:sz w:val="24"/>
                <w:szCs w:val="24"/>
              </w:rPr>
              <w:t>5-9,999</w:t>
            </w:r>
          </w:p>
        </w:tc>
        <w:tc>
          <w:tcPr>
            <w:tcW w:w="0" w:type="auto"/>
            <w:vAlign w:val="center"/>
            <w:hideMark/>
          </w:tcPr>
          <w:p w14:paraId="099C1D39" w14:textId="77777777" w:rsidR="00D4652B" w:rsidRPr="003F094B" w:rsidRDefault="00D4652B" w:rsidP="0083630C">
            <w:pPr>
              <w:rPr>
                <w:sz w:val="24"/>
                <w:szCs w:val="24"/>
              </w:rPr>
            </w:pPr>
            <w:r w:rsidRPr="003F094B">
              <w:rPr>
                <w:sz w:val="24"/>
                <w:szCs w:val="24"/>
              </w:rPr>
              <w:t>19.00%</w:t>
            </w:r>
          </w:p>
        </w:tc>
        <w:tc>
          <w:tcPr>
            <w:tcW w:w="0" w:type="auto"/>
            <w:vAlign w:val="center"/>
            <w:hideMark/>
          </w:tcPr>
          <w:p w14:paraId="4519DCB0" w14:textId="77777777" w:rsidR="00D4652B" w:rsidRPr="003F094B" w:rsidRDefault="00D4652B" w:rsidP="0083630C">
            <w:pPr>
              <w:rPr>
                <w:sz w:val="24"/>
                <w:szCs w:val="24"/>
              </w:rPr>
            </w:pPr>
            <w:r w:rsidRPr="003F094B">
              <w:rPr>
                <w:sz w:val="24"/>
                <w:szCs w:val="24"/>
              </w:rPr>
              <w:t>17.00%</w:t>
            </w:r>
          </w:p>
        </w:tc>
      </w:tr>
      <w:tr w:rsidR="00D4652B" w:rsidRPr="003F094B" w14:paraId="4016E1AA" w14:textId="77777777" w:rsidTr="0083630C">
        <w:trPr>
          <w:tblCellSpacing w:w="15" w:type="dxa"/>
        </w:trPr>
        <w:tc>
          <w:tcPr>
            <w:tcW w:w="0" w:type="auto"/>
            <w:vAlign w:val="center"/>
            <w:hideMark/>
          </w:tcPr>
          <w:p w14:paraId="47215A65" w14:textId="77777777" w:rsidR="00D4652B" w:rsidRPr="003F094B" w:rsidRDefault="00D4652B" w:rsidP="0083630C">
            <w:pPr>
              <w:rPr>
                <w:b/>
                <w:bCs/>
                <w:sz w:val="24"/>
                <w:szCs w:val="24"/>
              </w:rPr>
            </w:pPr>
            <w:r w:rsidRPr="003F094B">
              <w:rPr>
                <w:b/>
                <w:bCs/>
                <w:sz w:val="24"/>
                <w:szCs w:val="24"/>
              </w:rPr>
              <w:t>10-14,999</w:t>
            </w:r>
          </w:p>
        </w:tc>
        <w:tc>
          <w:tcPr>
            <w:tcW w:w="0" w:type="auto"/>
            <w:vAlign w:val="center"/>
            <w:hideMark/>
          </w:tcPr>
          <w:p w14:paraId="6595C1B6" w14:textId="77777777" w:rsidR="00D4652B" w:rsidRPr="003F094B" w:rsidRDefault="00D4652B" w:rsidP="0083630C">
            <w:pPr>
              <w:rPr>
                <w:sz w:val="24"/>
                <w:szCs w:val="24"/>
              </w:rPr>
            </w:pPr>
            <w:r w:rsidRPr="003F094B">
              <w:rPr>
                <w:sz w:val="24"/>
                <w:szCs w:val="24"/>
              </w:rPr>
              <w:t>16.00%</w:t>
            </w:r>
          </w:p>
        </w:tc>
        <w:tc>
          <w:tcPr>
            <w:tcW w:w="0" w:type="auto"/>
            <w:vAlign w:val="center"/>
            <w:hideMark/>
          </w:tcPr>
          <w:p w14:paraId="3D3547F9" w14:textId="77777777" w:rsidR="00D4652B" w:rsidRPr="003F094B" w:rsidRDefault="00D4652B" w:rsidP="0083630C">
            <w:pPr>
              <w:rPr>
                <w:sz w:val="24"/>
                <w:szCs w:val="24"/>
              </w:rPr>
            </w:pPr>
            <w:r w:rsidRPr="003F094B">
              <w:rPr>
                <w:sz w:val="24"/>
                <w:szCs w:val="24"/>
              </w:rPr>
              <w:t>14.40%</w:t>
            </w:r>
          </w:p>
        </w:tc>
      </w:tr>
      <w:tr w:rsidR="00D4652B" w:rsidRPr="003F094B" w14:paraId="56A7BB11" w14:textId="77777777" w:rsidTr="0083630C">
        <w:trPr>
          <w:tblCellSpacing w:w="15" w:type="dxa"/>
        </w:trPr>
        <w:tc>
          <w:tcPr>
            <w:tcW w:w="0" w:type="auto"/>
            <w:vAlign w:val="center"/>
            <w:hideMark/>
          </w:tcPr>
          <w:p w14:paraId="48DC182A" w14:textId="77777777" w:rsidR="00D4652B" w:rsidRPr="003F094B" w:rsidRDefault="00D4652B" w:rsidP="0083630C">
            <w:pPr>
              <w:rPr>
                <w:b/>
                <w:bCs/>
                <w:sz w:val="24"/>
                <w:szCs w:val="24"/>
              </w:rPr>
            </w:pPr>
            <w:r w:rsidRPr="003F094B">
              <w:rPr>
                <w:b/>
                <w:bCs/>
                <w:sz w:val="24"/>
                <w:szCs w:val="24"/>
              </w:rPr>
              <w:t>15-24,999</w:t>
            </w:r>
          </w:p>
        </w:tc>
        <w:tc>
          <w:tcPr>
            <w:tcW w:w="0" w:type="auto"/>
            <w:vAlign w:val="center"/>
            <w:hideMark/>
          </w:tcPr>
          <w:p w14:paraId="3E97E231" w14:textId="77777777" w:rsidR="00D4652B" w:rsidRPr="003F094B" w:rsidRDefault="00D4652B" w:rsidP="0083630C">
            <w:pPr>
              <w:rPr>
                <w:sz w:val="24"/>
                <w:szCs w:val="24"/>
              </w:rPr>
            </w:pPr>
            <w:r w:rsidRPr="003F094B">
              <w:rPr>
                <w:sz w:val="24"/>
                <w:szCs w:val="24"/>
              </w:rPr>
              <w:t>15.00%</w:t>
            </w:r>
          </w:p>
        </w:tc>
        <w:tc>
          <w:tcPr>
            <w:tcW w:w="0" w:type="auto"/>
            <w:vAlign w:val="center"/>
            <w:hideMark/>
          </w:tcPr>
          <w:p w14:paraId="63CD50F5" w14:textId="77777777" w:rsidR="00D4652B" w:rsidRPr="003F094B" w:rsidRDefault="00D4652B" w:rsidP="0083630C">
            <w:pPr>
              <w:rPr>
                <w:sz w:val="24"/>
                <w:szCs w:val="24"/>
              </w:rPr>
            </w:pPr>
            <w:r w:rsidRPr="003F094B">
              <w:rPr>
                <w:sz w:val="24"/>
                <w:szCs w:val="24"/>
              </w:rPr>
              <w:t>13.50%</w:t>
            </w:r>
          </w:p>
        </w:tc>
      </w:tr>
      <w:tr w:rsidR="00D4652B" w:rsidRPr="003F094B" w14:paraId="27CEDA10" w14:textId="77777777" w:rsidTr="0083630C">
        <w:trPr>
          <w:tblCellSpacing w:w="15" w:type="dxa"/>
        </w:trPr>
        <w:tc>
          <w:tcPr>
            <w:tcW w:w="0" w:type="auto"/>
            <w:vAlign w:val="center"/>
            <w:hideMark/>
          </w:tcPr>
          <w:p w14:paraId="7BC062E0" w14:textId="77777777" w:rsidR="00D4652B" w:rsidRPr="003F094B" w:rsidRDefault="00D4652B" w:rsidP="0083630C">
            <w:pPr>
              <w:rPr>
                <w:b/>
                <w:bCs/>
                <w:sz w:val="24"/>
                <w:szCs w:val="24"/>
              </w:rPr>
            </w:pPr>
            <w:r w:rsidRPr="003F094B">
              <w:rPr>
                <w:b/>
                <w:bCs/>
                <w:sz w:val="24"/>
                <w:szCs w:val="24"/>
              </w:rPr>
              <w:t>25-49,999</w:t>
            </w:r>
          </w:p>
        </w:tc>
        <w:tc>
          <w:tcPr>
            <w:tcW w:w="0" w:type="auto"/>
            <w:vAlign w:val="center"/>
            <w:hideMark/>
          </w:tcPr>
          <w:p w14:paraId="1E9E1434" w14:textId="77777777" w:rsidR="00D4652B" w:rsidRPr="003F094B" w:rsidRDefault="00D4652B" w:rsidP="0083630C">
            <w:pPr>
              <w:rPr>
                <w:sz w:val="24"/>
                <w:szCs w:val="24"/>
              </w:rPr>
            </w:pPr>
            <w:r w:rsidRPr="003F094B">
              <w:rPr>
                <w:sz w:val="24"/>
                <w:szCs w:val="24"/>
              </w:rPr>
              <w:t>13.00%</w:t>
            </w:r>
          </w:p>
        </w:tc>
        <w:tc>
          <w:tcPr>
            <w:tcW w:w="0" w:type="auto"/>
            <w:vAlign w:val="center"/>
            <w:hideMark/>
          </w:tcPr>
          <w:p w14:paraId="3179C6DD" w14:textId="77777777" w:rsidR="00D4652B" w:rsidRPr="003F094B" w:rsidRDefault="00D4652B" w:rsidP="0083630C">
            <w:pPr>
              <w:rPr>
                <w:sz w:val="24"/>
                <w:szCs w:val="24"/>
              </w:rPr>
            </w:pPr>
            <w:r w:rsidRPr="003F094B">
              <w:rPr>
                <w:sz w:val="24"/>
                <w:szCs w:val="24"/>
              </w:rPr>
              <w:t>11.70%</w:t>
            </w:r>
          </w:p>
        </w:tc>
      </w:tr>
      <w:tr w:rsidR="00D4652B" w:rsidRPr="003F094B" w14:paraId="07AD9C6B" w14:textId="77777777" w:rsidTr="0083630C">
        <w:trPr>
          <w:tblCellSpacing w:w="15" w:type="dxa"/>
        </w:trPr>
        <w:tc>
          <w:tcPr>
            <w:tcW w:w="0" w:type="auto"/>
            <w:vAlign w:val="center"/>
            <w:hideMark/>
          </w:tcPr>
          <w:p w14:paraId="4590601E" w14:textId="77777777" w:rsidR="00D4652B" w:rsidRPr="003F094B" w:rsidRDefault="00D4652B" w:rsidP="0083630C">
            <w:pPr>
              <w:rPr>
                <w:b/>
                <w:bCs/>
                <w:sz w:val="24"/>
                <w:szCs w:val="24"/>
              </w:rPr>
            </w:pPr>
            <w:r w:rsidRPr="003F094B">
              <w:rPr>
                <w:b/>
                <w:bCs/>
                <w:sz w:val="24"/>
                <w:szCs w:val="24"/>
              </w:rPr>
              <w:t>over 50,000</w:t>
            </w:r>
          </w:p>
        </w:tc>
        <w:tc>
          <w:tcPr>
            <w:tcW w:w="0" w:type="auto"/>
            <w:vAlign w:val="center"/>
            <w:hideMark/>
          </w:tcPr>
          <w:p w14:paraId="4EC4439A" w14:textId="77777777" w:rsidR="00D4652B" w:rsidRPr="003F094B" w:rsidRDefault="00D4652B" w:rsidP="0083630C">
            <w:pPr>
              <w:rPr>
                <w:sz w:val="24"/>
                <w:szCs w:val="24"/>
              </w:rPr>
            </w:pPr>
            <w:r w:rsidRPr="003F094B">
              <w:rPr>
                <w:sz w:val="24"/>
                <w:szCs w:val="24"/>
              </w:rPr>
              <w:t>12.00%</w:t>
            </w:r>
          </w:p>
        </w:tc>
        <w:tc>
          <w:tcPr>
            <w:tcW w:w="0" w:type="auto"/>
            <w:vAlign w:val="center"/>
            <w:hideMark/>
          </w:tcPr>
          <w:p w14:paraId="5A624994" w14:textId="77777777" w:rsidR="00D4652B" w:rsidRPr="003F094B" w:rsidRDefault="00D4652B" w:rsidP="0083630C">
            <w:pPr>
              <w:rPr>
                <w:sz w:val="24"/>
                <w:szCs w:val="24"/>
              </w:rPr>
            </w:pPr>
            <w:r w:rsidRPr="003F094B">
              <w:rPr>
                <w:sz w:val="24"/>
                <w:szCs w:val="24"/>
              </w:rPr>
              <w:t>10.80%</w:t>
            </w:r>
          </w:p>
        </w:tc>
      </w:tr>
    </w:tbl>
    <w:p w14:paraId="2A566CB2" w14:textId="77777777" w:rsidR="00D4652B" w:rsidRPr="003F094B" w:rsidRDefault="00D4652B" w:rsidP="00D4652B">
      <w:pPr>
        <w:pStyle w:val="Heading3"/>
        <w:rPr>
          <w:sz w:val="24"/>
          <w:szCs w:val="24"/>
        </w:rPr>
      </w:pPr>
      <w:r w:rsidRPr="003F094B">
        <w:rPr>
          <w:sz w:val="24"/>
          <w:szCs w:val="24"/>
        </w:rPr>
        <w:t>Hours Open Requirement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3745"/>
        <w:gridCol w:w="3760"/>
      </w:tblGrid>
      <w:tr w:rsidR="00D4652B" w:rsidRPr="003F094B" w14:paraId="04EC19EA" w14:textId="77777777" w:rsidTr="0083630C">
        <w:trPr>
          <w:tblHeader/>
          <w:tblCellSpacing w:w="15" w:type="dxa"/>
        </w:trPr>
        <w:tc>
          <w:tcPr>
            <w:tcW w:w="0" w:type="auto"/>
            <w:vAlign w:val="center"/>
            <w:hideMark/>
          </w:tcPr>
          <w:p w14:paraId="5094A881" w14:textId="77777777" w:rsidR="00D4652B" w:rsidRPr="003F094B" w:rsidRDefault="00D4652B" w:rsidP="0083630C">
            <w:pPr>
              <w:rPr>
                <w:b/>
                <w:bCs/>
                <w:sz w:val="24"/>
                <w:szCs w:val="24"/>
              </w:rPr>
            </w:pPr>
            <w:r w:rsidRPr="003F094B">
              <w:rPr>
                <w:b/>
                <w:bCs/>
                <w:sz w:val="24"/>
                <w:szCs w:val="24"/>
              </w:rPr>
              <w:t>Population Group</w:t>
            </w:r>
          </w:p>
        </w:tc>
        <w:tc>
          <w:tcPr>
            <w:tcW w:w="0" w:type="auto"/>
            <w:vAlign w:val="center"/>
            <w:hideMark/>
          </w:tcPr>
          <w:p w14:paraId="72112D69" w14:textId="77777777" w:rsidR="00D4652B" w:rsidRPr="003F094B" w:rsidRDefault="00D4652B" w:rsidP="0083630C">
            <w:pPr>
              <w:rPr>
                <w:b/>
                <w:bCs/>
                <w:sz w:val="24"/>
                <w:szCs w:val="24"/>
              </w:rPr>
            </w:pPr>
            <w:r w:rsidRPr="003F094B">
              <w:rPr>
                <w:b/>
                <w:bCs/>
                <w:sz w:val="24"/>
                <w:szCs w:val="24"/>
              </w:rPr>
              <w:t>Full Compliance</w:t>
            </w:r>
            <w:r w:rsidRPr="003F094B">
              <w:rPr>
                <w:b/>
                <w:bCs/>
                <w:sz w:val="24"/>
                <w:szCs w:val="24"/>
              </w:rPr>
              <w:br/>
              <w:t>(100%)</w:t>
            </w:r>
          </w:p>
        </w:tc>
        <w:tc>
          <w:tcPr>
            <w:tcW w:w="0" w:type="auto"/>
            <w:vAlign w:val="center"/>
            <w:hideMark/>
          </w:tcPr>
          <w:p w14:paraId="1807F91A" w14:textId="77777777" w:rsidR="00D4652B" w:rsidRPr="003F094B" w:rsidRDefault="00D4652B" w:rsidP="0083630C">
            <w:pPr>
              <w:rPr>
                <w:b/>
                <w:bCs/>
                <w:sz w:val="24"/>
                <w:szCs w:val="24"/>
              </w:rPr>
            </w:pPr>
            <w:r w:rsidRPr="003F094B">
              <w:rPr>
                <w:b/>
                <w:bCs/>
                <w:sz w:val="24"/>
                <w:szCs w:val="24"/>
              </w:rPr>
              <w:t>Mid-Level Compliance</w:t>
            </w:r>
            <w:r w:rsidRPr="003F094B">
              <w:rPr>
                <w:b/>
                <w:bCs/>
                <w:sz w:val="24"/>
                <w:szCs w:val="24"/>
              </w:rPr>
              <w:br/>
              <w:t>(90%)</w:t>
            </w:r>
          </w:p>
        </w:tc>
      </w:tr>
      <w:tr w:rsidR="00D4652B" w:rsidRPr="003F094B" w14:paraId="16AF1B48" w14:textId="77777777" w:rsidTr="0083630C">
        <w:trPr>
          <w:tblCellSpacing w:w="15" w:type="dxa"/>
        </w:trPr>
        <w:tc>
          <w:tcPr>
            <w:tcW w:w="0" w:type="auto"/>
            <w:vAlign w:val="center"/>
            <w:hideMark/>
          </w:tcPr>
          <w:p w14:paraId="70AAD3B6" w14:textId="77777777" w:rsidR="00D4652B" w:rsidRPr="003F094B" w:rsidRDefault="00D4652B" w:rsidP="0083630C">
            <w:pPr>
              <w:rPr>
                <w:b/>
                <w:bCs/>
                <w:sz w:val="24"/>
                <w:szCs w:val="24"/>
              </w:rPr>
            </w:pPr>
            <w:r w:rsidRPr="003F094B">
              <w:rPr>
                <w:b/>
                <w:bCs/>
                <w:sz w:val="24"/>
                <w:szCs w:val="24"/>
              </w:rPr>
              <w:t>Under 2,000</w:t>
            </w:r>
          </w:p>
        </w:tc>
        <w:tc>
          <w:tcPr>
            <w:tcW w:w="0" w:type="auto"/>
            <w:vAlign w:val="center"/>
            <w:hideMark/>
          </w:tcPr>
          <w:p w14:paraId="6488E5AD" w14:textId="77777777" w:rsidR="00D4652B" w:rsidRPr="003F094B" w:rsidRDefault="00D4652B" w:rsidP="0083630C">
            <w:pPr>
              <w:rPr>
                <w:sz w:val="24"/>
                <w:szCs w:val="24"/>
              </w:rPr>
            </w:pPr>
            <w:r w:rsidRPr="003F094B">
              <w:rPr>
                <w:sz w:val="24"/>
                <w:szCs w:val="24"/>
              </w:rPr>
              <w:t>10 hours, including some evening</w:t>
            </w:r>
          </w:p>
        </w:tc>
        <w:tc>
          <w:tcPr>
            <w:tcW w:w="0" w:type="auto"/>
            <w:vAlign w:val="center"/>
            <w:hideMark/>
          </w:tcPr>
          <w:p w14:paraId="72E001B9" w14:textId="77777777" w:rsidR="00D4652B" w:rsidRPr="003F094B" w:rsidRDefault="00D4652B" w:rsidP="0083630C">
            <w:pPr>
              <w:rPr>
                <w:sz w:val="24"/>
                <w:szCs w:val="24"/>
              </w:rPr>
            </w:pPr>
            <w:r w:rsidRPr="003F094B">
              <w:rPr>
                <w:sz w:val="24"/>
                <w:szCs w:val="24"/>
              </w:rPr>
              <w:t>9 hours, including some evening</w:t>
            </w:r>
          </w:p>
        </w:tc>
      </w:tr>
      <w:tr w:rsidR="00D4652B" w:rsidRPr="003F094B" w14:paraId="1FC08868" w14:textId="77777777" w:rsidTr="0083630C">
        <w:trPr>
          <w:tblCellSpacing w:w="15" w:type="dxa"/>
        </w:trPr>
        <w:tc>
          <w:tcPr>
            <w:tcW w:w="0" w:type="auto"/>
            <w:vAlign w:val="center"/>
            <w:hideMark/>
          </w:tcPr>
          <w:p w14:paraId="56B66369" w14:textId="77777777" w:rsidR="00D4652B" w:rsidRPr="003F094B" w:rsidRDefault="00D4652B" w:rsidP="0083630C">
            <w:pPr>
              <w:rPr>
                <w:b/>
                <w:bCs/>
                <w:sz w:val="24"/>
                <w:szCs w:val="24"/>
              </w:rPr>
            </w:pPr>
            <w:r w:rsidRPr="003F094B">
              <w:rPr>
                <w:b/>
                <w:bCs/>
                <w:sz w:val="24"/>
                <w:szCs w:val="24"/>
              </w:rPr>
              <w:t>2-4,999</w:t>
            </w:r>
          </w:p>
        </w:tc>
        <w:tc>
          <w:tcPr>
            <w:tcW w:w="0" w:type="auto"/>
            <w:vAlign w:val="center"/>
            <w:hideMark/>
          </w:tcPr>
          <w:p w14:paraId="2E108D36" w14:textId="77777777" w:rsidR="00D4652B" w:rsidRPr="003F094B" w:rsidRDefault="00D4652B" w:rsidP="0083630C">
            <w:pPr>
              <w:rPr>
                <w:sz w:val="24"/>
                <w:szCs w:val="24"/>
              </w:rPr>
            </w:pPr>
            <w:r w:rsidRPr="003F094B">
              <w:rPr>
                <w:sz w:val="24"/>
                <w:szCs w:val="24"/>
              </w:rPr>
              <w:t>15 hours, including some evening</w:t>
            </w:r>
          </w:p>
        </w:tc>
        <w:tc>
          <w:tcPr>
            <w:tcW w:w="0" w:type="auto"/>
            <w:vAlign w:val="center"/>
            <w:hideMark/>
          </w:tcPr>
          <w:p w14:paraId="4C0610D5" w14:textId="77777777" w:rsidR="00D4652B" w:rsidRPr="003F094B" w:rsidRDefault="00D4652B" w:rsidP="0083630C">
            <w:pPr>
              <w:rPr>
                <w:sz w:val="24"/>
                <w:szCs w:val="24"/>
              </w:rPr>
            </w:pPr>
            <w:r w:rsidRPr="003F094B">
              <w:rPr>
                <w:sz w:val="24"/>
                <w:szCs w:val="24"/>
              </w:rPr>
              <w:t>13.50 hours, including some evening</w:t>
            </w:r>
          </w:p>
        </w:tc>
      </w:tr>
      <w:tr w:rsidR="00D4652B" w:rsidRPr="003F094B" w14:paraId="1E27CD52" w14:textId="77777777" w:rsidTr="0083630C">
        <w:trPr>
          <w:tblCellSpacing w:w="15" w:type="dxa"/>
        </w:trPr>
        <w:tc>
          <w:tcPr>
            <w:tcW w:w="0" w:type="auto"/>
            <w:vAlign w:val="center"/>
            <w:hideMark/>
          </w:tcPr>
          <w:p w14:paraId="383DCD22" w14:textId="77777777" w:rsidR="00D4652B" w:rsidRPr="003F094B" w:rsidRDefault="00D4652B" w:rsidP="0083630C">
            <w:pPr>
              <w:rPr>
                <w:b/>
                <w:bCs/>
                <w:sz w:val="24"/>
                <w:szCs w:val="24"/>
              </w:rPr>
            </w:pPr>
            <w:r w:rsidRPr="003F094B">
              <w:rPr>
                <w:b/>
                <w:bCs/>
                <w:sz w:val="24"/>
                <w:szCs w:val="24"/>
              </w:rPr>
              <w:t>5-9,999</w:t>
            </w:r>
          </w:p>
        </w:tc>
        <w:tc>
          <w:tcPr>
            <w:tcW w:w="0" w:type="auto"/>
            <w:vAlign w:val="center"/>
            <w:hideMark/>
          </w:tcPr>
          <w:p w14:paraId="35F3528A" w14:textId="77777777" w:rsidR="00D4652B" w:rsidRPr="003F094B" w:rsidRDefault="00D4652B" w:rsidP="0083630C">
            <w:pPr>
              <w:rPr>
                <w:sz w:val="24"/>
                <w:szCs w:val="24"/>
              </w:rPr>
            </w:pPr>
            <w:r w:rsidRPr="003F094B">
              <w:rPr>
                <w:sz w:val="24"/>
                <w:szCs w:val="24"/>
              </w:rPr>
              <w:t>25 hours, including some evening</w:t>
            </w:r>
          </w:p>
        </w:tc>
        <w:tc>
          <w:tcPr>
            <w:tcW w:w="0" w:type="auto"/>
            <w:vAlign w:val="center"/>
            <w:hideMark/>
          </w:tcPr>
          <w:p w14:paraId="52B25305" w14:textId="77777777" w:rsidR="00D4652B" w:rsidRPr="003F094B" w:rsidRDefault="00D4652B" w:rsidP="0083630C">
            <w:pPr>
              <w:rPr>
                <w:sz w:val="24"/>
                <w:szCs w:val="24"/>
              </w:rPr>
            </w:pPr>
            <w:r w:rsidRPr="003F094B">
              <w:rPr>
                <w:sz w:val="24"/>
                <w:szCs w:val="24"/>
              </w:rPr>
              <w:t>22.50 hours, including some evening</w:t>
            </w:r>
          </w:p>
        </w:tc>
      </w:tr>
      <w:tr w:rsidR="00D4652B" w:rsidRPr="003F094B" w14:paraId="46801CF5" w14:textId="77777777" w:rsidTr="0083630C">
        <w:trPr>
          <w:tblCellSpacing w:w="15" w:type="dxa"/>
        </w:trPr>
        <w:tc>
          <w:tcPr>
            <w:tcW w:w="0" w:type="auto"/>
            <w:vAlign w:val="center"/>
            <w:hideMark/>
          </w:tcPr>
          <w:p w14:paraId="77FC88D8" w14:textId="77777777" w:rsidR="00D4652B" w:rsidRPr="003F094B" w:rsidRDefault="00D4652B" w:rsidP="0083630C">
            <w:pPr>
              <w:rPr>
                <w:b/>
                <w:bCs/>
                <w:sz w:val="24"/>
                <w:szCs w:val="24"/>
              </w:rPr>
            </w:pPr>
            <w:r w:rsidRPr="003F094B">
              <w:rPr>
                <w:b/>
                <w:bCs/>
                <w:sz w:val="24"/>
                <w:szCs w:val="24"/>
              </w:rPr>
              <w:t>10-14,999</w:t>
            </w:r>
          </w:p>
        </w:tc>
        <w:tc>
          <w:tcPr>
            <w:tcW w:w="0" w:type="auto"/>
            <w:vAlign w:val="center"/>
            <w:hideMark/>
          </w:tcPr>
          <w:p w14:paraId="2E1AC04E" w14:textId="77777777" w:rsidR="00D4652B" w:rsidRPr="003F094B" w:rsidRDefault="00D4652B" w:rsidP="0083630C">
            <w:pPr>
              <w:rPr>
                <w:sz w:val="24"/>
                <w:szCs w:val="24"/>
              </w:rPr>
            </w:pPr>
            <w:r w:rsidRPr="003F094B">
              <w:rPr>
                <w:sz w:val="24"/>
                <w:szCs w:val="24"/>
              </w:rPr>
              <w:t>40 hours, 5 days, including some evening</w:t>
            </w:r>
          </w:p>
        </w:tc>
        <w:tc>
          <w:tcPr>
            <w:tcW w:w="0" w:type="auto"/>
            <w:vAlign w:val="center"/>
            <w:hideMark/>
          </w:tcPr>
          <w:p w14:paraId="5350314C" w14:textId="77777777" w:rsidR="00D4652B" w:rsidRPr="003F094B" w:rsidRDefault="00D4652B" w:rsidP="0083630C">
            <w:pPr>
              <w:rPr>
                <w:sz w:val="24"/>
                <w:szCs w:val="24"/>
              </w:rPr>
            </w:pPr>
            <w:r w:rsidRPr="003F094B">
              <w:rPr>
                <w:sz w:val="24"/>
                <w:szCs w:val="24"/>
              </w:rPr>
              <w:t>36 hours, 4 days, including some evening</w:t>
            </w:r>
          </w:p>
        </w:tc>
      </w:tr>
      <w:tr w:rsidR="00D4652B" w:rsidRPr="003F094B" w14:paraId="6820E7B9" w14:textId="77777777" w:rsidTr="0083630C">
        <w:trPr>
          <w:tblCellSpacing w:w="15" w:type="dxa"/>
        </w:trPr>
        <w:tc>
          <w:tcPr>
            <w:tcW w:w="0" w:type="auto"/>
            <w:vAlign w:val="center"/>
            <w:hideMark/>
          </w:tcPr>
          <w:p w14:paraId="3BE3AF82" w14:textId="77777777" w:rsidR="00D4652B" w:rsidRPr="003F094B" w:rsidRDefault="00D4652B" w:rsidP="0083630C">
            <w:pPr>
              <w:rPr>
                <w:b/>
                <w:bCs/>
                <w:sz w:val="24"/>
                <w:szCs w:val="24"/>
              </w:rPr>
            </w:pPr>
            <w:r w:rsidRPr="003F094B">
              <w:rPr>
                <w:b/>
                <w:bCs/>
                <w:sz w:val="24"/>
                <w:szCs w:val="24"/>
              </w:rPr>
              <w:t>15-24,999</w:t>
            </w:r>
          </w:p>
        </w:tc>
        <w:tc>
          <w:tcPr>
            <w:tcW w:w="0" w:type="auto"/>
            <w:vAlign w:val="center"/>
            <w:hideMark/>
          </w:tcPr>
          <w:p w14:paraId="28D0D32A" w14:textId="77777777" w:rsidR="00D4652B" w:rsidRPr="003F094B" w:rsidRDefault="00D4652B" w:rsidP="0083630C">
            <w:pPr>
              <w:rPr>
                <w:sz w:val="24"/>
                <w:szCs w:val="24"/>
              </w:rPr>
            </w:pPr>
            <w:r w:rsidRPr="003F094B">
              <w:rPr>
                <w:sz w:val="24"/>
                <w:szCs w:val="24"/>
              </w:rPr>
              <w:t>50 hours, 5 days, including some evening</w:t>
            </w:r>
          </w:p>
        </w:tc>
        <w:tc>
          <w:tcPr>
            <w:tcW w:w="0" w:type="auto"/>
            <w:vAlign w:val="center"/>
            <w:hideMark/>
          </w:tcPr>
          <w:p w14:paraId="6E41A9ED" w14:textId="77777777" w:rsidR="00D4652B" w:rsidRPr="003F094B" w:rsidRDefault="00D4652B" w:rsidP="0083630C">
            <w:pPr>
              <w:rPr>
                <w:sz w:val="24"/>
                <w:szCs w:val="24"/>
              </w:rPr>
            </w:pPr>
            <w:r w:rsidRPr="003F094B">
              <w:rPr>
                <w:sz w:val="24"/>
                <w:szCs w:val="24"/>
              </w:rPr>
              <w:t>45 hours, 4 days, including some evening</w:t>
            </w:r>
          </w:p>
        </w:tc>
      </w:tr>
      <w:tr w:rsidR="00D4652B" w:rsidRPr="003F094B" w14:paraId="6497B737" w14:textId="77777777" w:rsidTr="0083630C">
        <w:trPr>
          <w:tblCellSpacing w:w="15" w:type="dxa"/>
        </w:trPr>
        <w:tc>
          <w:tcPr>
            <w:tcW w:w="0" w:type="auto"/>
            <w:vAlign w:val="center"/>
            <w:hideMark/>
          </w:tcPr>
          <w:p w14:paraId="5166A382" w14:textId="77777777" w:rsidR="00D4652B" w:rsidRPr="003F094B" w:rsidRDefault="00D4652B" w:rsidP="0083630C">
            <w:pPr>
              <w:rPr>
                <w:b/>
                <w:bCs/>
                <w:sz w:val="24"/>
                <w:szCs w:val="24"/>
              </w:rPr>
            </w:pPr>
            <w:r w:rsidRPr="003F094B">
              <w:rPr>
                <w:b/>
                <w:bCs/>
                <w:sz w:val="24"/>
                <w:szCs w:val="24"/>
              </w:rPr>
              <w:t>25-49,999</w:t>
            </w:r>
          </w:p>
        </w:tc>
        <w:tc>
          <w:tcPr>
            <w:tcW w:w="0" w:type="auto"/>
            <w:vAlign w:val="center"/>
            <w:hideMark/>
          </w:tcPr>
          <w:p w14:paraId="699BA35E" w14:textId="77777777" w:rsidR="00D4652B" w:rsidRPr="003F094B" w:rsidRDefault="00D4652B" w:rsidP="0083630C">
            <w:pPr>
              <w:rPr>
                <w:sz w:val="24"/>
                <w:szCs w:val="24"/>
              </w:rPr>
            </w:pPr>
            <w:r w:rsidRPr="003F094B">
              <w:rPr>
                <w:sz w:val="24"/>
                <w:szCs w:val="24"/>
              </w:rPr>
              <w:t>59 hours, 6 days, including some evening</w:t>
            </w:r>
          </w:p>
        </w:tc>
        <w:tc>
          <w:tcPr>
            <w:tcW w:w="0" w:type="auto"/>
            <w:vAlign w:val="center"/>
            <w:hideMark/>
          </w:tcPr>
          <w:p w14:paraId="12D731A1" w14:textId="77777777" w:rsidR="00D4652B" w:rsidRPr="003F094B" w:rsidRDefault="00D4652B" w:rsidP="0083630C">
            <w:pPr>
              <w:rPr>
                <w:sz w:val="24"/>
                <w:szCs w:val="24"/>
              </w:rPr>
            </w:pPr>
            <w:r w:rsidRPr="003F094B">
              <w:rPr>
                <w:sz w:val="24"/>
                <w:szCs w:val="24"/>
              </w:rPr>
              <w:t>53 hours, 5 days, including some evening</w:t>
            </w:r>
          </w:p>
        </w:tc>
      </w:tr>
      <w:tr w:rsidR="00D4652B" w:rsidRPr="003F094B" w14:paraId="34DBF5F1" w14:textId="77777777" w:rsidTr="0083630C">
        <w:trPr>
          <w:tblCellSpacing w:w="15" w:type="dxa"/>
        </w:trPr>
        <w:tc>
          <w:tcPr>
            <w:tcW w:w="0" w:type="auto"/>
            <w:vAlign w:val="center"/>
            <w:hideMark/>
          </w:tcPr>
          <w:p w14:paraId="2B5CAEFE" w14:textId="77777777" w:rsidR="00D4652B" w:rsidRPr="003F094B" w:rsidRDefault="00D4652B" w:rsidP="0083630C">
            <w:pPr>
              <w:rPr>
                <w:b/>
                <w:bCs/>
                <w:sz w:val="24"/>
                <w:szCs w:val="24"/>
              </w:rPr>
            </w:pPr>
            <w:r w:rsidRPr="003F094B">
              <w:rPr>
                <w:b/>
                <w:bCs/>
                <w:sz w:val="24"/>
                <w:szCs w:val="24"/>
              </w:rPr>
              <w:t>over 50,000</w:t>
            </w:r>
          </w:p>
        </w:tc>
        <w:tc>
          <w:tcPr>
            <w:tcW w:w="0" w:type="auto"/>
            <w:vAlign w:val="center"/>
            <w:hideMark/>
          </w:tcPr>
          <w:p w14:paraId="1DB22356" w14:textId="77777777" w:rsidR="00D4652B" w:rsidRPr="003F094B" w:rsidRDefault="00D4652B" w:rsidP="0083630C">
            <w:pPr>
              <w:rPr>
                <w:sz w:val="24"/>
                <w:szCs w:val="24"/>
              </w:rPr>
            </w:pPr>
            <w:r w:rsidRPr="003F094B">
              <w:rPr>
                <w:sz w:val="24"/>
                <w:szCs w:val="24"/>
              </w:rPr>
              <w:t>63 hours, 6 days, including some evening</w:t>
            </w:r>
          </w:p>
        </w:tc>
        <w:tc>
          <w:tcPr>
            <w:tcW w:w="0" w:type="auto"/>
            <w:vAlign w:val="center"/>
            <w:hideMark/>
          </w:tcPr>
          <w:p w14:paraId="560264A5" w14:textId="77777777" w:rsidR="00D4652B" w:rsidRPr="003F094B" w:rsidRDefault="00D4652B" w:rsidP="0083630C">
            <w:pPr>
              <w:rPr>
                <w:sz w:val="24"/>
                <w:szCs w:val="24"/>
              </w:rPr>
            </w:pPr>
            <w:r w:rsidRPr="003F094B">
              <w:rPr>
                <w:sz w:val="24"/>
                <w:szCs w:val="24"/>
              </w:rPr>
              <w:t>57 hours, 5 days, including some evening</w:t>
            </w:r>
          </w:p>
        </w:tc>
      </w:tr>
    </w:tbl>
    <w:p w14:paraId="7576FCE2" w14:textId="77777777" w:rsidR="00D4652B" w:rsidRPr="003F094B" w:rsidRDefault="00D4652B" w:rsidP="00D4652B">
      <w:pPr>
        <w:pStyle w:val="NormalWeb"/>
      </w:pPr>
      <w:r w:rsidRPr="003F094B">
        <w:rPr>
          <w:rStyle w:val="Strong"/>
        </w:rPr>
        <w:t>Initial Approval of Policy: April 3, 2003</w:t>
      </w:r>
      <w:r w:rsidRPr="003F094B">
        <w:rPr>
          <w:b/>
          <w:bCs/>
        </w:rPr>
        <w:br/>
      </w:r>
      <w:r w:rsidRPr="003F094B">
        <w:rPr>
          <w:rStyle w:val="Strong"/>
        </w:rPr>
        <w:t>FY 2022 Approval Date: October 3, 2019</w:t>
      </w:r>
      <w:r w:rsidRPr="003F094B">
        <w:br/>
      </w:r>
      <w:r w:rsidRPr="003F094B">
        <w:rPr>
          <w:rStyle w:val="Strong"/>
        </w:rPr>
        <w:t>State Aid policies are reviewed annually.</w:t>
      </w:r>
    </w:p>
    <w:p w14:paraId="70D05E3D" w14:textId="77777777" w:rsidR="00D4652B" w:rsidRPr="003F094B" w:rsidRDefault="00D4652B" w:rsidP="00D4652B">
      <w:pPr>
        <w:widowControl/>
        <w:autoSpaceDE/>
        <w:autoSpaceDN/>
        <w:adjustRightInd/>
        <w:spacing w:line="276" w:lineRule="auto"/>
        <w:contextualSpacing/>
        <w:rPr>
          <w:b/>
          <w:bCs/>
          <w:i/>
          <w:iCs/>
          <w:sz w:val="24"/>
          <w:szCs w:val="24"/>
        </w:rPr>
      </w:pPr>
    </w:p>
    <w:p w14:paraId="04BC38FC" w14:textId="77777777" w:rsidR="00D4652B" w:rsidRDefault="00D4652B" w:rsidP="00D4652B">
      <w:pPr>
        <w:rPr>
          <w:b/>
          <w:iCs/>
          <w:caps/>
          <w:sz w:val="24"/>
          <w:szCs w:val="24"/>
        </w:rPr>
      </w:pPr>
    </w:p>
    <w:p w14:paraId="5FE59267" w14:textId="77777777" w:rsidR="002656AC" w:rsidRDefault="002656AC" w:rsidP="00D4652B">
      <w:pPr>
        <w:rPr>
          <w:b/>
          <w:iCs/>
          <w:caps/>
          <w:sz w:val="24"/>
          <w:szCs w:val="24"/>
        </w:rPr>
      </w:pPr>
    </w:p>
    <w:p w14:paraId="6158ED50" w14:textId="77777777" w:rsidR="002656AC" w:rsidRDefault="002656AC" w:rsidP="00D4652B">
      <w:pPr>
        <w:rPr>
          <w:b/>
          <w:iCs/>
          <w:caps/>
          <w:sz w:val="24"/>
          <w:szCs w:val="24"/>
        </w:rPr>
      </w:pPr>
    </w:p>
    <w:p w14:paraId="43E2C189" w14:textId="052E6EAF" w:rsidR="00D4652B" w:rsidRPr="003F094B" w:rsidRDefault="00D4652B" w:rsidP="00D4652B">
      <w:pPr>
        <w:rPr>
          <w:b/>
          <w:iCs/>
          <w:caps/>
          <w:sz w:val="24"/>
          <w:szCs w:val="24"/>
        </w:rPr>
      </w:pPr>
      <w:r w:rsidRPr="003F094B">
        <w:rPr>
          <w:b/>
          <w:iCs/>
          <w:caps/>
          <w:sz w:val="24"/>
          <w:szCs w:val="24"/>
        </w:rPr>
        <w:lastRenderedPageBreak/>
        <w:t>Report from Massachusetts Library System (MLS)</w:t>
      </w:r>
      <w:r w:rsidRPr="003F094B">
        <w:rPr>
          <w:b/>
          <w:iCs/>
          <w:caps/>
          <w:sz w:val="24"/>
          <w:szCs w:val="24"/>
        </w:rPr>
        <w:tab/>
      </w:r>
    </w:p>
    <w:p w14:paraId="6D278221" w14:textId="77777777" w:rsidR="00D4652B" w:rsidRPr="003F094B" w:rsidRDefault="00D4652B" w:rsidP="00D4652B">
      <w:pPr>
        <w:rPr>
          <w:b/>
          <w:iCs/>
          <w:caps/>
          <w:sz w:val="24"/>
          <w:szCs w:val="24"/>
        </w:rPr>
      </w:pPr>
    </w:p>
    <w:p w14:paraId="1FB81245" w14:textId="77777777" w:rsidR="00D4652B" w:rsidRPr="00B93EB7" w:rsidRDefault="00D4652B" w:rsidP="00D4652B">
      <w:pPr>
        <w:rPr>
          <w:bCs/>
          <w:iCs/>
          <w:sz w:val="24"/>
          <w:szCs w:val="24"/>
        </w:rPr>
      </w:pPr>
      <w:r w:rsidRPr="00B93EB7">
        <w:rPr>
          <w:bCs/>
          <w:iCs/>
          <w:sz w:val="24"/>
          <w:szCs w:val="24"/>
        </w:rPr>
        <w:t xml:space="preserve">Sarah Sogigian, Executive Director, presented the following report: </w:t>
      </w:r>
    </w:p>
    <w:p w14:paraId="73A1924B" w14:textId="77777777" w:rsidR="00D4652B" w:rsidRPr="00B93EB7" w:rsidRDefault="00D4652B" w:rsidP="00D4652B">
      <w:pPr>
        <w:pStyle w:val="BodyText"/>
        <w:kinsoku w:val="0"/>
        <w:overflowPunct w:val="0"/>
        <w:spacing w:after="0"/>
        <w:rPr>
          <w:b/>
          <w:bCs/>
        </w:rPr>
      </w:pPr>
    </w:p>
    <w:p w14:paraId="18762E0D" w14:textId="77777777" w:rsidR="00D4652B" w:rsidRPr="00B93EB7" w:rsidRDefault="00D4652B" w:rsidP="00D4652B">
      <w:pPr>
        <w:pStyle w:val="BodyText"/>
        <w:kinsoku w:val="0"/>
        <w:overflowPunct w:val="0"/>
        <w:spacing w:after="0"/>
      </w:pPr>
      <w:r w:rsidRPr="00B93EB7">
        <w:rPr>
          <w:b/>
          <w:bCs/>
          <w:spacing w:val="-1"/>
          <w:u w:val="thick"/>
        </w:rPr>
        <w:t>Strategic</w:t>
      </w:r>
      <w:r w:rsidRPr="00B93EB7">
        <w:rPr>
          <w:b/>
          <w:bCs/>
          <w:spacing w:val="-5"/>
          <w:u w:val="thick"/>
        </w:rPr>
        <w:t xml:space="preserve"> </w:t>
      </w:r>
      <w:r w:rsidRPr="00B93EB7">
        <w:rPr>
          <w:b/>
          <w:bCs/>
          <w:spacing w:val="-1"/>
          <w:u w:val="thick"/>
        </w:rPr>
        <w:t>Initiative</w:t>
      </w:r>
      <w:r w:rsidRPr="00B93EB7">
        <w:rPr>
          <w:b/>
          <w:bCs/>
          <w:spacing w:val="-5"/>
          <w:u w:val="thick"/>
        </w:rPr>
        <w:t xml:space="preserve"> </w:t>
      </w:r>
      <w:r w:rsidRPr="00B93EB7">
        <w:rPr>
          <w:b/>
          <w:bCs/>
          <w:u w:val="thick"/>
        </w:rPr>
        <w:t>1</w:t>
      </w:r>
    </w:p>
    <w:p w14:paraId="08D1644B" w14:textId="77777777" w:rsidR="00D4652B" w:rsidRPr="00B93EB7" w:rsidRDefault="00D4652B" w:rsidP="00D4652B">
      <w:pPr>
        <w:pStyle w:val="BodyText"/>
        <w:kinsoku w:val="0"/>
        <w:overflowPunct w:val="0"/>
        <w:spacing w:after="0"/>
        <w:rPr>
          <w:spacing w:val="-1"/>
        </w:rPr>
      </w:pPr>
      <w:r w:rsidRPr="00B93EB7">
        <w:rPr>
          <w:spacing w:val="-1"/>
        </w:rPr>
        <w:t>MLS</w:t>
      </w:r>
      <w:r w:rsidRPr="00B93EB7">
        <w:rPr>
          <w:spacing w:val="1"/>
        </w:rPr>
        <w:t xml:space="preserve"> </w:t>
      </w:r>
      <w:r w:rsidRPr="00B93EB7">
        <w:rPr>
          <w:spacing w:val="-2"/>
        </w:rPr>
        <w:t>ensures</w:t>
      </w:r>
      <w:r w:rsidRPr="00B93EB7">
        <w:rPr>
          <w:spacing w:val="2"/>
        </w:rPr>
        <w:t xml:space="preserve"> </w:t>
      </w:r>
      <w:r w:rsidRPr="00B93EB7">
        <w:rPr>
          <w:spacing w:val="-1"/>
        </w:rPr>
        <w:t>its</w:t>
      </w:r>
      <w:r w:rsidRPr="00B93EB7">
        <w:rPr>
          <w:spacing w:val="-3"/>
        </w:rPr>
        <w:t xml:space="preserve"> </w:t>
      </w:r>
      <w:r w:rsidRPr="00B93EB7">
        <w:rPr>
          <w:spacing w:val="-1"/>
        </w:rPr>
        <w:t>services</w:t>
      </w:r>
      <w:r w:rsidRPr="00B93EB7">
        <w:rPr>
          <w:spacing w:val="2"/>
        </w:rPr>
        <w:t xml:space="preserve"> </w:t>
      </w:r>
      <w:r w:rsidRPr="00B93EB7">
        <w:rPr>
          <w:spacing w:val="-1"/>
        </w:rPr>
        <w:t>are</w:t>
      </w:r>
      <w:r w:rsidRPr="00B93EB7">
        <w:rPr>
          <w:spacing w:val="-5"/>
        </w:rPr>
        <w:t xml:space="preserve"> </w:t>
      </w:r>
      <w:r w:rsidRPr="00B93EB7">
        <w:rPr>
          <w:spacing w:val="-2"/>
        </w:rPr>
        <w:t>sustainable,</w:t>
      </w:r>
      <w:r w:rsidRPr="00B93EB7">
        <w:rPr>
          <w:spacing w:val="3"/>
        </w:rPr>
        <w:t xml:space="preserve"> </w:t>
      </w:r>
      <w:r w:rsidRPr="00B93EB7">
        <w:rPr>
          <w:spacing w:val="-1"/>
        </w:rPr>
        <w:t>prioritize</w:t>
      </w:r>
      <w:r w:rsidRPr="00B93EB7">
        <w:t xml:space="preserve"> </w:t>
      </w:r>
      <w:r w:rsidRPr="00B93EB7">
        <w:rPr>
          <w:spacing w:val="-2"/>
        </w:rPr>
        <w:t>member</w:t>
      </w:r>
      <w:r w:rsidRPr="00B93EB7">
        <w:rPr>
          <w:spacing w:val="2"/>
        </w:rPr>
        <w:t xml:space="preserve"> </w:t>
      </w:r>
      <w:r w:rsidRPr="00B93EB7">
        <w:rPr>
          <w:spacing w:val="-2"/>
        </w:rPr>
        <w:t>needs,</w:t>
      </w:r>
      <w:r w:rsidRPr="00B93EB7">
        <w:rPr>
          <w:spacing w:val="3"/>
        </w:rPr>
        <w:t xml:space="preserve"> </w:t>
      </w:r>
      <w:r w:rsidRPr="00B93EB7">
        <w:rPr>
          <w:spacing w:val="-2"/>
        </w:rPr>
        <w:t>and</w:t>
      </w:r>
      <w:r w:rsidRPr="00B93EB7">
        <w:t xml:space="preserve"> </w:t>
      </w:r>
      <w:r w:rsidRPr="00B93EB7">
        <w:rPr>
          <w:spacing w:val="-2"/>
        </w:rPr>
        <w:t>equitably</w:t>
      </w:r>
      <w:r w:rsidRPr="00B93EB7">
        <w:rPr>
          <w:spacing w:val="2"/>
        </w:rPr>
        <w:t xml:space="preserve"> </w:t>
      </w:r>
      <w:r w:rsidRPr="00B93EB7">
        <w:rPr>
          <w:spacing w:val="-1"/>
        </w:rPr>
        <w:t>serve</w:t>
      </w:r>
      <w:r w:rsidRPr="00B93EB7">
        <w:t xml:space="preserve"> </w:t>
      </w:r>
      <w:r w:rsidRPr="00B93EB7">
        <w:rPr>
          <w:spacing w:val="-2"/>
        </w:rPr>
        <w:t>all</w:t>
      </w:r>
      <w:r w:rsidRPr="00B93EB7">
        <w:t xml:space="preserve"> </w:t>
      </w:r>
      <w:r w:rsidRPr="00B93EB7">
        <w:rPr>
          <w:spacing w:val="-1"/>
        </w:rPr>
        <w:t>member</w:t>
      </w:r>
      <w:r w:rsidRPr="00B93EB7">
        <w:rPr>
          <w:spacing w:val="-3"/>
        </w:rPr>
        <w:t xml:space="preserve"> </w:t>
      </w:r>
      <w:r w:rsidRPr="00B93EB7">
        <w:rPr>
          <w:spacing w:val="-1"/>
        </w:rPr>
        <w:t>types.</w:t>
      </w:r>
    </w:p>
    <w:p w14:paraId="6401543B" w14:textId="77777777" w:rsidR="00D4652B" w:rsidRPr="003F094B" w:rsidRDefault="00D4652B" w:rsidP="00D4652B">
      <w:pPr>
        <w:pStyle w:val="BodyText"/>
        <w:kinsoku w:val="0"/>
        <w:overflowPunct w:val="0"/>
        <w:spacing w:after="0"/>
        <w:rPr>
          <w:sz w:val="25"/>
          <w:szCs w:val="25"/>
        </w:rPr>
      </w:pPr>
    </w:p>
    <w:tbl>
      <w:tblPr>
        <w:tblW w:w="9792" w:type="dxa"/>
        <w:tblInd w:w="121" w:type="dxa"/>
        <w:tblLayout w:type="fixed"/>
        <w:tblCellMar>
          <w:left w:w="0" w:type="dxa"/>
          <w:right w:w="0" w:type="dxa"/>
        </w:tblCellMar>
        <w:tblLook w:val="0000" w:firstRow="0" w:lastRow="0" w:firstColumn="0" w:lastColumn="0" w:noHBand="0" w:noVBand="0"/>
      </w:tblPr>
      <w:tblGrid>
        <w:gridCol w:w="2448"/>
        <w:gridCol w:w="2448"/>
        <w:gridCol w:w="2448"/>
        <w:gridCol w:w="2448"/>
      </w:tblGrid>
      <w:tr w:rsidR="00D4652B" w:rsidRPr="003F094B" w14:paraId="1A6E89E9" w14:textId="77777777" w:rsidTr="0083630C">
        <w:trPr>
          <w:trHeight w:hRule="exact" w:val="720"/>
        </w:trPr>
        <w:tc>
          <w:tcPr>
            <w:tcW w:w="2448" w:type="dxa"/>
            <w:tcBorders>
              <w:top w:val="single" w:sz="8" w:space="0" w:color="000000"/>
              <w:left w:val="single" w:sz="8" w:space="0" w:color="000000"/>
              <w:bottom w:val="single" w:sz="8" w:space="0" w:color="000000"/>
              <w:right w:val="single" w:sz="8" w:space="0" w:color="000000"/>
            </w:tcBorders>
          </w:tcPr>
          <w:p w14:paraId="2209441C"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1"/>
              </w:rPr>
              <w:t>Goal</w:t>
            </w:r>
          </w:p>
        </w:tc>
        <w:tc>
          <w:tcPr>
            <w:tcW w:w="2448" w:type="dxa"/>
            <w:tcBorders>
              <w:top w:val="single" w:sz="8" w:space="0" w:color="000000"/>
              <w:left w:val="single" w:sz="8" w:space="0" w:color="000000"/>
              <w:bottom w:val="single" w:sz="8" w:space="0" w:color="000000"/>
              <w:right w:val="single" w:sz="8" w:space="0" w:color="000000"/>
            </w:tcBorders>
          </w:tcPr>
          <w:p w14:paraId="5886B67E"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1"/>
              </w:rPr>
              <w:t>Actions</w:t>
            </w:r>
          </w:p>
        </w:tc>
        <w:tc>
          <w:tcPr>
            <w:tcW w:w="2448" w:type="dxa"/>
            <w:tcBorders>
              <w:top w:val="single" w:sz="8" w:space="0" w:color="000000"/>
              <w:left w:val="single" w:sz="8" w:space="0" w:color="000000"/>
              <w:bottom w:val="single" w:sz="8" w:space="0" w:color="000000"/>
              <w:right w:val="single" w:sz="8" w:space="0" w:color="000000"/>
            </w:tcBorders>
          </w:tcPr>
          <w:p w14:paraId="4313F530"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2"/>
              </w:rPr>
              <w:t>Measurement</w:t>
            </w:r>
            <w:r w:rsidRPr="003F094B">
              <w:rPr>
                <w:rFonts w:ascii="Times New Roman" w:hAnsi="Times New Roman" w:cs="Times New Roman"/>
                <w:spacing w:val="3"/>
              </w:rPr>
              <w:t xml:space="preserve"> </w:t>
            </w:r>
            <w:r w:rsidRPr="003F094B">
              <w:rPr>
                <w:rFonts w:ascii="Times New Roman" w:hAnsi="Times New Roman" w:cs="Times New Roman"/>
                <w:spacing w:val="-1"/>
              </w:rPr>
              <w:t>of</w:t>
            </w:r>
            <w:r w:rsidRPr="003F094B">
              <w:rPr>
                <w:rFonts w:ascii="Times New Roman" w:hAnsi="Times New Roman" w:cs="Times New Roman"/>
                <w:spacing w:val="-2"/>
              </w:rPr>
              <w:t xml:space="preserve"> </w:t>
            </w:r>
            <w:r w:rsidRPr="003F094B">
              <w:rPr>
                <w:rFonts w:ascii="Times New Roman" w:hAnsi="Times New Roman" w:cs="Times New Roman"/>
                <w:spacing w:val="-1"/>
              </w:rPr>
              <w:t>Success</w:t>
            </w:r>
          </w:p>
        </w:tc>
        <w:tc>
          <w:tcPr>
            <w:tcW w:w="2448" w:type="dxa"/>
            <w:tcBorders>
              <w:top w:val="single" w:sz="8" w:space="0" w:color="000000"/>
              <w:left w:val="single" w:sz="8" w:space="0" w:color="000000"/>
              <w:bottom w:val="single" w:sz="8" w:space="0" w:color="000000"/>
              <w:right w:val="single" w:sz="8" w:space="0" w:color="000000"/>
            </w:tcBorders>
          </w:tcPr>
          <w:p w14:paraId="6FB1FE1D"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b/>
                <w:bCs/>
                <w:spacing w:val="-1"/>
              </w:rPr>
              <w:t>Monthly</w:t>
            </w:r>
            <w:r w:rsidRPr="003F094B">
              <w:rPr>
                <w:rFonts w:ascii="Times New Roman" w:hAnsi="Times New Roman" w:cs="Times New Roman"/>
                <w:b/>
                <w:bCs/>
              </w:rPr>
              <w:t xml:space="preserve"> </w:t>
            </w:r>
            <w:r w:rsidRPr="003F094B">
              <w:rPr>
                <w:rFonts w:ascii="Times New Roman" w:hAnsi="Times New Roman" w:cs="Times New Roman"/>
                <w:b/>
                <w:bCs/>
                <w:spacing w:val="-2"/>
              </w:rPr>
              <w:t>work</w:t>
            </w:r>
            <w:r w:rsidRPr="003F094B">
              <w:rPr>
                <w:rFonts w:ascii="Times New Roman" w:hAnsi="Times New Roman" w:cs="Times New Roman"/>
                <w:b/>
                <w:bCs/>
              </w:rPr>
              <w:t xml:space="preserve"> </w:t>
            </w:r>
            <w:r w:rsidRPr="003F094B">
              <w:rPr>
                <w:rFonts w:ascii="Times New Roman" w:hAnsi="Times New Roman" w:cs="Times New Roman"/>
                <w:b/>
                <w:bCs/>
                <w:spacing w:val="-2"/>
              </w:rPr>
              <w:t>toward Goal</w:t>
            </w:r>
          </w:p>
        </w:tc>
      </w:tr>
      <w:tr w:rsidR="00D4652B" w:rsidRPr="003F094B" w14:paraId="5B61E55B" w14:textId="77777777" w:rsidTr="0083630C">
        <w:trPr>
          <w:trHeight w:hRule="exact" w:val="2304"/>
        </w:trPr>
        <w:tc>
          <w:tcPr>
            <w:tcW w:w="2448" w:type="dxa"/>
            <w:tcBorders>
              <w:top w:val="single" w:sz="8" w:space="0" w:color="000000"/>
              <w:left w:val="single" w:sz="8" w:space="0" w:color="000000"/>
              <w:bottom w:val="single" w:sz="8" w:space="0" w:color="000000"/>
              <w:right w:val="single" w:sz="8" w:space="0" w:color="000000"/>
            </w:tcBorders>
          </w:tcPr>
          <w:p w14:paraId="1DAD6E5D" w14:textId="77777777" w:rsidR="00D4652B" w:rsidRPr="003F094B" w:rsidRDefault="00D4652B" w:rsidP="0083630C">
            <w:pPr>
              <w:pStyle w:val="TableParagraph"/>
              <w:kinsoku w:val="0"/>
              <w:overflowPunct w:val="0"/>
              <w:spacing w:before="99"/>
              <w:ind w:left="90" w:right="273"/>
              <w:rPr>
                <w:rFonts w:ascii="Times New Roman" w:hAnsi="Times New Roman" w:cs="Times New Roman"/>
              </w:rPr>
            </w:pPr>
            <w:r w:rsidRPr="003F094B">
              <w:rPr>
                <w:rFonts w:ascii="Times New Roman" w:hAnsi="Times New Roman" w:cs="Times New Roman"/>
                <w:spacing w:val="-1"/>
              </w:rPr>
              <w:t>MLS</w:t>
            </w:r>
            <w:r w:rsidRPr="003F094B">
              <w:rPr>
                <w:rFonts w:ascii="Times New Roman" w:hAnsi="Times New Roman" w:cs="Times New Roman"/>
                <w:spacing w:val="1"/>
              </w:rPr>
              <w:t xml:space="preserve"> </w:t>
            </w:r>
            <w:r w:rsidRPr="003F094B">
              <w:rPr>
                <w:rFonts w:ascii="Times New Roman" w:hAnsi="Times New Roman" w:cs="Times New Roman"/>
                <w:spacing w:val="-2"/>
              </w:rPr>
              <w:t>ensures</w:t>
            </w:r>
            <w:r w:rsidRPr="003F094B">
              <w:rPr>
                <w:rFonts w:ascii="Times New Roman" w:hAnsi="Times New Roman" w:cs="Times New Roman"/>
                <w:spacing w:val="2"/>
              </w:rPr>
              <w:t xml:space="preserve"> </w:t>
            </w:r>
            <w:r w:rsidRPr="003F094B">
              <w:rPr>
                <w:rFonts w:ascii="Times New Roman" w:hAnsi="Times New Roman" w:cs="Times New Roman"/>
                <w:spacing w:val="-1"/>
              </w:rPr>
              <w:t>service</w:t>
            </w:r>
            <w:r w:rsidRPr="003F094B">
              <w:rPr>
                <w:rFonts w:ascii="Times New Roman" w:hAnsi="Times New Roman" w:cs="Times New Roman"/>
                <w:spacing w:val="-5"/>
              </w:rPr>
              <w:t xml:space="preserve"> </w:t>
            </w:r>
            <w:r w:rsidRPr="003F094B">
              <w:rPr>
                <w:rFonts w:ascii="Times New Roman" w:hAnsi="Times New Roman" w:cs="Times New Roman"/>
                <w:spacing w:val="-2"/>
              </w:rPr>
              <w:t>value</w:t>
            </w:r>
            <w:r w:rsidRPr="003F094B">
              <w:rPr>
                <w:rFonts w:ascii="Times New Roman" w:hAnsi="Times New Roman" w:cs="Times New Roman"/>
              </w:rPr>
              <w:t xml:space="preserve"> to </w:t>
            </w:r>
            <w:r w:rsidRPr="003F094B">
              <w:rPr>
                <w:rFonts w:ascii="Times New Roman" w:hAnsi="Times New Roman" w:cs="Times New Roman"/>
                <w:spacing w:val="-2"/>
              </w:rPr>
              <w:t>all</w:t>
            </w:r>
            <w:r w:rsidRPr="003F094B">
              <w:rPr>
                <w:rFonts w:ascii="Times New Roman" w:hAnsi="Times New Roman" w:cs="Times New Roman"/>
                <w:spacing w:val="35"/>
              </w:rPr>
              <w:t xml:space="preserve"> </w:t>
            </w:r>
            <w:r w:rsidRPr="003F094B">
              <w:rPr>
                <w:rFonts w:ascii="Times New Roman" w:hAnsi="Times New Roman" w:cs="Times New Roman"/>
                <w:spacing w:val="-1"/>
              </w:rPr>
              <w:t>member</w:t>
            </w:r>
            <w:r w:rsidRPr="003F094B">
              <w:rPr>
                <w:rFonts w:ascii="Times New Roman" w:hAnsi="Times New Roman" w:cs="Times New Roman"/>
                <w:spacing w:val="2"/>
              </w:rPr>
              <w:t xml:space="preserve"> </w:t>
            </w:r>
            <w:r w:rsidRPr="003F094B">
              <w:rPr>
                <w:rFonts w:ascii="Times New Roman" w:hAnsi="Times New Roman" w:cs="Times New Roman"/>
                <w:spacing w:val="-1"/>
              </w:rPr>
              <w:t>types.</w:t>
            </w:r>
          </w:p>
        </w:tc>
        <w:tc>
          <w:tcPr>
            <w:tcW w:w="2448" w:type="dxa"/>
            <w:tcBorders>
              <w:top w:val="single" w:sz="8" w:space="0" w:color="000000"/>
              <w:left w:val="single" w:sz="8" w:space="0" w:color="000000"/>
              <w:bottom w:val="single" w:sz="8" w:space="0" w:color="000000"/>
              <w:right w:val="single" w:sz="8" w:space="0" w:color="000000"/>
            </w:tcBorders>
          </w:tcPr>
          <w:p w14:paraId="216F9A89" w14:textId="77777777" w:rsidR="00D4652B" w:rsidRPr="003F094B" w:rsidRDefault="00D4652B" w:rsidP="0083630C">
            <w:pPr>
              <w:tabs>
                <w:tab w:val="left" w:pos="811"/>
              </w:tabs>
              <w:kinsoku w:val="0"/>
              <w:overflowPunct w:val="0"/>
              <w:spacing w:before="99"/>
              <w:ind w:left="86" w:right="173"/>
              <w:rPr>
                <w:sz w:val="22"/>
                <w:szCs w:val="22"/>
              </w:rPr>
            </w:pPr>
            <w:r w:rsidRPr="003F094B">
              <w:rPr>
                <w:spacing w:val="-1"/>
                <w:sz w:val="22"/>
                <w:szCs w:val="22"/>
              </w:rPr>
              <w:t>MLS</w:t>
            </w:r>
            <w:r w:rsidRPr="003F094B">
              <w:rPr>
                <w:spacing w:val="1"/>
                <w:sz w:val="22"/>
                <w:szCs w:val="22"/>
              </w:rPr>
              <w:t xml:space="preserve"> </w:t>
            </w:r>
            <w:r w:rsidRPr="003F094B">
              <w:rPr>
                <w:spacing w:val="-2"/>
                <w:sz w:val="22"/>
                <w:szCs w:val="22"/>
              </w:rPr>
              <w:t>will</w:t>
            </w:r>
            <w:r w:rsidRPr="003F094B">
              <w:rPr>
                <w:sz w:val="22"/>
                <w:szCs w:val="22"/>
              </w:rPr>
              <w:t xml:space="preserve"> </w:t>
            </w:r>
            <w:r w:rsidRPr="003F094B">
              <w:rPr>
                <w:spacing w:val="-2"/>
                <w:sz w:val="22"/>
                <w:szCs w:val="22"/>
              </w:rPr>
              <w:t>develop</w:t>
            </w:r>
            <w:r w:rsidRPr="003F094B">
              <w:rPr>
                <w:sz w:val="22"/>
                <w:szCs w:val="22"/>
              </w:rPr>
              <w:t xml:space="preserve"> a </w:t>
            </w:r>
            <w:r w:rsidRPr="003F094B">
              <w:rPr>
                <w:spacing w:val="-2"/>
                <w:sz w:val="22"/>
                <w:szCs w:val="22"/>
              </w:rPr>
              <w:t>guide</w:t>
            </w:r>
            <w:r w:rsidRPr="003F094B">
              <w:rPr>
                <w:spacing w:val="30"/>
                <w:sz w:val="22"/>
                <w:szCs w:val="22"/>
              </w:rPr>
              <w:t xml:space="preserve"> </w:t>
            </w:r>
            <w:r w:rsidRPr="003F094B">
              <w:rPr>
                <w:sz w:val="22"/>
                <w:szCs w:val="22"/>
              </w:rPr>
              <w:t xml:space="preserve">to </w:t>
            </w:r>
            <w:r w:rsidRPr="003F094B">
              <w:rPr>
                <w:spacing w:val="-1"/>
                <w:sz w:val="22"/>
                <w:szCs w:val="22"/>
              </w:rPr>
              <w:t>its</w:t>
            </w:r>
            <w:r w:rsidRPr="003F094B">
              <w:rPr>
                <w:spacing w:val="2"/>
                <w:sz w:val="22"/>
                <w:szCs w:val="22"/>
              </w:rPr>
              <w:t xml:space="preserve"> </w:t>
            </w:r>
            <w:r w:rsidRPr="003F094B">
              <w:rPr>
                <w:spacing w:val="-2"/>
                <w:sz w:val="22"/>
                <w:szCs w:val="22"/>
              </w:rPr>
              <w:t>levels</w:t>
            </w:r>
            <w:r w:rsidRPr="003F094B">
              <w:rPr>
                <w:spacing w:val="2"/>
                <w:sz w:val="22"/>
                <w:szCs w:val="22"/>
              </w:rPr>
              <w:t xml:space="preserve"> </w:t>
            </w:r>
            <w:r w:rsidRPr="003F094B">
              <w:rPr>
                <w:spacing w:val="-4"/>
                <w:sz w:val="22"/>
                <w:szCs w:val="22"/>
              </w:rPr>
              <w:t>of</w:t>
            </w:r>
            <w:r w:rsidRPr="003F094B">
              <w:rPr>
                <w:spacing w:val="3"/>
                <w:sz w:val="22"/>
                <w:szCs w:val="22"/>
              </w:rPr>
              <w:t xml:space="preserve"> </w:t>
            </w:r>
            <w:r w:rsidRPr="003F094B">
              <w:rPr>
                <w:spacing w:val="-2"/>
                <w:sz w:val="22"/>
                <w:szCs w:val="22"/>
              </w:rPr>
              <w:t>services,</w:t>
            </w:r>
            <w:r w:rsidRPr="003F094B">
              <w:rPr>
                <w:spacing w:val="31"/>
                <w:sz w:val="22"/>
                <w:szCs w:val="22"/>
              </w:rPr>
              <w:t xml:space="preserve"> </w:t>
            </w:r>
            <w:r w:rsidRPr="003F094B">
              <w:rPr>
                <w:spacing w:val="-1"/>
                <w:sz w:val="22"/>
                <w:szCs w:val="22"/>
              </w:rPr>
              <w:t>clarifying</w:t>
            </w:r>
            <w:r w:rsidRPr="003F094B">
              <w:rPr>
                <w:sz w:val="22"/>
                <w:szCs w:val="22"/>
              </w:rPr>
              <w:t xml:space="preserve"> </w:t>
            </w:r>
            <w:r w:rsidRPr="003F094B">
              <w:rPr>
                <w:spacing w:val="-2"/>
                <w:sz w:val="22"/>
                <w:szCs w:val="22"/>
              </w:rPr>
              <w:t>what</w:t>
            </w:r>
            <w:r w:rsidRPr="003F094B">
              <w:rPr>
                <w:spacing w:val="3"/>
                <w:sz w:val="22"/>
                <w:szCs w:val="22"/>
              </w:rPr>
              <w:t xml:space="preserve"> </w:t>
            </w:r>
            <w:r w:rsidRPr="003F094B">
              <w:rPr>
                <w:spacing w:val="-1"/>
                <w:sz w:val="22"/>
                <w:szCs w:val="22"/>
              </w:rPr>
              <w:t>benefits</w:t>
            </w:r>
            <w:r w:rsidRPr="003F094B">
              <w:rPr>
                <w:spacing w:val="24"/>
                <w:sz w:val="22"/>
                <w:szCs w:val="22"/>
              </w:rPr>
              <w:t xml:space="preserve"> </w:t>
            </w:r>
            <w:r w:rsidRPr="003F094B">
              <w:rPr>
                <w:spacing w:val="-1"/>
                <w:sz w:val="22"/>
                <w:szCs w:val="22"/>
              </w:rPr>
              <w:t>are</w:t>
            </w:r>
            <w:r w:rsidRPr="003F094B">
              <w:rPr>
                <w:sz w:val="22"/>
                <w:szCs w:val="22"/>
              </w:rPr>
              <w:t xml:space="preserve"> </w:t>
            </w:r>
            <w:r w:rsidRPr="003F094B">
              <w:rPr>
                <w:spacing w:val="-2"/>
                <w:sz w:val="22"/>
                <w:szCs w:val="22"/>
              </w:rPr>
              <w:t>available</w:t>
            </w:r>
            <w:r w:rsidRPr="003F094B">
              <w:rPr>
                <w:sz w:val="22"/>
                <w:szCs w:val="22"/>
              </w:rPr>
              <w:t xml:space="preserve"> to </w:t>
            </w:r>
            <w:r w:rsidRPr="003F094B">
              <w:rPr>
                <w:spacing w:val="-1"/>
                <w:sz w:val="22"/>
                <w:szCs w:val="22"/>
              </w:rPr>
              <w:t>each</w:t>
            </w:r>
            <w:r w:rsidRPr="003F094B">
              <w:rPr>
                <w:spacing w:val="27"/>
                <w:sz w:val="22"/>
                <w:szCs w:val="22"/>
              </w:rPr>
              <w:t xml:space="preserve"> </w:t>
            </w:r>
            <w:r w:rsidRPr="003F094B">
              <w:rPr>
                <w:spacing w:val="-1"/>
                <w:sz w:val="22"/>
                <w:szCs w:val="22"/>
              </w:rPr>
              <w:t>member</w:t>
            </w:r>
            <w:r w:rsidRPr="003F094B">
              <w:rPr>
                <w:spacing w:val="2"/>
                <w:sz w:val="22"/>
                <w:szCs w:val="22"/>
              </w:rPr>
              <w:t xml:space="preserve"> </w:t>
            </w:r>
            <w:r w:rsidRPr="003F094B">
              <w:rPr>
                <w:spacing w:val="-1"/>
                <w:sz w:val="22"/>
                <w:szCs w:val="22"/>
              </w:rPr>
              <w:t>type;</w:t>
            </w:r>
            <w:r w:rsidRPr="003F094B">
              <w:rPr>
                <w:spacing w:val="-2"/>
                <w:sz w:val="22"/>
                <w:szCs w:val="22"/>
              </w:rPr>
              <w:t xml:space="preserve"> </w:t>
            </w:r>
            <w:r w:rsidRPr="003F094B">
              <w:rPr>
                <w:spacing w:val="-1"/>
                <w:sz w:val="22"/>
                <w:szCs w:val="22"/>
              </w:rPr>
              <w:t>the</w:t>
            </w:r>
            <w:r w:rsidRPr="003F094B">
              <w:rPr>
                <w:sz w:val="22"/>
                <w:szCs w:val="22"/>
              </w:rPr>
              <w:t xml:space="preserve"> </w:t>
            </w:r>
            <w:r w:rsidRPr="003F094B">
              <w:rPr>
                <w:spacing w:val="-2"/>
                <w:sz w:val="22"/>
                <w:szCs w:val="22"/>
              </w:rPr>
              <w:t>guide</w:t>
            </w:r>
            <w:r w:rsidRPr="003F094B">
              <w:rPr>
                <w:spacing w:val="27"/>
                <w:sz w:val="22"/>
                <w:szCs w:val="22"/>
              </w:rPr>
              <w:t xml:space="preserve"> </w:t>
            </w:r>
            <w:r w:rsidRPr="003F094B">
              <w:rPr>
                <w:spacing w:val="-2"/>
                <w:sz w:val="22"/>
                <w:szCs w:val="22"/>
              </w:rPr>
              <w:t>will</w:t>
            </w:r>
            <w:r w:rsidRPr="003F094B">
              <w:rPr>
                <w:sz w:val="22"/>
                <w:szCs w:val="22"/>
              </w:rPr>
              <w:t xml:space="preserve"> </w:t>
            </w:r>
            <w:r w:rsidRPr="003F094B">
              <w:rPr>
                <w:spacing w:val="-1"/>
                <w:sz w:val="22"/>
                <w:szCs w:val="22"/>
              </w:rPr>
              <w:t>be</w:t>
            </w:r>
            <w:r w:rsidRPr="003F094B">
              <w:rPr>
                <w:sz w:val="22"/>
                <w:szCs w:val="22"/>
              </w:rPr>
              <w:t xml:space="preserve"> </w:t>
            </w:r>
            <w:r w:rsidRPr="003F094B">
              <w:rPr>
                <w:spacing w:val="-1"/>
                <w:sz w:val="22"/>
                <w:szCs w:val="22"/>
              </w:rPr>
              <w:t>shared</w:t>
            </w:r>
            <w:r w:rsidRPr="003F094B">
              <w:rPr>
                <w:sz w:val="22"/>
                <w:szCs w:val="22"/>
              </w:rPr>
              <w:t xml:space="preserve"> </w:t>
            </w:r>
            <w:r w:rsidRPr="003F094B">
              <w:rPr>
                <w:spacing w:val="-2"/>
                <w:sz w:val="22"/>
                <w:szCs w:val="22"/>
              </w:rPr>
              <w:t>broadly</w:t>
            </w:r>
            <w:r w:rsidRPr="003F094B">
              <w:rPr>
                <w:spacing w:val="27"/>
                <w:sz w:val="22"/>
                <w:szCs w:val="22"/>
              </w:rPr>
              <w:t xml:space="preserve"> </w:t>
            </w:r>
            <w:proofErr w:type="gramStart"/>
            <w:r w:rsidRPr="003F094B">
              <w:rPr>
                <w:spacing w:val="-2"/>
                <w:sz w:val="22"/>
                <w:szCs w:val="22"/>
              </w:rPr>
              <w:t>and</w:t>
            </w:r>
            <w:r w:rsidRPr="003F094B">
              <w:rPr>
                <w:sz w:val="22"/>
                <w:szCs w:val="22"/>
              </w:rPr>
              <w:t xml:space="preserve"> </w:t>
            </w:r>
            <w:r w:rsidRPr="003F094B">
              <w:rPr>
                <w:spacing w:val="-1"/>
                <w:sz w:val="22"/>
                <w:szCs w:val="22"/>
              </w:rPr>
              <w:t>in</w:t>
            </w:r>
            <w:r w:rsidRPr="003F094B">
              <w:rPr>
                <w:sz w:val="22"/>
                <w:szCs w:val="22"/>
              </w:rPr>
              <w:t xml:space="preserve"> </w:t>
            </w:r>
            <w:r w:rsidRPr="003F094B">
              <w:rPr>
                <w:spacing w:val="-1"/>
                <w:sz w:val="22"/>
                <w:szCs w:val="22"/>
              </w:rPr>
              <w:t>several</w:t>
            </w:r>
            <w:r w:rsidRPr="003F094B">
              <w:rPr>
                <w:sz w:val="22"/>
                <w:szCs w:val="22"/>
              </w:rPr>
              <w:t xml:space="preserve"> </w:t>
            </w:r>
            <w:r w:rsidRPr="003F094B">
              <w:rPr>
                <w:spacing w:val="-1"/>
                <w:sz w:val="22"/>
                <w:szCs w:val="22"/>
              </w:rPr>
              <w:t>formats</w:t>
            </w:r>
            <w:proofErr w:type="gramEnd"/>
          </w:p>
        </w:tc>
        <w:tc>
          <w:tcPr>
            <w:tcW w:w="2448" w:type="dxa"/>
            <w:tcBorders>
              <w:top w:val="single" w:sz="8" w:space="0" w:color="000000"/>
              <w:left w:val="single" w:sz="8" w:space="0" w:color="000000"/>
              <w:bottom w:val="single" w:sz="8" w:space="0" w:color="000000"/>
              <w:right w:val="single" w:sz="8" w:space="0" w:color="000000"/>
            </w:tcBorders>
          </w:tcPr>
          <w:p w14:paraId="51884ED0" w14:textId="77777777" w:rsidR="00D4652B" w:rsidRPr="003F094B" w:rsidRDefault="00D4652B" w:rsidP="0083630C">
            <w:pPr>
              <w:pStyle w:val="TableParagraph"/>
              <w:kinsoku w:val="0"/>
              <w:overflowPunct w:val="0"/>
              <w:spacing w:before="100" w:line="238" w:lineRule="auto"/>
              <w:ind w:left="90" w:right="376"/>
              <w:rPr>
                <w:rFonts w:ascii="Times New Roman" w:hAnsi="Times New Roman" w:cs="Times New Roman"/>
              </w:rPr>
            </w:pPr>
            <w:r w:rsidRPr="003F094B">
              <w:rPr>
                <w:rFonts w:ascii="Times New Roman" w:hAnsi="Times New Roman" w:cs="Times New Roman"/>
                <w:i/>
                <w:iCs/>
                <w:spacing w:val="-1"/>
              </w:rPr>
              <w:t>Member</w:t>
            </w:r>
            <w:r w:rsidRPr="003F094B">
              <w:rPr>
                <w:rFonts w:ascii="Times New Roman" w:hAnsi="Times New Roman" w:cs="Times New Roman"/>
                <w:i/>
                <w:iCs/>
                <w:spacing w:val="2"/>
              </w:rPr>
              <w:t xml:space="preserve"> </w:t>
            </w:r>
            <w:r w:rsidRPr="003F094B">
              <w:rPr>
                <w:rFonts w:ascii="Times New Roman" w:hAnsi="Times New Roman" w:cs="Times New Roman"/>
                <w:i/>
                <w:iCs/>
                <w:spacing w:val="-2"/>
              </w:rPr>
              <w:t>library</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staff</w:t>
            </w:r>
            <w:r w:rsidRPr="003F094B">
              <w:rPr>
                <w:rFonts w:ascii="Times New Roman" w:hAnsi="Times New Roman" w:cs="Times New Roman"/>
                <w:i/>
                <w:iCs/>
                <w:spacing w:val="3"/>
              </w:rPr>
              <w:t xml:space="preserve"> </w:t>
            </w:r>
            <w:r w:rsidRPr="003F094B">
              <w:rPr>
                <w:rFonts w:ascii="Times New Roman" w:hAnsi="Times New Roman" w:cs="Times New Roman"/>
                <w:i/>
                <w:iCs/>
                <w:spacing w:val="-4"/>
              </w:rPr>
              <w:t>at</w:t>
            </w:r>
            <w:r w:rsidRPr="003F094B">
              <w:rPr>
                <w:rFonts w:ascii="Times New Roman" w:hAnsi="Times New Roman" w:cs="Times New Roman"/>
                <w:i/>
                <w:iCs/>
                <w:spacing w:val="3"/>
              </w:rPr>
              <w:t xml:space="preserve"> </w:t>
            </w:r>
            <w:r w:rsidRPr="003F094B">
              <w:rPr>
                <w:rFonts w:ascii="Times New Roman" w:hAnsi="Times New Roman" w:cs="Times New Roman"/>
                <w:i/>
                <w:iCs/>
              </w:rPr>
              <w:t xml:space="preserve">a </w:t>
            </w:r>
            <w:r w:rsidRPr="003F094B">
              <w:rPr>
                <w:rFonts w:ascii="Times New Roman" w:hAnsi="Times New Roman" w:cs="Times New Roman"/>
                <w:i/>
                <w:iCs/>
                <w:spacing w:val="-2"/>
              </w:rPr>
              <w:t>broad</w:t>
            </w:r>
            <w:r w:rsidRPr="003F094B">
              <w:rPr>
                <w:rFonts w:ascii="Times New Roman" w:hAnsi="Times New Roman" w:cs="Times New Roman"/>
                <w:i/>
                <w:iCs/>
                <w:spacing w:val="23"/>
              </w:rPr>
              <w:t xml:space="preserve"> </w:t>
            </w:r>
            <w:r w:rsidRPr="003F094B">
              <w:rPr>
                <w:rFonts w:ascii="Times New Roman" w:hAnsi="Times New Roman" w:cs="Times New Roman"/>
                <w:i/>
                <w:iCs/>
                <w:spacing w:val="-2"/>
              </w:rPr>
              <w:t>level</w:t>
            </w:r>
            <w:r w:rsidRPr="003F094B">
              <w:rPr>
                <w:rFonts w:ascii="Times New Roman" w:hAnsi="Times New Roman" w:cs="Times New Roman"/>
                <w:i/>
                <w:iCs/>
              </w:rPr>
              <w:t xml:space="preserve"> </w:t>
            </w:r>
            <w:r w:rsidRPr="003F094B">
              <w:rPr>
                <w:rFonts w:ascii="Times New Roman" w:hAnsi="Times New Roman" w:cs="Times New Roman"/>
                <w:i/>
                <w:iCs/>
                <w:spacing w:val="-2"/>
              </w:rPr>
              <w:t>will</w:t>
            </w:r>
            <w:r w:rsidRPr="003F094B">
              <w:rPr>
                <w:rFonts w:ascii="Times New Roman" w:hAnsi="Times New Roman" w:cs="Times New Roman"/>
                <w:i/>
                <w:iCs/>
              </w:rPr>
              <w:t xml:space="preserve"> </w:t>
            </w:r>
            <w:r w:rsidRPr="003F094B">
              <w:rPr>
                <w:rFonts w:ascii="Times New Roman" w:hAnsi="Times New Roman" w:cs="Times New Roman"/>
                <w:i/>
                <w:iCs/>
                <w:spacing w:val="-1"/>
              </w:rPr>
              <w:t>have</w:t>
            </w:r>
            <w:r w:rsidRPr="003F094B">
              <w:rPr>
                <w:rFonts w:ascii="Times New Roman" w:hAnsi="Times New Roman" w:cs="Times New Roman"/>
                <w:i/>
                <w:iCs/>
              </w:rPr>
              <w:t xml:space="preserve"> a </w:t>
            </w:r>
            <w:r w:rsidRPr="003F094B">
              <w:rPr>
                <w:rFonts w:ascii="Times New Roman" w:hAnsi="Times New Roman" w:cs="Times New Roman"/>
                <w:i/>
                <w:iCs/>
                <w:spacing w:val="-1"/>
              </w:rPr>
              <w:t>greater</w:t>
            </w:r>
            <w:r w:rsidRPr="003F094B">
              <w:rPr>
                <w:rFonts w:ascii="Times New Roman" w:hAnsi="Times New Roman" w:cs="Times New Roman"/>
                <w:i/>
                <w:iCs/>
                <w:spacing w:val="27"/>
              </w:rPr>
              <w:t xml:space="preserve"> </w:t>
            </w:r>
            <w:r w:rsidRPr="003F094B">
              <w:rPr>
                <w:rFonts w:ascii="Times New Roman" w:hAnsi="Times New Roman" w:cs="Times New Roman"/>
                <w:i/>
                <w:iCs/>
                <w:spacing w:val="-2"/>
              </w:rPr>
              <w:t>understanding</w:t>
            </w:r>
            <w:r w:rsidRPr="003F094B">
              <w:rPr>
                <w:rFonts w:ascii="Times New Roman" w:hAnsi="Times New Roman" w:cs="Times New Roman"/>
                <w:i/>
                <w:iCs/>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MLS</w:t>
            </w:r>
            <w:r w:rsidRPr="003F094B">
              <w:rPr>
                <w:rFonts w:ascii="Times New Roman" w:hAnsi="Times New Roman" w:cs="Times New Roman"/>
                <w:i/>
                <w:iCs/>
                <w:spacing w:val="1"/>
              </w:rPr>
              <w:t xml:space="preserve"> </w:t>
            </w:r>
            <w:r w:rsidRPr="003F094B">
              <w:rPr>
                <w:rFonts w:ascii="Times New Roman" w:hAnsi="Times New Roman" w:cs="Times New Roman"/>
                <w:i/>
                <w:iCs/>
                <w:spacing w:val="-1"/>
              </w:rPr>
              <w:t>services</w:t>
            </w:r>
            <w:r w:rsidRPr="003F094B">
              <w:rPr>
                <w:rFonts w:ascii="Times New Roman" w:hAnsi="Times New Roman" w:cs="Times New Roman"/>
                <w:i/>
                <w:iCs/>
                <w:spacing w:val="25"/>
              </w:rPr>
              <w:t xml:space="preserve"> </w:t>
            </w:r>
            <w:r w:rsidRPr="003F094B">
              <w:rPr>
                <w:rFonts w:ascii="Times New Roman" w:hAnsi="Times New Roman" w:cs="Times New Roman"/>
                <w:i/>
                <w:iCs/>
                <w:spacing w:val="-2"/>
              </w:rPr>
              <w:t>and</w:t>
            </w:r>
            <w:r w:rsidRPr="003F094B">
              <w:rPr>
                <w:rFonts w:ascii="Times New Roman" w:hAnsi="Times New Roman" w:cs="Times New Roman"/>
                <w:i/>
                <w:iCs/>
              </w:rPr>
              <w:t xml:space="preserve"> </w:t>
            </w:r>
            <w:r w:rsidRPr="003F094B">
              <w:rPr>
                <w:rFonts w:ascii="Times New Roman" w:hAnsi="Times New Roman" w:cs="Times New Roman"/>
                <w:i/>
                <w:iCs/>
                <w:spacing w:val="-1"/>
              </w:rPr>
              <w:t>resources.</w:t>
            </w:r>
          </w:p>
        </w:tc>
        <w:tc>
          <w:tcPr>
            <w:tcW w:w="2448" w:type="dxa"/>
            <w:tcBorders>
              <w:top w:val="single" w:sz="8" w:space="0" w:color="000000"/>
              <w:left w:val="single" w:sz="8" w:space="0" w:color="000000"/>
              <w:bottom w:val="single" w:sz="8" w:space="0" w:color="000000"/>
              <w:right w:val="single" w:sz="8" w:space="0" w:color="000000"/>
            </w:tcBorders>
          </w:tcPr>
          <w:p w14:paraId="7544619E" w14:textId="77777777" w:rsidR="00D4652B" w:rsidRPr="003F094B" w:rsidRDefault="00D4652B" w:rsidP="0083630C">
            <w:pPr>
              <w:tabs>
                <w:tab w:val="left" w:pos="811"/>
              </w:tabs>
              <w:kinsoku w:val="0"/>
              <w:overflowPunct w:val="0"/>
              <w:spacing w:before="101" w:line="238" w:lineRule="auto"/>
              <w:ind w:left="86" w:right="259"/>
              <w:rPr>
                <w:sz w:val="22"/>
                <w:szCs w:val="22"/>
              </w:rPr>
            </w:pPr>
            <w:r w:rsidRPr="003F094B">
              <w:rPr>
                <w:spacing w:val="-1"/>
                <w:sz w:val="22"/>
                <w:szCs w:val="22"/>
              </w:rPr>
              <w:t>Work</w:t>
            </w:r>
            <w:r w:rsidRPr="003F094B">
              <w:rPr>
                <w:spacing w:val="2"/>
                <w:sz w:val="22"/>
                <w:szCs w:val="22"/>
              </w:rPr>
              <w:t xml:space="preserve"> </w:t>
            </w:r>
            <w:r w:rsidRPr="003F094B">
              <w:rPr>
                <w:spacing w:val="-1"/>
                <w:sz w:val="22"/>
                <w:szCs w:val="22"/>
              </w:rPr>
              <w:t>on</w:t>
            </w:r>
            <w:r w:rsidRPr="003F094B">
              <w:rPr>
                <w:sz w:val="22"/>
                <w:szCs w:val="22"/>
              </w:rPr>
              <w:t xml:space="preserve"> </w:t>
            </w:r>
            <w:r w:rsidRPr="003F094B">
              <w:rPr>
                <w:spacing w:val="-2"/>
                <w:sz w:val="22"/>
                <w:szCs w:val="22"/>
              </w:rPr>
              <w:t>confirming</w:t>
            </w:r>
            <w:r w:rsidRPr="003F094B">
              <w:rPr>
                <w:spacing w:val="30"/>
                <w:sz w:val="22"/>
                <w:szCs w:val="22"/>
              </w:rPr>
              <w:t xml:space="preserve"> </w:t>
            </w:r>
            <w:r w:rsidRPr="003F094B">
              <w:rPr>
                <w:spacing w:val="-1"/>
                <w:sz w:val="22"/>
                <w:szCs w:val="22"/>
              </w:rPr>
              <w:t>member</w:t>
            </w:r>
            <w:r w:rsidRPr="003F094B">
              <w:rPr>
                <w:spacing w:val="2"/>
                <w:sz w:val="22"/>
                <w:szCs w:val="22"/>
              </w:rPr>
              <w:t xml:space="preserve"> </w:t>
            </w:r>
            <w:r w:rsidRPr="003F094B">
              <w:rPr>
                <w:spacing w:val="-2"/>
                <w:sz w:val="22"/>
                <w:szCs w:val="22"/>
              </w:rPr>
              <w:t>library</w:t>
            </w:r>
            <w:r w:rsidRPr="003F094B">
              <w:rPr>
                <w:spacing w:val="2"/>
                <w:sz w:val="22"/>
                <w:szCs w:val="22"/>
              </w:rPr>
              <w:t xml:space="preserve"> </w:t>
            </w:r>
            <w:r w:rsidRPr="003F094B">
              <w:rPr>
                <w:spacing w:val="-1"/>
                <w:sz w:val="22"/>
                <w:szCs w:val="22"/>
              </w:rPr>
              <w:t>statuses</w:t>
            </w:r>
            <w:r w:rsidRPr="003F094B">
              <w:rPr>
                <w:spacing w:val="21"/>
                <w:sz w:val="22"/>
                <w:szCs w:val="22"/>
              </w:rPr>
              <w:t xml:space="preserve"> </w:t>
            </w:r>
            <w:r w:rsidRPr="003F094B">
              <w:rPr>
                <w:spacing w:val="-2"/>
                <w:sz w:val="22"/>
                <w:szCs w:val="22"/>
              </w:rPr>
              <w:t>and</w:t>
            </w:r>
            <w:r w:rsidRPr="003F094B">
              <w:rPr>
                <w:sz w:val="22"/>
                <w:szCs w:val="22"/>
              </w:rPr>
              <w:t xml:space="preserve"> </w:t>
            </w:r>
            <w:r w:rsidRPr="003F094B">
              <w:rPr>
                <w:spacing w:val="-1"/>
                <w:sz w:val="22"/>
                <w:szCs w:val="22"/>
              </w:rPr>
              <w:t>contacts.</w:t>
            </w:r>
          </w:p>
        </w:tc>
      </w:tr>
      <w:tr w:rsidR="00D4652B" w:rsidRPr="003F094B" w14:paraId="28A1C97F" w14:textId="77777777" w:rsidTr="0083630C">
        <w:trPr>
          <w:trHeight w:hRule="exact" w:val="2448"/>
        </w:trPr>
        <w:tc>
          <w:tcPr>
            <w:tcW w:w="2448" w:type="dxa"/>
            <w:tcBorders>
              <w:top w:val="single" w:sz="8" w:space="0" w:color="000000"/>
              <w:left w:val="single" w:sz="8" w:space="0" w:color="000000"/>
              <w:bottom w:val="single" w:sz="8" w:space="0" w:color="000000"/>
              <w:right w:val="single" w:sz="8" w:space="0" w:color="000000"/>
            </w:tcBorders>
          </w:tcPr>
          <w:p w14:paraId="55A8B0BE" w14:textId="77777777" w:rsidR="00D4652B" w:rsidRPr="003F094B" w:rsidRDefault="00D4652B" w:rsidP="0083630C">
            <w:pPr>
              <w:pStyle w:val="TableParagraph"/>
              <w:kinsoku w:val="0"/>
              <w:overflowPunct w:val="0"/>
              <w:spacing w:before="99"/>
              <w:ind w:left="90" w:right="117"/>
              <w:rPr>
                <w:rFonts w:ascii="Times New Roman" w:hAnsi="Times New Roman" w:cs="Times New Roman"/>
              </w:rPr>
            </w:pPr>
            <w:r w:rsidRPr="003F094B">
              <w:rPr>
                <w:rFonts w:ascii="Times New Roman" w:hAnsi="Times New Roman" w:cs="Times New Roman"/>
                <w:spacing w:val="-1"/>
              </w:rPr>
              <w:t>MLS</w:t>
            </w:r>
            <w:r w:rsidRPr="003F094B">
              <w:rPr>
                <w:rFonts w:ascii="Times New Roman" w:hAnsi="Times New Roman" w:cs="Times New Roman"/>
                <w:spacing w:val="1"/>
              </w:rPr>
              <w:t xml:space="preserve"> </w:t>
            </w:r>
            <w:r w:rsidRPr="003F094B">
              <w:rPr>
                <w:rFonts w:ascii="Times New Roman" w:hAnsi="Times New Roman" w:cs="Times New Roman"/>
                <w:spacing w:val="-2"/>
              </w:rPr>
              <w:t>will</w:t>
            </w:r>
            <w:r w:rsidRPr="003F094B">
              <w:rPr>
                <w:rFonts w:ascii="Times New Roman" w:hAnsi="Times New Roman" w:cs="Times New Roman"/>
              </w:rPr>
              <w:t xml:space="preserve"> </w:t>
            </w:r>
            <w:r w:rsidRPr="003F094B">
              <w:rPr>
                <w:rFonts w:ascii="Times New Roman" w:hAnsi="Times New Roman" w:cs="Times New Roman"/>
                <w:spacing w:val="-2"/>
              </w:rPr>
              <w:t>continue</w:t>
            </w:r>
            <w:r w:rsidRPr="003F094B">
              <w:rPr>
                <w:rFonts w:ascii="Times New Roman" w:hAnsi="Times New Roman" w:cs="Times New Roman"/>
              </w:rPr>
              <w:t xml:space="preserve"> to </w:t>
            </w:r>
            <w:r w:rsidRPr="003F094B">
              <w:rPr>
                <w:rFonts w:ascii="Times New Roman" w:hAnsi="Times New Roman" w:cs="Times New Roman"/>
                <w:spacing w:val="-2"/>
              </w:rPr>
              <w:t>strengthen</w:t>
            </w:r>
            <w:r w:rsidRPr="003F094B">
              <w:rPr>
                <w:rFonts w:ascii="Times New Roman" w:hAnsi="Times New Roman" w:cs="Times New Roman"/>
              </w:rPr>
              <w:t xml:space="preserve"> </w:t>
            </w:r>
            <w:r w:rsidRPr="003F094B">
              <w:rPr>
                <w:rFonts w:ascii="Times New Roman" w:hAnsi="Times New Roman" w:cs="Times New Roman"/>
                <w:spacing w:val="-1"/>
              </w:rPr>
              <w:t>its</w:t>
            </w:r>
            <w:r w:rsidRPr="003F094B">
              <w:rPr>
                <w:rFonts w:ascii="Times New Roman" w:hAnsi="Times New Roman" w:cs="Times New Roman"/>
                <w:spacing w:val="41"/>
              </w:rPr>
              <w:t xml:space="preserve"> </w:t>
            </w:r>
            <w:r w:rsidRPr="003F094B">
              <w:rPr>
                <w:rFonts w:ascii="Times New Roman" w:hAnsi="Times New Roman" w:cs="Times New Roman"/>
                <w:spacing w:val="-2"/>
              </w:rPr>
              <w:t>partnerships</w:t>
            </w:r>
            <w:r w:rsidRPr="003F094B">
              <w:rPr>
                <w:rFonts w:ascii="Times New Roman" w:hAnsi="Times New Roman" w:cs="Times New Roman"/>
                <w:spacing w:val="2"/>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2"/>
              </w:rPr>
              <w:t>collaborations</w:t>
            </w:r>
            <w:r w:rsidRPr="003F094B">
              <w:rPr>
                <w:rFonts w:ascii="Times New Roman" w:hAnsi="Times New Roman" w:cs="Times New Roman"/>
                <w:spacing w:val="2"/>
              </w:rPr>
              <w:t xml:space="preserve"> </w:t>
            </w:r>
            <w:r w:rsidRPr="003F094B">
              <w:rPr>
                <w:rFonts w:ascii="Times New Roman" w:hAnsi="Times New Roman" w:cs="Times New Roman"/>
              </w:rPr>
              <w:t>to</w:t>
            </w:r>
            <w:r w:rsidRPr="003F094B">
              <w:rPr>
                <w:rFonts w:ascii="Times New Roman" w:hAnsi="Times New Roman" w:cs="Times New Roman"/>
                <w:spacing w:val="47"/>
              </w:rPr>
              <w:t xml:space="preserve"> </w:t>
            </w:r>
            <w:r w:rsidRPr="003F094B">
              <w:rPr>
                <w:rFonts w:ascii="Times New Roman" w:hAnsi="Times New Roman" w:cs="Times New Roman"/>
                <w:spacing w:val="-2"/>
              </w:rPr>
              <w:t>allow</w:t>
            </w:r>
            <w:r w:rsidRPr="003F094B">
              <w:rPr>
                <w:rFonts w:ascii="Times New Roman" w:hAnsi="Times New Roman" w:cs="Times New Roman"/>
              </w:rPr>
              <w:t xml:space="preserve"> </w:t>
            </w:r>
            <w:r w:rsidRPr="003F094B">
              <w:rPr>
                <w:rFonts w:ascii="Times New Roman" w:hAnsi="Times New Roman" w:cs="Times New Roman"/>
                <w:spacing w:val="-1"/>
              </w:rPr>
              <w:t>MLS</w:t>
            </w:r>
            <w:r w:rsidRPr="003F094B">
              <w:rPr>
                <w:rFonts w:ascii="Times New Roman" w:hAnsi="Times New Roman" w:cs="Times New Roman"/>
                <w:spacing w:val="1"/>
              </w:rPr>
              <w:t xml:space="preserve"> </w:t>
            </w:r>
            <w:r w:rsidRPr="003F094B">
              <w:rPr>
                <w:rFonts w:ascii="Times New Roman" w:hAnsi="Times New Roman" w:cs="Times New Roman"/>
              </w:rPr>
              <w:t xml:space="preserve">to </w:t>
            </w:r>
            <w:r w:rsidRPr="003F094B">
              <w:rPr>
                <w:rFonts w:ascii="Times New Roman" w:hAnsi="Times New Roman" w:cs="Times New Roman"/>
                <w:spacing w:val="-1"/>
              </w:rPr>
              <w:t>focus</w:t>
            </w:r>
            <w:r w:rsidRPr="003F094B">
              <w:rPr>
                <w:rFonts w:ascii="Times New Roman" w:hAnsi="Times New Roman" w:cs="Times New Roman"/>
                <w:spacing w:val="-3"/>
              </w:rPr>
              <w:t xml:space="preserve"> </w:t>
            </w:r>
            <w:r w:rsidRPr="003F094B">
              <w:rPr>
                <w:rFonts w:ascii="Times New Roman" w:hAnsi="Times New Roman" w:cs="Times New Roman"/>
                <w:spacing w:val="-1"/>
              </w:rPr>
              <w:t>on</w:t>
            </w:r>
            <w:r w:rsidRPr="003F094B">
              <w:rPr>
                <w:rFonts w:ascii="Times New Roman" w:hAnsi="Times New Roman" w:cs="Times New Roman"/>
              </w:rPr>
              <w:t xml:space="preserve"> </w:t>
            </w:r>
            <w:r w:rsidRPr="003F094B">
              <w:rPr>
                <w:rFonts w:ascii="Times New Roman" w:hAnsi="Times New Roman" w:cs="Times New Roman"/>
                <w:spacing w:val="-2"/>
              </w:rPr>
              <w:t>what</w:t>
            </w:r>
            <w:r w:rsidRPr="003F094B">
              <w:rPr>
                <w:rFonts w:ascii="Times New Roman" w:hAnsi="Times New Roman" w:cs="Times New Roman"/>
                <w:spacing w:val="3"/>
              </w:rPr>
              <w:t xml:space="preserve"> </w:t>
            </w:r>
            <w:r w:rsidRPr="003F094B">
              <w:rPr>
                <w:rFonts w:ascii="Times New Roman" w:hAnsi="Times New Roman" w:cs="Times New Roman"/>
                <w:spacing w:val="-1"/>
              </w:rPr>
              <w:t>it</w:t>
            </w:r>
            <w:r w:rsidRPr="003F094B">
              <w:rPr>
                <w:rFonts w:ascii="Times New Roman" w:hAnsi="Times New Roman" w:cs="Times New Roman"/>
                <w:spacing w:val="29"/>
              </w:rPr>
              <w:t xml:space="preserve"> </w:t>
            </w:r>
            <w:r w:rsidRPr="003F094B">
              <w:rPr>
                <w:rFonts w:ascii="Times New Roman" w:hAnsi="Times New Roman" w:cs="Times New Roman"/>
                <w:spacing w:val="-2"/>
              </w:rPr>
              <w:t>does</w:t>
            </w:r>
            <w:r w:rsidRPr="003F094B">
              <w:rPr>
                <w:rFonts w:ascii="Times New Roman" w:hAnsi="Times New Roman" w:cs="Times New Roman"/>
                <w:spacing w:val="2"/>
              </w:rPr>
              <w:t xml:space="preserve"> </w:t>
            </w:r>
            <w:r w:rsidRPr="003F094B">
              <w:rPr>
                <w:rFonts w:ascii="Times New Roman" w:hAnsi="Times New Roman" w:cs="Times New Roman"/>
                <w:spacing w:val="-2"/>
              </w:rPr>
              <w:t>uniquely</w:t>
            </w:r>
            <w:r w:rsidRPr="003F094B">
              <w:rPr>
                <w:rFonts w:ascii="Times New Roman" w:hAnsi="Times New Roman" w:cs="Times New Roman"/>
                <w:spacing w:val="2"/>
              </w:rPr>
              <w:t xml:space="preserve"> </w:t>
            </w:r>
            <w:r w:rsidRPr="003F094B">
              <w:rPr>
                <w:rFonts w:ascii="Times New Roman" w:hAnsi="Times New Roman" w:cs="Times New Roman"/>
                <w:spacing w:val="-2"/>
              </w:rPr>
              <w:t>well.</w:t>
            </w:r>
          </w:p>
        </w:tc>
        <w:tc>
          <w:tcPr>
            <w:tcW w:w="2448" w:type="dxa"/>
            <w:tcBorders>
              <w:top w:val="single" w:sz="8" w:space="0" w:color="000000"/>
              <w:left w:val="single" w:sz="8" w:space="0" w:color="000000"/>
              <w:bottom w:val="single" w:sz="8" w:space="0" w:color="000000"/>
              <w:right w:val="single" w:sz="8" w:space="0" w:color="000000"/>
            </w:tcBorders>
          </w:tcPr>
          <w:p w14:paraId="43915D50" w14:textId="77777777" w:rsidR="00D4652B" w:rsidRPr="003F094B" w:rsidRDefault="00D4652B" w:rsidP="0083630C">
            <w:pPr>
              <w:tabs>
                <w:tab w:val="left" w:pos="811"/>
              </w:tabs>
              <w:kinsoku w:val="0"/>
              <w:overflowPunct w:val="0"/>
              <w:spacing w:before="99"/>
              <w:ind w:left="86" w:right="187"/>
              <w:rPr>
                <w:sz w:val="22"/>
                <w:szCs w:val="22"/>
              </w:rPr>
            </w:pPr>
            <w:r w:rsidRPr="003F094B">
              <w:rPr>
                <w:spacing w:val="-1"/>
                <w:sz w:val="22"/>
                <w:szCs w:val="22"/>
              </w:rPr>
              <w:t>MLS</w:t>
            </w:r>
            <w:r w:rsidRPr="003F094B">
              <w:rPr>
                <w:spacing w:val="1"/>
                <w:sz w:val="22"/>
                <w:szCs w:val="22"/>
              </w:rPr>
              <w:t xml:space="preserve"> </w:t>
            </w:r>
            <w:r w:rsidRPr="003F094B">
              <w:rPr>
                <w:spacing w:val="-2"/>
                <w:sz w:val="22"/>
                <w:szCs w:val="22"/>
              </w:rPr>
              <w:t>will</w:t>
            </w:r>
            <w:r w:rsidRPr="003F094B">
              <w:rPr>
                <w:sz w:val="22"/>
                <w:szCs w:val="22"/>
              </w:rPr>
              <w:t xml:space="preserve"> </w:t>
            </w:r>
            <w:r w:rsidRPr="003F094B">
              <w:rPr>
                <w:spacing w:val="-1"/>
                <w:sz w:val="22"/>
                <w:szCs w:val="22"/>
              </w:rPr>
              <w:t>establish</w:t>
            </w:r>
            <w:r w:rsidRPr="003F094B">
              <w:rPr>
                <w:sz w:val="22"/>
                <w:szCs w:val="22"/>
              </w:rPr>
              <w:t xml:space="preserve"> a</w:t>
            </w:r>
            <w:r w:rsidRPr="003F094B">
              <w:rPr>
                <w:spacing w:val="24"/>
                <w:sz w:val="22"/>
                <w:szCs w:val="22"/>
              </w:rPr>
              <w:t xml:space="preserve"> </w:t>
            </w:r>
            <w:r w:rsidRPr="003F094B">
              <w:rPr>
                <w:spacing w:val="-1"/>
                <w:sz w:val="22"/>
                <w:szCs w:val="22"/>
              </w:rPr>
              <w:t>partnership</w:t>
            </w:r>
            <w:r w:rsidRPr="003F094B">
              <w:rPr>
                <w:sz w:val="22"/>
                <w:szCs w:val="22"/>
              </w:rPr>
              <w:t xml:space="preserve"> </w:t>
            </w:r>
            <w:r w:rsidRPr="003F094B">
              <w:rPr>
                <w:spacing w:val="-1"/>
                <w:sz w:val="22"/>
                <w:szCs w:val="22"/>
              </w:rPr>
              <w:t>process,</w:t>
            </w:r>
            <w:r w:rsidRPr="003F094B">
              <w:rPr>
                <w:spacing w:val="23"/>
                <w:sz w:val="22"/>
                <w:szCs w:val="22"/>
              </w:rPr>
              <w:t xml:space="preserve"> </w:t>
            </w:r>
            <w:r w:rsidRPr="003F094B">
              <w:rPr>
                <w:spacing w:val="-2"/>
                <w:sz w:val="22"/>
                <w:szCs w:val="22"/>
              </w:rPr>
              <w:t>including</w:t>
            </w:r>
            <w:r w:rsidRPr="003F094B">
              <w:rPr>
                <w:sz w:val="22"/>
                <w:szCs w:val="22"/>
              </w:rPr>
              <w:t xml:space="preserve"> a </w:t>
            </w:r>
            <w:r w:rsidRPr="003F094B">
              <w:rPr>
                <w:spacing w:val="-1"/>
                <w:sz w:val="22"/>
                <w:szCs w:val="22"/>
              </w:rPr>
              <w:t>rubric,</w:t>
            </w:r>
            <w:r w:rsidRPr="003F094B">
              <w:rPr>
                <w:spacing w:val="26"/>
                <w:sz w:val="22"/>
                <w:szCs w:val="22"/>
              </w:rPr>
              <w:t xml:space="preserve"> </w:t>
            </w:r>
            <w:r w:rsidRPr="003F094B">
              <w:rPr>
                <w:spacing w:val="-2"/>
                <w:sz w:val="22"/>
                <w:szCs w:val="22"/>
              </w:rPr>
              <w:t>liaisons,</w:t>
            </w:r>
            <w:r w:rsidRPr="003F094B">
              <w:rPr>
                <w:spacing w:val="3"/>
                <w:sz w:val="22"/>
                <w:szCs w:val="22"/>
              </w:rPr>
              <w:t xml:space="preserve"> </w:t>
            </w:r>
            <w:r w:rsidRPr="003F094B">
              <w:rPr>
                <w:spacing w:val="-1"/>
                <w:sz w:val="22"/>
                <w:szCs w:val="22"/>
              </w:rPr>
              <w:t>expectations,</w:t>
            </w:r>
            <w:r w:rsidRPr="003F094B">
              <w:rPr>
                <w:spacing w:val="28"/>
                <w:sz w:val="22"/>
                <w:szCs w:val="22"/>
              </w:rPr>
              <w:t xml:space="preserve"> </w:t>
            </w:r>
            <w:proofErr w:type="gramStart"/>
            <w:r w:rsidRPr="003F094B">
              <w:rPr>
                <w:spacing w:val="-2"/>
                <w:sz w:val="22"/>
                <w:szCs w:val="22"/>
              </w:rPr>
              <w:t>policy</w:t>
            </w:r>
            <w:proofErr w:type="gramEnd"/>
            <w:r w:rsidRPr="003F094B">
              <w:rPr>
                <w:spacing w:val="2"/>
                <w:sz w:val="22"/>
                <w:szCs w:val="22"/>
              </w:rPr>
              <w:t xml:space="preserve"> </w:t>
            </w:r>
            <w:r w:rsidRPr="003F094B">
              <w:rPr>
                <w:spacing w:val="-2"/>
                <w:sz w:val="22"/>
                <w:szCs w:val="22"/>
              </w:rPr>
              <w:t>and</w:t>
            </w:r>
            <w:r w:rsidRPr="003F094B">
              <w:rPr>
                <w:sz w:val="22"/>
                <w:szCs w:val="22"/>
              </w:rPr>
              <w:t xml:space="preserve"> </w:t>
            </w:r>
            <w:r w:rsidRPr="003F094B">
              <w:rPr>
                <w:spacing w:val="-2"/>
                <w:sz w:val="22"/>
                <w:szCs w:val="22"/>
              </w:rPr>
              <w:t>evaluations</w:t>
            </w:r>
            <w:r w:rsidRPr="003F094B">
              <w:rPr>
                <w:spacing w:val="2"/>
                <w:sz w:val="22"/>
                <w:szCs w:val="22"/>
              </w:rPr>
              <w:t xml:space="preserve"> </w:t>
            </w:r>
            <w:r w:rsidRPr="003F094B">
              <w:rPr>
                <w:spacing w:val="-1"/>
                <w:sz w:val="22"/>
                <w:szCs w:val="22"/>
              </w:rPr>
              <w:t>of</w:t>
            </w:r>
            <w:r w:rsidRPr="003F094B">
              <w:rPr>
                <w:spacing w:val="27"/>
                <w:sz w:val="22"/>
                <w:szCs w:val="22"/>
              </w:rPr>
              <w:t xml:space="preserve"> </w:t>
            </w:r>
            <w:r w:rsidRPr="003F094B">
              <w:rPr>
                <w:spacing w:val="-1"/>
                <w:sz w:val="22"/>
                <w:szCs w:val="22"/>
              </w:rPr>
              <w:t>current</w:t>
            </w:r>
            <w:r w:rsidRPr="003F094B">
              <w:rPr>
                <w:spacing w:val="3"/>
                <w:sz w:val="22"/>
                <w:szCs w:val="22"/>
              </w:rPr>
              <w:t xml:space="preserve"> </w:t>
            </w:r>
            <w:r w:rsidRPr="003F094B">
              <w:rPr>
                <w:spacing w:val="-2"/>
                <w:sz w:val="22"/>
                <w:szCs w:val="22"/>
              </w:rPr>
              <w:t>and</w:t>
            </w:r>
            <w:r w:rsidRPr="003F094B">
              <w:rPr>
                <w:sz w:val="22"/>
                <w:szCs w:val="22"/>
              </w:rPr>
              <w:t xml:space="preserve"> </w:t>
            </w:r>
            <w:r w:rsidRPr="003F094B">
              <w:rPr>
                <w:spacing w:val="-2"/>
                <w:sz w:val="22"/>
                <w:szCs w:val="22"/>
              </w:rPr>
              <w:t>new</w:t>
            </w:r>
            <w:r w:rsidRPr="003F094B">
              <w:rPr>
                <w:spacing w:val="26"/>
                <w:sz w:val="22"/>
                <w:szCs w:val="22"/>
              </w:rPr>
              <w:t xml:space="preserve"> </w:t>
            </w:r>
            <w:r w:rsidRPr="003F094B">
              <w:rPr>
                <w:spacing w:val="-2"/>
                <w:sz w:val="22"/>
                <w:szCs w:val="22"/>
              </w:rPr>
              <w:t>partnerships</w:t>
            </w:r>
            <w:r w:rsidRPr="003F094B">
              <w:rPr>
                <w:spacing w:val="2"/>
                <w:sz w:val="22"/>
                <w:szCs w:val="22"/>
              </w:rPr>
              <w:t xml:space="preserve"> </w:t>
            </w:r>
            <w:r w:rsidRPr="003F094B">
              <w:rPr>
                <w:spacing w:val="-1"/>
                <w:sz w:val="22"/>
                <w:szCs w:val="22"/>
              </w:rPr>
              <w:t>for</w:t>
            </w:r>
            <w:r w:rsidRPr="003F094B">
              <w:rPr>
                <w:spacing w:val="27"/>
                <w:sz w:val="22"/>
                <w:szCs w:val="22"/>
              </w:rPr>
              <w:t xml:space="preserve"> </w:t>
            </w:r>
            <w:r w:rsidRPr="003F094B">
              <w:rPr>
                <w:spacing w:val="-2"/>
                <w:sz w:val="22"/>
                <w:szCs w:val="22"/>
              </w:rPr>
              <w:t>opportunities</w:t>
            </w:r>
            <w:r w:rsidRPr="003F094B">
              <w:rPr>
                <w:spacing w:val="2"/>
                <w:sz w:val="22"/>
                <w:szCs w:val="22"/>
              </w:rPr>
              <w:t xml:space="preserve"> </w:t>
            </w:r>
            <w:r w:rsidRPr="003F094B">
              <w:rPr>
                <w:spacing w:val="-2"/>
                <w:sz w:val="22"/>
                <w:szCs w:val="22"/>
              </w:rPr>
              <w:t>and</w:t>
            </w:r>
            <w:r w:rsidRPr="003F094B">
              <w:rPr>
                <w:spacing w:val="25"/>
                <w:sz w:val="22"/>
                <w:szCs w:val="22"/>
              </w:rPr>
              <w:t xml:space="preserve"> </w:t>
            </w:r>
            <w:r w:rsidRPr="003F094B">
              <w:rPr>
                <w:spacing w:val="-2"/>
                <w:sz w:val="22"/>
                <w:szCs w:val="22"/>
              </w:rPr>
              <w:t>overlap.</w:t>
            </w:r>
          </w:p>
        </w:tc>
        <w:tc>
          <w:tcPr>
            <w:tcW w:w="2448" w:type="dxa"/>
            <w:tcBorders>
              <w:top w:val="single" w:sz="8" w:space="0" w:color="000000"/>
              <w:left w:val="single" w:sz="8" w:space="0" w:color="000000"/>
              <w:bottom w:val="single" w:sz="8" w:space="0" w:color="000000"/>
              <w:right w:val="single" w:sz="8" w:space="0" w:color="000000"/>
            </w:tcBorders>
          </w:tcPr>
          <w:p w14:paraId="3AB59C4E" w14:textId="77777777" w:rsidR="00D4652B" w:rsidRPr="003F094B" w:rsidRDefault="00D4652B" w:rsidP="0083630C">
            <w:pPr>
              <w:pStyle w:val="TableParagraph"/>
              <w:kinsoku w:val="0"/>
              <w:overflowPunct w:val="0"/>
              <w:spacing w:before="99"/>
              <w:ind w:left="90" w:right="198"/>
              <w:rPr>
                <w:rFonts w:ascii="Times New Roman" w:hAnsi="Times New Roman" w:cs="Times New Roman"/>
              </w:rPr>
            </w:pPr>
            <w:r w:rsidRPr="003F094B">
              <w:rPr>
                <w:rFonts w:ascii="Times New Roman" w:hAnsi="Times New Roman" w:cs="Times New Roman"/>
                <w:i/>
                <w:iCs/>
                <w:spacing w:val="-1"/>
              </w:rPr>
              <w:t>MLS</w:t>
            </w:r>
            <w:r w:rsidRPr="003F094B">
              <w:rPr>
                <w:rFonts w:ascii="Times New Roman" w:hAnsi="Times New Roman" w:cs="Times New Roman"/>
                <w:i/>
                <w:iCs/>
                <w:spacing w:val="1"/>
              </w:rPr>
              <w:t xml:space="preserve"> </w:t>
            </w:r>
            <w:r w:rsidRPr="003F094B">
              <w:rPr>
                <w:rFonts w:ascii="Times New Roman" w:hAnsi="Times New Roman" w:cs="Times New Roman"/>
                <w:i/>
                <w:iCs/>
                <w:spacing w:val="-2"/>
              </w:rPr>
              <w:t>will</w:t>
            </w:r>
            <w:r w:rsidRPr="003F094B">
              <w:rPr>
                <w:rFonts w:ascii="Times New Roman" w:hAnsi="Times New Roman" w:cs="Times New Roman"/>
                <w:i/>
                <w:iCs/>
              </w:rPr>
              <w:t xml:space="preserve"> </w:t>
            </w:r>
            <w:r w:rsidRPr="003F094B">
              <w:rPr>
                <w:rFonts w:ascii="Times New Roman" w:hAnsi="Times New Roman" w:cs="Times New Roman"/>
                <w:i/>
                <w:iCs/>
                <w:spacing w:val="-1"/>
              </w:rPr>
              <w:t>report</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out</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annual</w:t>
            </w:r>
            <w:r>
              <w:rPr>
                <w:rFonts w:ascii="Times New Roman" w:hAnsi="Times New Roman" w:cs="Times New Roman"/>
                <w:i/>
                <w:iCs/>
                <w:spacing w:val="-2"/>
              </w:rPr>
              <w:t>ly</w:t>
            </w:r>
            <w:r w:rsidRPr="003F094B">
              <w:rPr>
                <w:rFonts w:ascii="Times New Roman" w:hAnsi="Times New Roman" w:cs="Times New Roman"/>
                <w:i/>
                <w:iCs/>
              </w:rPr>
              <w:t xml:space="preserve"> </w:t>
            </w:r>
            <w:r w:rsidRPr="003F094B">
              <w:rPr>
                <w:rFonts w:ascii="Times New Roman" w:hAnsi="Times New Roman" w:cs="Times New Roman"/>
                <w:i/>
                <w:iCs/>
                <w:spacing w:val="-1"/>
              </w:rPr>
              <w:t>on</w:t>
            </w:r>
            <w:r w:rsidRPr="003F094B">
              <w:rPr>
                <w:rFonts w:ascii="Times New Roman" w:hAnsi="Times New Roman" w:cs="Times New Roman"/>
                <w:i/>
                <w:iCs/>
              </w:rPr>
              <w:t xml:space="preserve"> </w:t>
            </w:r>
            <w:r w:rsidRPr="003F094B">
              <w:rPr>
                <w:rFonts w:ascii="Times New Roman" w:hAnsi="Times New Roman" w:cs="Times New Roman"/>
                <w:i/>
                <w:iCs/>
                <w:spacing w:val="-1"/>
              </w:rPr>
              <w:t>the</w:t>
            </w:r>
            <w:r w:rsidRPr="003F094B">
              <w:rPr>
                <w:rFonts w:ascii="Times New Roman" w:hAnsi="Times New Roman" w:cs="Times New Roman"/>
                <w:i/>
                <w:iCs/>
                <w:spacing w:val="30"/>
              </w:rPr>
              <w:t xml:space="preserve"> </w:t>
            </w:r>
            <w:r w:rsidRPr="003F094B">
              <w:rPr>
                <w:rFonts w:ascii="Times New Roman" w:hAnsi="Times New Roman" w:cs="Times New Roman"/>
                <w:i/>
                <w:iCs/>
                <w:spacing w:val="-2"/>
              </w:rPr>
              <w:t>value</w:t>
            </w:r>
            <w:r w:rsidRPr="003F094B">
              <w:rPr>
                <w:rFonts w:ascii="Times New Roman" w:hAnsi="Times New Roman" w:cs="Times New Roman"/>
                <w:i/>
                <w:iCs/>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their</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partnerships.</w:t>
            </w:r>
          </w:p>
        </w:tc>
        <w:tc>
          <w:tcPr>
            <w:tcW w:w="2448" w:type="dxa"/>
            <w:tcBorders>
              <w:top w:val="single" w:sz="8" w:space="0" w:color="000000"/>
              <w:left w:val="single" w:sz="8" w:space="0" w:color="000000"/>
              <w:bottom w:val="single" w:sz="8" w:space="0" w:color="000000"/>
              <w:right w:val="single" w:sz="8" w:space="0" w:color="000000"/>
            </w:tcBorders>
          </w:tcPr>
          <w:p w14:paraId="643A38CC" w14:textId="77777777" w:rsidR="00D4652B" w:rsidRPr="003F094B" w:rsidRDefault="00D4652B" w:rsidP="0083630C">
            <w:pPr>
              <w:tabs>
                <w:tab w:val="left" w:pos="811"/>
              </w:tabs>
              <w:kinsoku w:val="0"/>
              <w:overflowPunct w:val="0"/>
              <w:spacing w:before="99"/>
              <w:ind w:left="86" w:right="230"/>
              <w:rPr>
                <w:sz w:val="22"/>
                <w:szCs w:val="22"/>
              </w:rPr>
            </w:pPr>
            <w:r w:rsidRPr="003F094B">
              <w:rPr>
                <w:spacing w:val="-1"/>
                <w:sz w:val="22"/>
                <w:szCs w:val="22"/>
              </w:rPr>
              <w:t>Working</w:t>
            </w:r>
            <w:r w:rsidRPr="003F094B">
              <w:rPr>
                <w:sz w:val="22"/>
                <w:szCs w:val="22"/>
              </w:rPr>
              <w:t xml:space="preserve"> </w:t>
            </w:r>
            <w:r w:rsidRPr="003F094B">
              <w:rPr>
                <w:spacing w:val="-1"/>
                <w:sz w:val="22"/>
                <w:szCs w:val="22"/>
              </w:rPr>
              <w:t>with</w:t>
            </w:r>
            <w:r w:rsidRPr="003F094B">
              <w:rPr>
                <w:sz w:val="22"/>
                <w:szCs w:val="22"/>
              </w:rPr>
              <w:t xml:space="preserve"> </w:t>
            </w:r>
            <w:r w:rsidRPr="003F094B">
              <w:rPr>
                <w:spacing w:val="-2"/>
                <w:sz w:val="22"/>
                <w:szCs w:val="22"/>
              </w:rPr>
              <w:t>our</w:t>
            </w:r>
            <w:r w:rsidRPr="003F094B">
              <w:rPr>
                <w:spacing w:val="2"/>
                <w:sz w:val="22"/>
                <w:szCs w:val="22"/>
              </w:rPr>
              <w:t xml:space="preserve"> </w:t>
            </w:r>
            <w:r w:rsidRPr="003F094B">
              <w:rPr>
                <w:spacing w:val="-1"/>
                <w:sz w:val="22"/>
                <w:szCs w:val="22"/>
              </w:rPr>
              <w:t>Board</w:t>
            </w:r>
            <w:r w:rsidRPr="003F094B">
              <w:rPr>
                <w:spacing w:val="26"/>
                <w:sz w:val="22"/>
                <w:szCs w:val="22"/>
              </w:rPr>
              <w:t xml:space="preserve"> </w:t>
            </w:r>
            <w:r w:rsidRPr="003F094B">
              <w:rPr>
                <w:spacing w:val="-1"/>
                <w:sz w:val="22"/>
                <w:szCs w:val="22"/>
              </w:rPr>
              <w:t>Governance</w:t>
            </w:r>
            <w:r w:rsidRPr="003F094B">
              <w:rPr>
                <w:sz w:val="22"/>
                <w:szCs w:val="22"/>
              </w:rPr>
              <w:t xml:space="preserve"> </w:t>
            </w:r>
            <w:r w:rsidRPr="003F094B">
              <w:rPr>
                <w:spacing w:val="-1"/>
                <w:sz w:val="22"/>
                <w:szCs w:val="22"/>
              </w:rPr>
              <w:t>Committee,</w:t>
            </w:r>
            <w:r w:rsidRPr="003F094B">
              <w:rPr>
                <w:spacing w:val="24"/>
                <w:sz w:val="22"/>
                <w:szCs w:val="22"/>
              </w:rPr>
              <w:t xml:space="preserve"> </w:t>
            </w:r>
            <w:r w:rsidRPr="003F094B">
              <w:rPr>
                <w:spacing w:val="-2"/>
                <w:sz w:val="22"/>
                <w:szCs w:val="22"/>
              </w:rPr>
              <w:t>began</w:t>
            </w:r>
            <w:r w:rsidRPr="003F094B">
              <w:rPr>
                <w:sz w:val="22"/>
                <w:szCs w:val="22"/>
              </w:rPr>
              <w:t xml:space="preserve"> </w:t>
            </w:r>
            <w:r w:rsidRPr="003F094B">
              <w:rPr>
                <w:spacing w:val="-1"/>
                <w:sz w:val="22"/>
                <w:szCs w:val="22"/>
              </w:rPr>
              <w:t>surveying</w:t>
            </w:r>
            <w:r w:rsidRPr="003F094B">
              <w:rPr>
                <w:sz w:val="22"/>
                <w:szCs w:val="22"/>
              </w:rPr>
              <w:t xml:space="preserve"> </w:t>
            </w:r>
            <w:r w:rsidRPr="003F094B">
              <w:rPr>
                <w:spacing w:val="-1"/>
                <w:sz w:val="22"/>
                <w:szCs w:val="22"/>
              </w:rPr>
              <w:t>current</w:t>
            </w:r>
            <w:r w:rsidRPr="003F094B">
              <w:rPr>
                <w:spacing w:val="25"/>
                <w:sz w:val="22"/>
                <w:szCs w:val="22"/>
              </w:rPr>
              <w:t xml:space="preserve"> </w:t>
            </w:r>
            <w:r w:rsidRPr="003F094B">
              <w:rPr>
                <w:spacing w:val="-1"/>
                <w:sz w:val="22"/>
                <w:szCs w:val="22"/>
              </w:rPr>
              <w:t>members</w:t>
            </w:r>
            <w:r w:rsidRPr="003F094B">
              <w:rPr>
                <w:spacing w:val="2"/>
                <w:sz w:val="22"/>
                <w:szCs w:val="22"/>
              </w:rPr>
              <w:t xml:space="preserve"> </w:t>
            </w:r>
            <w:r w:rsidRPr="003F094B">
              <w:rPr>
                <w:spacing w:val="-2"/>
                <w:sz w:val="22"/>
                <w:szCs w:val="22"/>
              </w:rPr>
              <w:t>and</w:t>
            </w:r>
            <w:r w:rsidRPr="003F094B">
              <w:rPr>
                <w:sz w:val="22"/>
                <w:szCs w:val="22"/>
              </w:rPr>
              <w:t xml:space="preserve"> </w:t>
            </w:r>
            <w:r w:rsidRPr="003F094B">
              <w:rPr>
                <w:spacing w:val="-1"/>
                <w:sz w:val="22"/>
                <w:szCs w:val="22"/>
              </w:rPr>
              <w:t>partner</w:t>
            </w:r>
            <w:r w:rsidRPr="003F094B">
              <w:rPr>
                <w:spacing w:val="24"/>
                <w:sz w:val="22"/>
                <w:szCs w:val="22"/>
              </w:rPr>
              <w:t xml:space="preserve"> </w:t>
            </w:r>
            <w:r w:rsidRPr="003F094B">
              <w:rPr>
                <w:spacing w:val="-1"/>
                <w:sz w:val="22"/>
                <w:szCs w:val="22"/>
              </w:rPr>
              <w:t>orgs.</w:t>
            </w:r>
          </w:p>
        </w:tc>
      </w:tr>
      <w:tr w:rsidR="00D4652B" w:rsidRPr="003F094B" w14:paraId="16C3E7CA" w14:textId="77777777" w:rsidTr="0083630C">
        <w:trPr>
          <w:trHeight w:hRule="exact" w:val="2294"/>
        </w:trPr>
        <w:tc>
          <w:tcPr>
            <w:tcW w:w="2448" w:type="dxa"/>
            <w:tcBorders>
              <w:top w:val="single" w:sz="8" w:space="0" w:color="000000"/>
              <w:left w:val="single" w:sz="8" w:space="0" w:color="000000"/>
              <w:bottom w:val="single" w:sz="8" w:space="0" w:color="000000"/>
              <w:right w:val="single" w:sz="8" w:space="0" w:color="000000"/>
            </w:tcBorders>
          </w:tcPr>
          <w:p w14:paraId="61BBC961" w14:textId="77777777" w:rsidR="00D4652B" w:rsidRPr="003F094B" w:rsidRDefault="00D4652B" w:rsidP="0083630C">
            <w:pPr>
              <w:pStyle w:val="TableParagraph"/>
              <w:kinsoku w:val="0"/>
              <w:overflowPunct w:val="0"/>
              <w:spacing w:before="99"/>
              <w:ind w:left="90" w:right="230"/>
              <w:rPr>
                <w:rFonts w:ascii="Times New Roman" w:hAnsi="Times New Roman" w:cs="Times New Roman"/>
              </w:rPr>
            </w:pPr>
            <w:r w:rsidRPr="003F094B">
              <w:rPr>
                <w:rFonts w:ascii="Times New Roman" w:hAnsi="Times New Roman" w:cs="Times New Roman"/>
                <w:spacing w:val="-2"/>
              </w:rPr>
              <w:t>New</w:t>
            </w:r>
            <w:r w:rsidRPr="003F094B">
              <w:rPr>
                <w:rFonts w:ascii="Times New Roman" w:hAnsi="Times New Roman" w:cs="Times New Roman"/>
              </w:rPr>
              <w:t xml:space="preserve"> </w:t>
            </w:r>
            <w:r w:rsidRPr="003F094B">
              <w:rPr>
                <w:rFonts w:ascii="Times New Roman" w:hAnsi="Times New Roman" w:cs="Times New Roman"/>
                <w:spacing w:val="-1"/>
              </w:rPr>
              <w:t>Services</w:t>
            </w:r>
            <w:r w:rsidRPr="003F094B">
              <w:rPr>
                <w:rFonts w:ascii="Times New Roman" w:hAnsi="Times New Roman" w:cs="Times New Roman"/>
                <w:spacing w:val="2"/>
              </w:rPr>
              <w:t xml:space="preserve"> </w:t>
            </w:r>
            <w:r w:rsidRPr="003F094B">
              <w:rPr>
                <w:rFonts w:ascii="Times New Roman" w:hAnsi="Times New Roman" w:cs="Times New Roman"/>
                <w:spacing w:val="-2"/>
              </w:rPr>
              <w:t>will</w:t>
            </w:r>
            <w:r w:rsidRPr="003F094B">
              <w:rPr>
                <w:rFonts w:ascii="Times New Roman" w:hAnsi="Times New Roman" w:cs="Times New Roman"/>
              </w:rPr>
              <w:t xml:space="preserve"> </w:t>
            </w:r>
            <w:r w:rsidRPr="003F094B">
              <w:rPr>
                <w:rFonts w:ascii="Times New Roman" w:hAnsi="Times New Roman" w:cs="Times New Roman"/>
                <w:spacing w:val="-1"/>
              </w:rPr>
              <w:t>be</w:t>
            </w:r>
            <w:r w:rsidRPr="003F094B">
              <w:rPr>
                <w:rFonts w:ascii="Times New Roman" w:hAnsi="Times New Roman" w:cs="Times New Roman"/>
              </w:rPr>
              <w:t xml:space="preserve"> </w:t>
            </w:r>
            <w:r w:rsidRPr="003F094B">
              <w:rPr>
                <w:rFonts w:ascii="Times New Roman" w:hAnsi="Times New Roman" w:cs="Times New Roman"/>
                <w:spacing w:val="-2"/>
              </w:rPr>
              <w:t>designed</w:t>
            </w:r>
            <w:r w:rsidRPr="003F094B">
              <w:rPr>
                <w:rFonts w:ascii="Times New Roman" w:hAnsi="Times New Roman" w:cs="Times New Roman"/>
              </w:rPr>
              <w:t xml:space="preserve"> to</w:t>
            </w:r>
            <w:r w:rsidRPr="003F094B">
              <w:rPr>
                <w:rFonts w:ascii="Times New Roman" w:hAnsi="Times New Roman" w:cs="Times New Roman"/>
                <w:spacing w:val="21"/>
              </w:rPr>
              <w:t xml:space="preserve"> </w:t>
            </w:r>
            <w:r w:rsidRPr="003F094B">
              <w:rPr>
                <w:rFonts w:ascii="Times New Roman" w:hAnsi="Times New Roman" w:cs="Times New Roman"/>
                <w:spacing w:val="-2"/>
              </w:rPr>
              <w:t>deliver</w:t>
            </w:r>
            <w:r w:rsidRPr="003F094B">
              <w:rPr>
                <w:rFonts w:ascii="Times New Roman" w:hAnsi="Times New Roman" w:cs="Times New Roman"/>
                <w:spacing w:val="2"/>
              </w:rPr>
              <w:t xml:space="preserve"> </w:t>
            </w:r>
            <w:r w:rsidRPr="003F094B">
              <w:rPr>
                <w:rFonts w:ascii="Times New Roman" w:hAnsi="Times New Roman" w:cs="Times New Roman"/>
                <w:spacing w:val="-1"/>
              </w:rPr>
              <w:t>the</w:t>
            </w:r>
            <w:r w:rsidRPr="003F094B">
              <w:rPr>
                <w:rFonts w:ascii="Times New Roman" w:hAnsi="Times New Roman" w:cs="Times New Roman"/>
              </w:rPr>
              <w:t xml:space="preserve"> </w:t>
            </w:r>
            <w:r w:rsidRPr="003F094B">
              <w:rPr>
                <w:rFonts w:ascii="Times New Roman" w:hAnsi="Times New Roman" w:cs="Times New Roman"/>
                <w:spacing w:val="-1"/>
              </w:rPr>
              <w:t>greatest</w:t>
            </w:r>
            <w:r w:rsidRPr="003F094B">
              <w:rPr>
                <w:rFonts w:ascii="Times New Roman" w:hAnsi="Times New Roman" w:cs="Times New Roman"/>
                <w:spacing w:val="3"/>
              </w:rPr>
              <w:t xml:space="preserve"> </w:t>
            </w:r>
            <w:r w:rsidRPr="003F094B">
              <w:rPr>
                <w:rFonts w:ascii="Times New Roman" w:hAnsi="Times New Roman" w:cs="Times New Roman"/>
                <w:spacing w:val="-2"/>
              </w:rPr>
              <w:t>statewide</w:t>
            </w:r>
            <w:r w:rsidRPr="003F094B">
              <w:rPr>
                <w:rFonts w:ascii="Times New Roman" w:hAnsi="Times New Roman" w:cs="Times New Roman"/>
                <w:spacing w:val="25"/>
              </w:rPr>
              <w:t xml:space="preserve"> </w:t>
            </w:r>
            <w:r w:rsidRPr="003F094B">
              <w:rPr>
                <w:rFonts w:ascii="Times New Roman" w:hAnsi="Times New Roman" w:cs="Times New Roman"/>
                <w:spacing w:val="-1"/>
              </w:rPr>
              <w:t>impact,</w:t>
            </w:r>
            <w:r w:rsidRPr="003F094B">
              <w:rPr>
                <w:rFonts w:ascii="Times New Roman" w:hAnsi="Times New Roman" w:cs="Times New Roman"/>
                <w:spacing w:val="3"/>
              </w:rPr>
              <w:t xml:space="preserve"> </w:t>
            </w:r>
            <w:r w:rsidRPr="003F094B">
              <w:rPr>
                <w:rFonts w:ascii="Times New Roman" w:hAnsi="Times New Roman" w:cs="Times New Roman"/>
                <w:spacing w:val="-2"/>
              </w:rPr>
              <w:t>able</w:t>
            </w:r>
            <w:r w:rsidRPr="003F094B">
              <w:rPr>
                <w:rFonts w:ascii="Times New Roman" w:hAnsi="Times New Roman" w:cs="Times New Roman"/>
              </w:rPr>
              <w:t xml:space="preserve"> to </w:t>
            </w:r>
            <w:r w:rsidRPr="003F094B">
              <w:rPr>
                <w:rFonts w:ascii="Times New Roman" w:hAnsi="Times New Roman" w:cs="Times New Roman"/>
                <w:spacing w:val="-2"/>
              </w:rPr>
              <w:t>expand</w:t>
            </w:r>
            <w:r w:rsidRPr="003F094B">
              <w:rPr>
                <w:rFonts w:ascii="Times New Roman" w:hAnsi="Times New Roman" w:cs="Times New Roman"/>
              </w:rPr>
              <w:t xml:space="preserve"> </w:t>
            </w:r>
            <w:r w:rsidRPr="003F094B">
              <w:rPr>
                <w:rFonts w:ascii="Times New Roman" w:hAnsi="Times New Roman" w:cs="Times New Roman"/>
                <w:spacing w:val="-2"/>
              </w:rPr>
              <w:t>and</w:t>
            </w:r>
            <w:r w:rsidRPr="003F094B">
              <w:rPr>
                <w:rFonts w:ascii="Times New Roman" w:hAnsi="Times New Roman" w:cs="Times New Roman"/>
                <w:spacing w:val="23"/>
              </w:rPr>
              <w:t xml:space="preserve"> </w:t>
            </w:r>
            <w:r w:rsidRPr="003F094B">
              <w:rPr>
                <w:rFonts w:ascii="Times New Roman" w:hAnsi="Times New Roman" w:cs="Times New Roman"/>
                <w:spacing w:val="-1"/>
              </w:rPr>
              <w:t>contract</w:t>
            </w:r>
            <w:r w:rsidRPr="003F094B">
              <w:rPr>
                <w:rFonts w:ascii="Times New Roman" w:hAnsi="Times New Roman" w:cs="Times New Roman"/>
                <w:spacing w:val="3"/>
              </w:rPr>
              <w:t xml:space="preserve"> </w:t>
            </w:r>
            <w:r w:rsidRPr="003F094B">
              <w:rPr>
                <w:rFonts w:ascii="Times New Roman" w:hAnsi="Times New Roman" w:cs="Times New Roman"/>
                <w:spacing w:val="-2"/>
              </w:rPr>
              <w:t>due</w:t>
            </w:r>
            <w:r w:rsidRPr="003F094B">
              <w:rPr>
                <w:rFonts w:ascii="Times New Roman" w:hAnsi="Times New Roman" w:cs="Times New Roman"/>
                <w:spacing w:val="-5"/>
              </w:rPr>
              <w:t xml:space="preserve"> </w:t>
            </w:r>
            <w:r w:rsidRPr="003F094B">
              <w:rPr>
                <w:rFonts w:ascii="Times New Roman" w:hAnsi="Times New Roman" w:cs="Times New Roman"/>
              </w:rPr>
              <w:t xml:space="preserve">to </w:t>
            </w:r>
            <w:r w:rsidRPr="003F094B">
              <w:rPr>
                <w:rFonts w:ascii="Times New Roman" w:hAnsi="Times New Roman" w:cs="Times New Roman"/>
                <w:spacing w:val="-2"/>
              </w:rPr>
              <w:t>available</w:t>
            </w:r>
            <w:r w:rsidRPr="003F094B">
              <w:rPr>
                <w:rFonts w:ascii="Times New Roman" w:hAnsi="Times New Roman" w:cs="Times New Roman"/>
              </w:rPr>
              <w:t xml:space="preserve"> </w:t>
            </w:r>
            <w:r w:rsidRPr="003F094B">
              <w:rPr>
                <w:rFonts w:ascii="Times New Roman" w:hAnsi="Times New Roman" w:cs="Times New Roman"/>
                <w:spacing w:val="-2"/>
              </w:rPr>
              <w:t>funding</w:t>
            </w:r>
            <w:r w:rsidRPr="003F094B">
              <w:rPr>
                <w:rFonts w:ascii="Times New Roman" w:hAnsi="Times New Roman" w:cs="Times New Roman"/>
                <w:spacing w:val="31"/>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2"/>
              </w:rPr>
              <w:t>need.</w:t>
            </w:r>
          </w:p>
        </w:tc>
        <w:tc>
          <w:tcPr>
            <w:tcW w:w="2448" w:type="dxa"/>
            <w:tcBorders>
              <w:top w:val="single" w:sz="8" w:space="0" w:color="000000"/>
              <w:left w:val="single" w:sz="8" w:space="0" w:color="000000"/>
              <w:bottom w:val="single" w:sz="8" w:space="0" w:color="000000"/>
              <w:right w:val="single" w:sz="8" w:space="0" w:color="000000"/>
            </w:tcBorders>
          </w:tcPr>
          <w:p w14:paraId="7C296993" w14:textId="77777777" w:rsidR="00D4652B" w:rsidRPr="003F094B" w:rsidRDefault="00D4652B" w:rsidP="0083630C">
            <w:pPr>
              <w:tabs>
                <w:tab w:val="left" w:pos="811"/>
              </w:tabs>
              <w:kinsoku w:val="0"/>
              <w:overflowPunct w:val="0"/>
              <w:spacing w:before="99"/>
              <w:ind w:left="86" w:right="144"/>
              <w:rPr>
                <w:sz w:val="22"/>
                <w:szCs w:val="22"/>
              </w:rPr>
            </w:pPr>
            <w:r w:rsidRPr="003F094B">
              <w:rPr>
                <w:spacing w:val="-1"/>
                <w:sz w:val="22"/>
                <w:szCs w:val="22"/>
              </w:rPr>
              <w:t>MLS</w:t>
            </w:r>
            <w:r w:rsidRPr="003F094B">
              <w:rPr>
                <w:spacing w:val="1"/>
                <w:sz w:val="22"/>
                <w:szCs w:val="22"/>
              </w:rPr>
              <w:t xml:space="preserve"> </w:t>
            </w:r>
            <w:r w:rsidRPr="003F094B">
              <w:rPr>
                <w:spacing w:val="-2"/>
                <w:sz w:val="22"/>
                <w:szCs w:val="22"/>
              </w:rPr>
              <w:t>will</w:t>
            </w:r>
            <w:r w:rsidRPr="003F094B">
              <w:rPr>
                <w:sz w:val="22"/>
                <w:szCs w:val="22"/>
              </w:rPr>
              <w:t xml:space="preserve"> </w:t>
            </w:r>
            <w:r w:rsidRPr="003F094B">
              <w:rPr>
                <w:spacing w:val="-1"/>
                <w:sz w:val="22"/>
                <w:szCs w:val="22"/>
              </w:rPr>
              <w:t>create</w:t>
            </w:r>
            <w:r w:rsidRPr="003F094B">
              <w:rPr>
                <w:spacing w:val="27"/>
                <w:sz w:val="22"/>
                <w:szCs w:val="22"/>
              </w:rPr>
              <w:t xml:space="preserve"> </w:t>
            </w:r>
            <w:r w:rsidRPr="003F094B">
              <w:rPr>
                <w:spacing w:val="-2"/>
                <w:sz w:val="22"/>
                <w:szCs w:val="22"/>
              </w:rPr>
              <w:t>guidelines</w:t>
            </w:r>
            <w:r w:rsidRPr="003F094B">
              <w:rPr>
                <w:spacing w:val="2"/>
                <w:sz w:val="22"/>
                <w:szCs w:val="22"/>
              </w:rPr>
              <w:t xml:space="preserve"> </w:t>
            </w:r>
            <w:r w:rsidRPr="003F094B">
              <w:rPr>
                <w:spacing w:val="-2"/>
                <w:sz w:val="22"/>
                <w:szCs w:val="22"/>
              </w:rPr>
              <w:t>and</w:t>
            </w:r>
            <w:r w:rsidRPr="003F094B">
              <w:rPr>
                <w:sz w:val="22"/>
                <w:szCs w:val="22"/>
              </w:rPr>
              <w:t xml:space="preserve"> </w:t>
            </w:r>
            <w:r w:rsidRPr="003F094B">
              <w:rPr>
                <w:spacing w:val="-1"/>
                <w:sz w:val="22"/>
                <w:szCs w:val="22"/>
              </w:rPr>
              <w:t>criteria</w:t>
            </w:r>
            <w:r w:rsidRPr="003F094B">
              <w:rPr>
                <w:sz w:val="22"/>
                <w:szCs w:val="22"/>
              </w:rPr>
              <w:t xml:space="preserve"> </w:t>
            </w:r>
            <w:r w:rsidRPr="003F094B">
              <w:rPr>
                <w:spacing w:val="-1"/>
                <w:sz w:val="22"/>
                <w:szCs w:val="22"/>
              </w:rPr>
              <w:t>for</w:t>
            </w:r>
            <w:r w:rsidRPr="003F094B">
              <w:rPr>
                <w:spacing w:val="29"/>
                <w:sz w:val="22"/>
                <w:szCs w:val="22"/>
              </w:rPr>
              <w:t xml:space="preserve"> </w:t>
            </w:r>
            <w:r w:rsidRPr="003F094B">
              <w:rPr>
                <w:spacing w:val="-2"/>
                <w:sz w:val="22"/>
                <w:szCs w:val="22"/>
              </w:rPr>
              <w:t>new</w:t>
            </w:r>
            <w:r w:rsidRPr="003F094B">
              <w:rPr>
                <w:sz w:val="22"/>
                <w:szCs w:val="22"/>
              </w:rPr>
              <w:t xml:space="preserve"> </w:t>
            </w:r>
            <w:r w:rsidRPr="003F094B">
              <w:rPr>
                <w:spacing w:val="-2"/>
                <w:sz w:val="22"/>
                <w:szCs w:val="22"/>
              </w:rPr>
              <w:t>and</w:t>
            </w:r>
            <w:r w:rsidRPr="003F094B">
              <w:rPr>
                <w:sz w:val="22"/>
                <w:szCs w:val="22"/>
              </w:rPr>
              <w:t xml:space="preserve"> </w:t>
            </w:r>
            <w:r w:rsidRPr="003F094B">
              <w:rPr>
                <w:spacing w:val="-2"/>
                <w:sz w:val="22"/>
                <w:szCs w:val="22"/>
              </w:rPr>
              <w:t>established</w:t>
            </w:r>
            <w:r w:rsidRPr="003F094B">
              <w:rPr>
                <w:spacing w:val="27"/>
                <w:sz w:val="22"/>
                <w:szCs w:val="22"/>
              </w:rPr>
              <w:t xml:space="preserve"> </w:t>
            </w:r>
            <w:r w:rsidRPr="003F094B">
              <w:rPr>
                <w:spacing w:val="-1"/>
                <w:sz w:val="22"/>
                <w:szCs w:val="22"/>
              </w:rPr>
              <w:t>services</w:t>
            </w:r>
            <w:r w:rsidRPr="003F094B">
              <w:rPr>
                <w:spacing w:val="2"/>
                <w:sz w:val="22"/>
                <w:szCs w:val="22"/>
              </w:rPr>
              <w:t xml:space="preserve"> </w:t>
            </w:r>
            <w:r w:rsidRPr="003F094B">
              <w:rPr>
                <w:spacing w:val="-1"/>
                <w:sz w:val="22"/>
                <w:szCs w:val="22"/>
              </w:rPr>
              <w:t>for</w:t>
            </w:r>
            <w:r w:rsidRPr="003F094B">
              <w:rPr>
                <w:spacing w:val="-3"/>
                <w:sz w:val="22"/>
                <w:szCs w:val="22"/>
              </w:rPr>
              <w:t xml:space="preserve"> </w:t>
            </w:r>
            <w:r w:rsidRPr="003F094B">
              <w:rPr>
                <w:spacing w:val="-2"/>
                <w:sz w:val="22"/>
                <w:szCs w:val="22"/>
              </w:rPr>
              <w:t>value</w:t>
            </w:r>
            <w:r w:rsidRPr="003F094B">
              <w:rPr>
                <w:sz w:val="22"/>
                <w:szCs w:val="22"/>
              </w:rPr>
              <w:t xml:space="preserve"> </w:t>
            </w:r>
            <w:r w:rsidRPr="003F094B">
              <w:rPr>
                <w:spacing w:val="-2"/>
                <w:sz w:val="22"/>
                <w:szCs w:val="22"/>
              </w:rPr>
              <w:t>and</w:t>
            </w:r>
            <w:r w:rsidRPr="003F094B">
              <w:rPr>
                <w:spacing w:val="21"/>
                <w:sz w:val="22"/>
                <w:szCs w:val="22"/>
              </w:rPr>
              <w:t xml:space="preserve"> </w:t>
            </w:r>
            <w:r w:rsidRPr="003F094B">
              <w:rPr>
                <w:spacing w:val="-1"/>
                <w:sz w:val="22"/>
                <w:szCs w:val="22"/>
              </w:rPr>
              <w:t>impact.</w:t>
            </w:r>
          </w:p>
        </w:tc>
        <w:tc>
          <w:tcPr>
            <w:tcW w:w="2448" w:type="dxa"/>
            <w:tcBorders>
              <w:top w:val="single" w:sz="8" w:space="0" w:color="000000"/>
              <w:left w:val="single" w:sz="8" w:space="0" w:color="000000"/>
              <w:bottom w:val="single" w:sz="8" w:space="0" w:color="000000"/>
              <w:right w:val="single" w:sz="8" w:space="0" w:color="000000"/>
            </w:tcBorders>
          </w:tcPr>
          <w:p w14:paraId="5BC41659" w14:textId="77777777" w:rsidR="00D4652B" w:rsidRPr="003F094B" w:rsidRDefault="00D4652B" w:rsidP="0083630C">
            <w:pPr>
              <w:pStyle w:val="TableParagraph"/>
              <w:kinsoku w:val="0"/>
              <w:overflowPunct w:val="0"/>
              <w:spacing w:before="99"/>
              <w:ind w:left="90" w:right="142"/>
              <w:rPr>
                <w:rFonts w:ascii="Times New Roman" w:hAnsi="Times New Roman" w:cs="Times New Roman"/>
              </w:rPr>
            </w:pPr>
            <w:r w:rsidRPr="003F094B">
              <w:rPr>
                <w:rFonts w:ascii="Times New Roman" w:hAnsi="Times New Roman" w:cs="Times New Roman"/>
                <w:i/>
                <w:iCs/>
                <w:spacing w:val="-1"/>
              </w:rPr>
              <w:t>As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an</w:t>
            </w:r>
            <w:r w:rsidRPr="003F094B">
              <w:rPr>
                <w:rFonts w:ascii="Times New Roman" w:hAnsi="Times New Roman" w:cs="Times New Roman"/>
                <w:i/>
                <w:iCs/>
              </w:rPr>
              <w:t xml:space="preserve"> </w:t>
            </w:r>
            <w:r w:rsidRPr="003F094B">
              <w:rPr>
                <w:rFonts w:ascii="Times New Roman" w:hAnsi="Times New Roman" w:cs="Times New Roman"/>
                <w:i/>
                <w:iCs/>
                <w:spacing w:val="-2"/>
              </w:rPr>
              <w:t>element</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service</w:t>
            </w:r>
            <w:r w:rsidRPr="003F094B">
              <w:rPr>
                <w:rFonts w:ascii="Times New Roman" w:hAnsi="Times New Roman" w:cs="Times New Roman"/>
                <w:i/>
                <w:iCs/>
              </w:rPr>
              <w:t xml:space="preserve"> </w:t>
            </w:r>
            <w:r w:rsidRPr="003F094B">
              <w:rPr>
                <w:rFonts w:ascii="Times New Roman" w:hAnsi="Times New Roman" w:cs="Times New Roman"/>
                <w:i/>
                <w:iCs/>
                <w:spacing w:val="-1"/>
              </w:rPr>
              <w:t>review</w:t>
            </w:r>
            <w:r w:rsidRPr="003F094B">
              <w:rPr>
                <w:rFonts w:ascii="Times New Roman" w:hAnsi="Times New Roman" w:cs="Times New Roman"/>
                <w:i/>
                <w:iCs/>
                <w:spacing w:val="29"/>
              </w:rPr>
              <w:t xml:space="preserve"> </w:t>
            </w:r>
            <w:r w:rsidRPr="003F094B">
              <w:rPr>
                <w:rFonts w:ascii="Times New Roman" w:hAnsi="Times New Roman" w:cs="Times New Roman"/>
                <w:i/>
                <w:iCs/>
                <w:spacing w:val="-1"/>
              </w:rPr>
              <w:t>or</w:t>
            </w:r>
            <w:r w:rsidRPr="003F094B">
              <w:rPr>
                <w:rFonts w:ascii="Times New Roman" w:hAnsi="Times New Roman" w:cs="Times New Roman"/>
                <w:i/>
                <w:iCs/>
                <w:spacing w:val="2"/>
              </w:rPr>
              <w:t xml:space="preserve"> </w:t>
            </w:r>
            <w:r w:rsidRPr="003F094B">
              <w:rPr>
                <w:rFonts w:ascii="Times New Roman" w:hAnsi="Times New Roman" w:cs="Times New Roman"/>
                <w:i/>
                <w:iCs/>
                <w:spacing w:val="-2"/>
              </w:rPr>
              <w:t>introduction,</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MLS</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will</w:t>
            </w:r>
            <w:r w:rsidRPr="003F094B">
              <w:rPr>
                <w:rFonts w:ascii="Times New Roman" w:hAnsi="Times New Roman" w:cs="Times New Roman"/>
                <w:i/>
                <w:iCs/>
              </w:rPr>
              <w:t xml:space="preserve"> </w:t>
            </w:r>
            <w:r w:rsidRPr="003F094B">
              <w:rPr>
                <w:rFonts w:ascii="Times New Roman" w:hAnsi="Times New Roman" w:cs="Times New Roman"/>
                <w:i/>
                <w:iCs/>
                <w:spacing w:val="-1"/>
              </w:rPr>
              <w:t>be</w:t>
            </w:r>
            <w:r w:rsidRPr="003F094B">
              <w:rPr>
                <w:rFonts w:ascii="Times New Roman" w:hAnsi="Times New Roman" w:cs="Times New Roman"/>
                <w:i/>
                <w:iCs/>
              </w:rPr>
              <w:t xml:space="preserve"> </w:t>
            </w:r>
            <w:r w:rsidRPr="003F094B">
              <w:rPr>
                <w:rFonts w:ascii="Times New Roman" w:hAnsi="Times New Roman" w:cs="Times New Roman"/>
                <w:i/>
                <w:iCs/>
                <w:spacing w:val="-2"/>
              </w:rPr>
              <w:t>able</w:t>
            </w:r>
            <w:r w:rsidRPr="003F094B">
              <w:rPr>
                <w:rFonts w:ascii="Times New Roman" w:hAnsi="Times New Roman" w:cs="Times New Roman"/>
                <w:i/>
                <w:iCs/>
                <w:spacing w:val="35"/>
              </w:rPr>
              <w:t xml:space="preserve"> </w:t>
            </w:r>
            <w:r w:rsidRPr="003F094B">
              <w:rPr>
                <w:rFonts w:ascii="Times New Roman" w:hAnsi="Times New Roman" w:cs="Times New Roman"/>
                <w:i/>
                <w:iCs/>
              </w:rPr>
              <w:t xml:space="preserve">to </w:t>
            </w:r>
            <w:r w:rsidRPr="003F094B">
              <w:rPr>
                <w:rFonts w:ascii="Times New Roman" w:hAnsi="Times New Roman" w:cs="Times New Roman"/>
                <w:i/>
                <w:iCs/>
                <w:spacing w:val="-2"/>
              </w:rPr>
              <w:t>detail</w:t>
            </w:r>
            <w:r w:rsidRPr="003F094B">
              <w:rPr>
                <w:rFonts w:ascii="Times New Roman" w:hAnsi="Times New Roman" w:cs="Times New Roman"/>
                <w:i/>
                <w:iCs/>
              </w:rPr>
              <w:t xml:space="preserve"> </w:t>
            </w:r>
            <w:r w:rsidRPr="003F094B">
              <w:rPr>
                <w:rFonts w:ascii="Times New Roman" w:hAnsi="Times New Roman" w:cs="Times New Roman"/>
                <w:i/>
                <w:iCs/>
                <w:spacing w:val="-1"/>
              </w:rPr>
              <w:t>the</w:t>
            </w:r>
            <w:r w:rsidRPr="003F094B">
              <w:rPr>
                <w:rFonts w:ascii="Times New Roman" w:hAnsi="Times New Roman" w:cs="Times New Roman"/>
                <w:i/>
                <w:iCs/>
              </w:rPr>
              <w:t xml:space="preserve"> </w:t>
            </w:r>
            <w:r w:rsidRPr="003F094B">
              <w:rPr>
                <w:rFonts w:ascii="Times New Roman" w:hAnsi="Times New Roman" w:cs="Times New Roman"/>
                <w:i/>
                <w:iCs/>
                <w:spacing w:val="-1"/>
              </w:rPr>
              <w:t>impact</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the</w:t>
            </w:r>
            <w:r w:rsidRPr="003F094B">
              <w:rPr>
                <w:rFonts w:ascii="Times New Roman" w:hAnsi="Times New Roman" w:cs="Times New Roman"/>
                <w:i/>
                <w:iCs/>
              </w:rPr>
              <w:t xml:space="preserve"> </w:t>
            </w:r>
            <w:r w:rsidRPr="003F094B">
              <w:rPr>
                <w:rFonts w:ascii="Times New Roman" w:hAnsi="Times New Roman" w:cs="Times New Roman"/>
                <w:i/>
                <w:iCs/>
                <w:spacing w:val="-1"/>
              </w:rPr>
              <w:t>service.</w:t>
            </w:r>
          </w:p>
        </w:tc>
        <w:tc>
          <w:tcPr>
            <w:tcW w:w="2448" w:type="dxa"/>
            <w:tcBorders>
              <w:top w:val="single" w:sz="8" w:space="0" w:color="000000"/>
              <w:left w:val="single" w:sz="8" w:space="0" w:color="000000"/>
              <w:bottom w:val="single" w:sz="8" w:space="0" w:color="000000"/>
              <w:right w:val="single" w:sz="8" w:space="0" w:color="000000"/>
            </w:tcBorders>
          </w:tcPr>
          <w:p w14:paraId="0C9A4E8B" w14:textId="77777777" w:rsidR="00D4652B" w:rsidRPr="003F094B" w:rsidRDefault="00D4652B" w:rsidP="0083630C">
            <w:pPr>
              <w:rPr>
                <w:sz w:val="22"/>
                <w:szCs w:val="22"/>
              </w:rPr>
            </w:pPr>
          </w:p>
        </w:tc>
      </w:tr>
    </w:tbl>
    <w:p w14:paraId="749FFA2F" w14:textId="77777777" w:rsidR="00D4652B" w:rsidRPr="003F094B" w:rsidRDefault="00D4652B" w:rsidP="00D4652B"/>
    <w:p w14:paraId="384DDA0E" w14:textId="77777777" w:rsidR="00D4652B" w:rsidRDefault="00D4652B" w:rsidP="00D4652B">
      <w:pPr>
        <w:pStyle w:val="BodyText"/>
        <w:kinsoku w:val="0"/>
        <w:overflowPunct w:val="0"/>
        <w:spacing w:after="0"/>
        <w:ind w:left="115"/>
        <w:rPr>
          <w:b/>
          <w:bCs/>
          <w:spacing w:val="-1"/>
          <w:u w:val="thick"/>
        </w:rPr>
      </w:pPr>
    </w:p>
    <w:p w14:paraId="1DB32407" w14:textId="77777777" w:rsidR="00D4652B" w:rsidRDefault="00D4652B" w:rsidP="00D4652B">
      <w:pPr>
        <w:pStyle w:val="BodyText"/>
        <w:kinsoku w:val="0"/>
        <w:overflowPunct w:val="0"/>
        <w:spacing w:after="0"/>
        <w:ind w:left="115"/>
        <w:rPr>
          <w:b/>
          <w:bCs/>
          <w:spacing w:val="-1"/>
          <w:u w:val="thick"/>
        </w:rPr>
      </w:pPr>
    </w:p>
    <w:p w14:paraId="7C79EB51" w14:textId="77777777" w:rsidR="00D4652B" w:rsidRDefault="00D4652B" w:rsidP="00D4652B">
      <w:pPr>
        <w:pStyle w:val="BodyText"/>
        <w:kinsoku w:val="0"/>
        <w:overflowPunct w:val="0"/>
        <w:spacing w:after="0"/>
        <w:ind w:left="115"/>
        <w:rPr>
          <w:b/>
          <w:bCs/>
          <w:spacing w:val="-1"/>
          <w:u w:val="thick"/>
        </w:rPr>
      </w:pPr>
    </w:p>
    <w:p w14:paraId="6C458D44" w14:textId="77777777" w:rsidR="00D4652B" w:rsidRDefault="00D4652B" w:rsidP="00D4652B">
      <w:pPr>
        <w:pStyle w:val="BodyText"/>
        <w:kinsoku w:val="0"/>
        <w:overflowPunct w:val="0"/>
        <w:spacing w:after="0"/>
        <w:ind w:left="115"/>
        <w:rPr>
          <w:b/>
          <w:bCs/>
          <w:spacing w:val="-1"/>
          <w:u w:val="thick"/>
        </w:rPr>
      </w:pPr>
    </w:p>
    <w:p w14:paraId="434959DF" w14:textId="77777777" w:rsidR="00D4652B" w:rsidRDefault="00D4652B" w:rsidP="00D4652B">
      <w:pPr>
        <w:pStyle w:val="BodyText"/>
        <w:kinsoku w:val="0"/>
        <w:overflowPunct w:val="0"/>
        <w:spacing w:after="0"/>
        <w:ind w:left="115"/>
        <w:rPr>
          <w:b/>
          <w:bCs/>
          <w:spacing w:val="-1"/>
          <w:u w:val="thick"/>
        </w:rPr>
      </w:pPr>
    </w:p>
    <w:p w14:paraId="700996B3" w14:textId="77777777" w:rsidR="00D4652B" w:rsidRDefault="00D4652B" w:rsidP="00D4652B">
      <w:pPr>
        <w:pStyle w:val="BodyText"/>
        <w:kinsoku w:val="0"/>
        <w:overflowPunct w:val="0"/>
        <w:spacing w:after="0"/>
        <w:ind w:left="115"/>
        <w:rPr>
          <w:b/>
          <w:bCs/>
          <w:spacing w:val="-1"/>
          <w:u w:val="thick"/>
        </w:rPr>
      </w:pPr>
    </w:p>
    <w:p w14:paraId="3AE7574D" w14:textId="77777777" w:rsidR="00D4652B" w:rsidRDefault="00D4652B" w:rsidP="00D4652B">
      <w:pPr>
        <w:pStyle w:val="BodyText"/>
        <w:kinsoku w:val="0"/>
        <w:overflowPunct w:val="0"/>
        <w:spacing w:after="0"/>
        <w:ind w:left="115"/>
        <w:rPr>
          <w:b/>
          <w:bCs/>
          <w:spacing w:val="-1"/>
          <w:u w:val="thick"/>
        </w:rPr>
      </w:pPr>
    </w:p>
    <w:p w14:paraId="580CEBA1" w14:textId="77777777" w:rsidR="00D4652B" w:rsidRDefault="00D4652B" w:rsidP="00D4652B">
      <w:pPr>
        <w:pStyle w:val="BodyText"/>
        <w:kinsoku w:val="0"/>
        <w:overflowPunct w:val="0"/>
        <w:spacing w:after="0"/>
        <w:ind w:left="115"/>
        <w:rPr>
          <w:b/>
          <w:bCs/>
          <w:spacing w:val="-1"/>
          <w:u w:val="thick"/>
        </w:rPr>
      </w:pPr>
    </w:p>
    <w:p w14:paraId="0FA1161B" w14:textId="77777777" w:rsidR="002656AC" w:rsidRDefault="002656AC" w:rsidP="00D4652B">
      <w:pPr>
        <w:pStyle w:val="BodyText"/>
        <w:kinsoku w:val="0"/>
        <w:overflowPunct w:val="0"/>
        <w:spacing w:after="0"/>
        <w:ind w:left="115"/>
        <w:rPr>
          <w:b/>
          <w:bCs/>
          <w:spacing w:val="-1"/>
          <w:u w:val="thick"/>
        </w:rPr>
      </w:pPr>
    </w:p>
    <w:p w14:paraId="02B86459" w14:textId="2B9509AE" w:rsidR="00D4652B" w:rsidRPr="00B93EB7" w:rsidRDefault="00D4652B" w:rsidP="00D4652B">
      <w:pPr>
        <w:pStyle w:val="BodyText"/>
        <w:kinsoku w:val="0"/>
        <w:overflowPunct w:val="0"/>
        <w:spacing w:after="0"/>
        <w:ind w:left="115"/>
      </w:pPr>
      <w:r w:rsidRPr="00B93EB7">
        <w:rPr>
          <w:b/>
          <w:bCs/>
          <w:spacing w:val="-1"/>
          <w:u w:val="thick"/>
        </w:rPr>
        <w:lastRenderedPageBreak/>
        <w:t>Strategic</w:t>
      </w:r>
      <w:r w:rsidRPr="00B93EB7">
        <w:rPr>
          <w:b/>
          <w:bCs/>
          <w:spacing w:val="-5"/>
          <w:u w:val="thick"/>
        </w:rPr>
        <w:t xml:space="preserve"> </w:t>
      </w:r>
      <w:r w:rsidRPr="00B93EB7">
        <w:rPr>
          <w:b/>
          <w:bCs/>
          <w:spacing w:val="-1"/>
          <w:u w:val="thick"/>
        </w:rPr>
        <w:t>Initiative</w:t>
      </w:r>
      <w:r w:rsidRPr="00B93EB7">
        <w:rPr>
          <w:b/>
          <w:bCs/>
          <w:spacing w:val="-5"/>
          <w:u w:val="thick"/>
        </w:rPr>
        <w:t xml:space="preserve"> </w:t>
      </w:r>
      <w:r w:rsidRPr="00B93EB7">
        <w:rPr>
          <w:b/>
          <w:bCs/>
          <w:u w:val="thick"/>
        </w:rPr>
        <w:t>2</w:t>
      </w:r>
    </w:p>
    <w:p w14:paraId="76EE4A2C" w14:textId="77777777" w:rsidR="00D4652B" w:rsidRPr="00B93EB7" w:rsidRDefault="00D4652B" w:rsidP="00D4652B">
      <w:pPr>
        <w:pStyle w:val="BodyText"/>
        <w:kinsoku w:val="0"/>
        <w:overflowPunct w:val="0"/>
        <w:spacing w:after="0"/>
        <w:ind w:left="115"/>
        <w:rPr>
          <w:spacing w:val="-1"/>
        </w:rPr>
      </w:pPr>
      <w:r w:rsidRPr="00B93EB7">
        <w:rPr>
          <w:spacing w:val="-1"/>
        </w:rPr>
        <w:t>MLS</w:t>
      </w:r>
      <w:r w:rsidRPr="00B93EB7">
        <w:rPr>
          <w:spacing w:val="1"/>
        </w:rPr>
        <w:t xml:space="preserve"> </w:t>
      </w:r>
      <w:r w:rsidRPr="00B93EB7">
        <w:rPr>
          <w:spacing w:val="-2"/>
        </w:rPr>
        <w:t>empowers</w:t>
      </w:r>
      <w:r w:rsidRPr="00B93EB7">
        <w:rPr>
          <w:spacing w:val="2"/>
        </w:rPr>
        <w:t xml:space="preserve"> </w:t>
      </w:r>
      <w:r w:rsidRPr="00B93EB7">
        <w:rPr>
          <w:spacing w:val="-2"/>
        </w:rPr>
        <w:t>leaders</w:t>
      </w:r>
      <w:r w:rsidRPr="00B93EB7">
        <w:rPr>
          <w:spacing w:val="2"/>
        </w:rPr>
        <w:t xml:space="preserve"> </w:t>
      </w:r>
      <w:r w:rsidRPr="00B93EB7">
        <w:t xml:space="preserve">to </w:t>
      </w:r>
      <w:r w:rsidRPr="00B93EB7">
        <w:rPr>
          <w:spacing w:val="-2"/>
        </w:rPr>
        <w:t>emerge</w:t>
      </w:r>
      <w:r w:rsidRPr="00B93EB7">
        <w:t xml:space="preserve"> </w:t>
      </w:r>
      <w:r w:rsidRPr="00B93EB7">
        <w:rPr>
          <w:spacing w:val="-1"/>
        </w:rPr>
        <w:t>at</w:t>
      </w:r>
      <w:r w:rsidRPr="00B93EB7">
        <w:rPr>
          <w:spacing w:val="3"/>
        </w:rPr>
        <w:t xml:space="preserve"> </w:t>
      </w:r>
      <w:r w:rsidRPr="00B93EB7">
        <w:rPr>
          <w:spacing w:val="-1"/>
        </w:rPr>
        <w:t>every</w:t>
      </w:r>
      <w:r w:rsidRPr="00B93EB7">
        <w:rPr>
          <w:spacing w:val="-3"/>
        </w:rPr>
        <w:t xml:space="preserve"> </w:t>
      </w:r>
      <w:r w:rsidRPr="00B93EB7">
        <w:rPr>
          <w:spacing w:val="-2"/>
        </w:rPr>
        <w:t>level</w:t>
      </w:r>
      <w:r w:rsidRPr="00B93EB7">
        <w:t xml:space="preserve"> </w:t>
      </w:r>
      <w:r w:rsidRPr="00B93EB7">
        <w:rPr>
          <w:spacing w:val="-1"/>
        </w:rPr>
        <w:t>of</w:t>
      </w:r>
      <w:r w:rsidRPr="00B93EB7">
        <w:rPr>
          <w:spacing w:val="3"/>
        </w:rPr>
        <w:t xml:space="preserve"> </w:t>
      </w:r>
      <w:r w:rsidRPr="00B93EB7">
        <w:rPr>
          <w:spacing w:val="-2"/>
        </w:rPr>
        <w:t>library</w:t>
      </w:r>
      <w:r w:rsidRPr="00B93EB7">
        <w:rPr>
          <w:spacing w:val="2"/>
        </w:rPr>
        <w:t xml:space="preserve"> </w:t>
      </w:r>
      <w:r w:rsidRPr="00B93EB7">
        <w:rPr>
          <w:spacing w:val="-1"/>
        </w:rPr>
        <w:t>service,</w:t>
      </w:r>
      <w:r w:rsidRPr="00B93EB7">
        <w:rPr>
          <w:spacing w:val="-2"/>
        </w:rPr>
        <w:t xml:space="preserve"> connecting</w:t>
      </w:r>
      <w:r w:rsidRPr="00B93EB7">
        <w:t xml:space="preserve"> </w:t>
      </w:r>
      <w:r w:rsidRPr="00B93EB7">
        <w:rPr>
          <w:spacing w:val="-1"/>
        </w:rPr>
        <w:t>staff</w:t>
      </w:r>
      <w:r w:rsidRPr="00B93EB7">
        <w:rPr>
          <w:spacing w:val="3"/>
        </w:rPr>
        <w:t xml:space="preserve"> </w:t>
      </w:r>
      <w:r w:rsidRPr="00B93EB7">
        <w:rPr>
          <w:spacing w:val="-2"/>
        </w:rPr>
        <w:t xml:space="preserve">throughout </w:t>
      </w:r>
      <w:r w:rsidRPr="00B93EB7">
        <w:rPr>
          <w:spacing w:val="-1"/>
        </w:rPr>
        <w:t>the</w:t>
      </w:r>
      <w:r w:rsidRPr="00B93EB7">
        <w:t xml:space="preserve"> </w:t>
      </w:r>
      <w:r w:rsidRPr="00B93EB7">
        <w:rPr>
          <w:spacing w:val="-1"/>
        </w:rPr>
        <w:t>stages</w:t>
      </w:r>
      <w:r w:rsidRPr="00B93EB7">
        <w:rPr>
          <w:spacing w:val="2"/>
        </w:rPr>
        <w:t xml:space="preserve"> </w:t>
      </w:r>
      <w:r w:rsidRPr="00B93EB7">
        <w:rPr>
          <w:spacing w:val="-4"/>
        </w:rPr>
        <w:t>of</w:t>
      </w:r>
      <w:r w:rsidRPr="00B93EB7">
        <w:rPr>
          <w:spacing w:val="-2"/>
        </w:rPr>
        <w:t xml:space="preserve"> their</w:t>
      </w:r>
      <w:r w:rsidRPr="00B93EB7">
        <w:rPr>
          <w:spacing w:val="2"/>
        </w:rPr>
        <w:t xml:space="preserve"> </w:t>
      </w:r>
      <w:r w:rsidRPr="00B93EB7">
        <w:rPr>
          <w:spacing w:val="-1"/>
        </w:rPr>
        <w:t>careers.</w:t>
      </w:r>
    </w:p>
    <w:p w14:paraId="2EA081C2" w14:textId="77777777" w:rsidR="00D4652B" w:rsidRPr="003F094B" w:rsidRDefault="00D4652B" w:rsidP="00D4652B">
      <w:pPr>
        <w:pStyle w:val="BodyText"/>
        <w:kinsoku w:val="0"/>
        <w:overflowPunct w:val="0"/>
        <w:spacing w:before="10"/>
        <w:rPr>
          <w:sz w:val="22"/>
          <w:szCs w:val="22"/>
        </w:rPr>
      </w:pPr>
    </w:p>
    <w:tbl>
      <w:tblPr>
        <w:tblW w:w="9792" w:type="dxa"/>
        <w:tblInd w:w="121" w:type="dxa"/>
        <w:tblLayout w:type="fixed"/>
        <w:tblCellMar>
          <w:left w:w="0" w:type="dxa"/>
          <w:right w:w="0" w:type="dxa"/>
        </w:tblCellMar>
        <w:tblLook w:val="0000" w:firstRow="0" w:lastRow="0" w:firstColumn="0" w:lastColumn="0" w:noHBand="0" w:noVBand="0"/>
      </w:tblPr>
      <w:tblGrid>
        <w:gridCol w:w="2448"/>
        <w:gridCol w:w="2448"/>
        <w:gridCol w:w="2448"/>
        <w:gridCol w:w="2448"/>
      </w:tblGrid>
      <w:tr w:rsidR="00D4652B" w:rsidRPr="003F094B" w14:paraId="2823D6A5" w14:textId="77777777" w:rsidTr="0083630C">
        <w:trPr>
          <w:trHeight w:hRule="exact" w:val="720"/>
        </w:trPr>
        <w:tc>
          <w:tcPr>
            <w:tcW w:w="2448" w:type="dxa"/>
            <w:tcBorders>
              <w:top w:val="single" w:sz="8" w:space="0" w:color="000000"/>
              <w:left w:val="single" w:sz="8" w:space="0" w:color="000000"/>
              <w:bottom w:val="single" w:sz="8" w:space="0" w:color="000000"/>
              <w:right w:val="single" w:sz="8" w:space="0" w:color="000000"/>
            </w:tcBorders>
          </w:tcPr>
          <w:p w14:paraId="5E9EBF20"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1"/>
              </w:rPr>
              <w:t>Goal</w:t>
            </w:r>
          </w:p>
        </w:tc>
        <w:tc>
          <w:tcPr>
            <w:tcW w:w="2448" w:type="dxa"/>
            <w:tcBorders>
              <w:top w:val="single" w:sz="8" w:space="0" w:color="000000"/>
              <w:left w:val="single" w:sz="8" w:space="0" w:color="000000"/>
              <w:bottom w:val="single" w:sz="8" w:space="0" w:color="000000"/>
              <w:right w:val="single" w:sz="8" w:space="0" w:color="000000"/>
            </w:tcBorders>
          </w:tcPr>
          <w:p w14:paraId="0B170BB1"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1"/>
              </w:rPr>
              <w:t>Actions</w:t>
            </w:r>
          </w:p>
        </w:tc>
        <w:tc>
          <w:tcPr>
            <w:tcW w:w="2448" w:type="dxa"/>
            <w:tcBorders>
              <w:top w:val="single" w:sz="8" w:space="0" w:color="000000"/>
              <w:left w:val="single" w:sz="8" w:space="0" w:color="000000"/>
              <w:bottom w:val="single" w:sz="8" w:space="0" w:color="000000"/>
              <w:right w:val="single" w:sz="8" w:space="0" w:color="000000"/>
            </w:tcBorders>
          </w:tcPr>
          <w:p w14:paraId="0E282958"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2"/>
              </w:rPr>
              <w:t>Measurement</w:t>
            </w:r>
            <w:r w:rsidRPr="003F094B">
              <w:rPr>
                <w:rFonts w:ascii="Times New Roman" w:hAnsi="Times New Roman" w:cs="Times New Roman"/>
                <w:spacing w:val="3"/>
              </w:rPr>
              <w:t xml:space="preserve"> </w:t>
            </w:r>
            <w:r w:rsidRPr="003F094B">
              <w:rPr>
                <w:rFonts w:ascii="Times New Roman" w:hAnsi="Times New Roman" w:cs="Times New Roman"/>
                <w:spacing w:val="-1"/>
              </w:rPr>
              <w:t>of</w:t>
            </w:r>
            <w:r w:rsidRPr="003F094B">
              <w:rPr>
                <w:rFonts w:ascii="Times New Roman" w:hAnsi="Times New Roman" w:cs="Times New Roman"/>
                <w:spacing w:val="-2"/>
              </w:rPr>
              <w:t xml:space="preserve"> </w:t>
            </w:r>
            <w:r w:rsidRPr="003F094B">
              <w:rPr>
                <w:rFonts w:ascii="Times New Roman" w:hAnsi="Times New Roman" w:cs="Times New Roman"/>
                <w:spacing w:val="-1"/>
              </w:rPr>
              <w:t>Success</w:t>
            </w:r>
          </w:p>
        </w:tc>
        <w:tc>
          <w:tcPr>
            <w:tcW w:w="2448" w:type="dxa"/>
            <w:tcBorders>
              <w:top w:val="single" w:sz="8" w:space="0" w:color="000000"/>
              <w:left w:val="single" w:sz="8" w:space="0" w:color="000000"/>
              <w:bottom w:val="single" w:sz="8" w:space="0" w:color="000000"/>
              <w:right w:val="single" w:sz="8" w:space="0" w:color="000000"/>
            </w:tcBorders>
          </w:tcPr>
          <w:p w14:paraId="35C6D69B"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b/>
                <w:bCs/>
                <w:spacing w:val="-1"/>
              </w:rPr>
              <w:t>Monthly</w:t>
            </w:r>
            <w:r w:rsidRPr="003F094B">
              <w:rPr>
                <w:rFonts w:ascii="Times New Roman" w:hAnsi="Times New Roman" w:cs="Times New Roman"/>
                <w:b/>
                <w:bCs/>
              </w:rPr>
              <w:t xml:space="preserve"> </w:t>
            </w:r>
            <w:r w:rsidRPr="003F094B">
              <w:rPr>
                <w:rFonts w:ascii="Times New Roman" w:hAnsi="Times New Roman" w:cs="Times New Roman"/>
                <w:b/>
                <w:bCs/>
                <w:spacing w:val="-2"/>
              </w:rPr>
              <w:t>work</w:t>
            </w:r>
            <w:r w:rsidRPr="003F094B">
              <w:rPr>
                <w:rFonts w:ascii="Times New Roman" w:hAnsi="Times New Roman" w:cs="Times New Roman"/>
                <w:b/>
                <w:bCs/>
              </w:rPr>
              <w:t xml:space="preserve"> </w:t>
            </w:r>
            <w:r w:rsidRPr="003F094B">
              <w:rPr>
                <w:rFonts w:ascii="Times New Roman" w:hAnsi="Times New Roman" w:cs="Times New Roman"/>
                <w:b/>
                <w:bCs/>
                <w:spacing w:val="-2"/>
              </w:rPr>
              <w:t>toward Goal</w:t>
            </w:r>
          </w:p>
        </w:tc>
      </w:tr>
      <w:tr w:rsidR="00D4652B" w:rsidRPr="003F094B" w14:paraId="4C1790DE" w14:textId="77777777" w:rsidTr="0083630C">
        <w:trPr>
          <w:trHeight w:hRule="exact" w:val="2736"/>
        </w:trPr>
        <w:tc>
          <w:tcPr>
            <w:tcW w:w="2448" w:type="dxa"/>
            <w:tcBorders>
              <w:top w:val="single" w:sz="8" w:space="0" w:color="000000"/>
              <w:left w:val="single" w:sz="8" w:space="0" w:color="000000"/>
              <w:bottom w:val="single" w:sz="8" w:space="0" w:color="000000"/>
              <w:right w:val="single" w:sz="8" w:space="0" w:color="000000"/>
            </w:tcBorders>
          </w:tcPr>
          <w:p w14:paraId="01EE45B9" w14:textId="77777777" w:rsidR="00D4652B" w:rsidRPr="003F094B" w:rsidRDefault="00D4652B" w:rsidP="0083630C">
            <w:pPr>
              <w:pStyle w:val="TableParagraph"/>
              <w:kinsoku w:val="0"/>
              <w:overflowPunct w:val="0"/>
              <w:spacing w:before="94"/>
              <w:ind w:left="90" w:right="436"/>
              <w:rPr>
                <w:rFonts w:ascii="Times New Roman" w:hAnsi="Times New Roman" w:cs="Times New Roman"/>
              </w:rPr>
            </w:pPr>
            <w:r w:rsidRPr="003F094B">
              <w:rPr>
                <w:rFonts w:ascii="Times New Roman" w:hAnsi="Times New Roman" w:cs="Times New Roman"/>
                <w:spacing w:val="-1"/>
              </w:rPr>
              <w:t>MLS</w:t>
            </w:r>
            <w:r w:rsidRPr="003F094B">
              <w:rPr>
                <w:rFonts w:ascii="Times New Roman" w:hAnsi="Times New Roman" w:cs="Times New Roman"/>
                <w:spacing w:val="1"/>
              </w:rPr>
              <w:t xml:space="preserve"> </w:t>
            </w:r>
            <w:r w:rsidRPr="003F094B">
              <w:rPr>
                <w:rFonts w:ascii="Times New Roman" w:hAnsi="Times New Roman" w:cs="Times New Roman"/>
                <w:spacing w:val="-1"/>
              </w:rPr>
              <w:t>promotes</w:t>
            </w:r>
            <w:r w:rsidRPr="003F094B">
              <w:rPr>
                <w:rFonts w:ascii="Times New Roman" w:hAnsi="Times New Roman" w:cs="Times New Roman"/>
                <w:spacing w:val="-3"/>
              </w:rPr>
              <w:t xml:space="preserve"> </w:t>
            </w:r>
            <w:r w:rsidRPr="003F094B">
              <w:rPr>
                <w:rFonts w:ascii="Times New Roman" w:hAnsi="Times New Roman" w:cs="Times New Roman"/>
                <w:spacing w:val="-2"/>
              </w:rPr>
              <w:t>excellence</w:t>
            </w:r>
            <w:r w:rsidRPr="003F094B">
              <w:rPr>
                <w:rFonts w:ascii="Times New Roman" w:hAnsi="Times New Roman" w:cs="Times New Roman"/>
              </w:rPr>
              <w:t xml:space="preserve"> </w:t>
            </w:r>
            <w:r w:rsidRPr="003F094B">
              <w:rPr>
                <w:rFonts w:ascii="Times New Roman" w:hAnsi="Times New Roman" w:cs="Times New Roman"/>
                <w:spacing w:val="-2"/>
              </w:rPr>
              <w:t>and</w:t>
            </w:r>
            <w:r w:rsidRPr="003F094B">
              <w:rPr>
                <w:rFonts w:ascii="Times New Roman" w:hAnsi="Times New Roman" w:cs="Times New Roman"/>
                <w:spacing w:val="25"/>
              </w:rPr>
              <w:t xml:space="preserve"> </w:t>
            </w:r>
            <w:r w:rsidRPr="003F094B">
              <w:rPr>
                <w:rFonts w:ascii="Times New Roman" w:hAnsi="Times New Roman" w:cs="Times New Roman"/>
                <w:spacing w:val="-1"/>
              </w:rPr>
              <w:t>continuity</w:t>
            </w:r>
            <w:r w:rsidRPr="003F094B">
              <w:rPr>
                <w:rFonts w:ascii="Times New Roman" w:hAnsi="Times New Roman" w:cs="Times New Roman"/>
                <w:spacing w:val="2"/>
              </w:rPr>
              <w:t xml:space="preserve"> </w:t>
            </w:r>
            <w:r w:rsidRPr="003F094B">
              <w:rPr>
                <w:rFonts w:ascii="Times New Roman" w:hAnsi="Times New Roman" w:cs="Times New Roman"/>
                <w:spacing w:val="-1"/>
              </w:rPr>
              <w:t>by</w:t>
            </w:r>
            <w:r w:rsidRPr="003F094B">
              <w:rPr>
                <w:rFonts w:ascii="Times New Roman" w:hAnsi="Times New Roman" w:cs="Times New Roman"/>
                <w:spacing w:val="2"/>
              </w:rPr>
              <w:t xml:space="preserve"> </w:t>
            </w:r>
            <w:r w:rsidRPr="003F094B">
              <w:rPr>
                <w:rFonts w:ascii="Times New Roman" w:hAnsi="Times New Roman" w:cs="Times New Roman"/>
                <w:spacing w:val="-2"/>
              </w:rPr>
              <w:t>providing</w:t>
            </w:r>
            <w:r w:rsidRPr="003F094B">
              <w:rPr>
                <w:rFonts w:ascii="Times New Roman" w:hAnsi="Times New Roman" w:cs="Times New Roman"/>
                <w:spacing w:val="27"/>
              </w:rPr>
              <w:t xml:space="preserve"> </w:t>
            </w:r>
            <w:r w:rsidRPr="003F094B">
              <w:rPr>
                <w:rFonts w:ascii="Times New Roman" w:hAnsi="Times New Roman" w:cs="Times New Roman"/>
                <w:spacing w:val="-2"/>
              </w:rPr>
              <w:t>professional</w:t>
            </w:r>
            <w:r w:rsidRPr="003F094B">
              <w:rPr>
                <w:rFonts w:ascii="Times New Roman" w:hAnsi="Times New Roman" w:cs="Times New Roman"/>
              </w:rPr>
              <w:t xml:space="preserve"> </w:t>
            </w:r>
            <w:r w:rsidRPr="003F094B">
              <w:rPr>
                <w:rFonts w:ascii="Times New Roman" w:hAnsi="Times New Roman" w:cs="Times New Roman"/>
                <w:spacing w:val="-2"/>
              </w:rPr>
              <w:t>development,</w:t>
            </w:r>
            <w:r w:rsidRPr="003F094B">
              <w:rPr>
                <w:rFonts w:ascii="Times New Roman" w:hAnsi="Times New Roman" w:cs="Times New Roman"/>
                <w:spacing w:val="41"/>
              </w:rPr>
              <w:t xml:space="preserve"> </w:t>
            </w:r>
            <w:proofErr w:type="gramStart"/>
            <w:r w:rsidRPr="003F094B">
              <w:rPr>
                <w:rFonts w:ascii="Times New Roman" w:hAnsi="Times New Roman" w:cs="Times New Roman"/>
                <w:spacing w:val="-1"/>
              </w:rPr>
              <w:t>conversation</w:t>
            </w:r>
            <w:proofErr w:type="gramEnd"/>
            <w:r w:rsidRPr="003F094B">
              <w:rPr>
                <w:rFonts w:ascii="Times New Roman" w:hAnsi="Times New Roman" w:cs="Times New Roman"/>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1"/>
              </w:rPr>
              <w:t>community</w:t>
            </w:r>
            <w:r w:rsidRPr="003F094B">
              <w:rPr>
                <w:rFonts w:ascii="Times New Roman" w:hAnsi="Times New Roman" w:cs="Times New Roman"/>
                <w:spacing w:val="26"/>
              </w:rPr>
              <w:t xml:space="preserve"> </w:t>
            </w:r>
            <w:r w:rsidRPr="003F094B">
              <w:rPr>
                <w:rFonts w:ascii="Times New Roman" w:hAnsi="Times New Roman" w:cs="Times New Roman"/>
                <w:spacing w:val="-2"/>
              </w:rPr>
              <w:t>around</w:t>
            </w:r>
            <w:r w:rsidRPr="003F094B">
              <w:rPr>
                <w:rFonts w:ascii="Times New Roman" w:hAnsi="Times New Roman" w:cs="Times New Roman"/>
              </w:rPr>
              <w:t xml:space="preserve"> </w:t>
            </w:r>
            <w:r w:rsidRPr="003F094B">
              <w:rPr>
                <w:rFonts w:ascii="Times New Roman" w:hAnsi="Times New Roman" w:cs="Times New Roman"/>
                <w:spacing w:val="-1"/>
              </w:rPr>
              <w:t>leadership.</w:t>
            </w:r>
          </w:p>
        </w:tc>
        <w:tc>
          <w:tcPr>
            <w:tcW w:w="2448" w:type="dxa"/>
            <w:tcBorders>
              <w:top w:val="single" w:sz="8" w:space="0" w:color="000000"/>
              <w:left w:val="single" w:sz="8" w:space="0" w:color="000000"/>
              <w:bottom w:val="single" w:sz="8" w:space="0" w:color="000000"/>
              <w:right w:val="single" w:sz="8" w:space="0" w:color="000000"/>
            </w:tcBorders>
          </w:tcPr>
          <w:p w14:paraId="2CF56C27" w14:textId="77777777" w:rsidR="00D4652B" w:rsidRPr="003F094B" w:rsidRDefault="00D4652B" w:rsidP="0083630C">
            <w:pPr>
              <w:tabs>
                <w:tab w:val="left" w:pos="811"/>
              </w:tabs>
              <w:kinsoku w:val="0"/>
              <w:overflowPunct w:val="0"/>
              <w:spacing w:before="94"/>
              <w:ind w:left="86" w:right="189"/>
              <w:rPr>
                <w:sz w:val="22"/>
                <w:szCs w:val="22"/>
              </w:rPr>
            </w:pPr>
            <w:r w:rsidRPr="003F094B">
              <w:rPr>
                <w:spacing w:val="-1"/>
                <w:sz w:val="22"/>
                <w:szCs w:val="22"/>
              </w:rPr>
              <w:t>MLS</w:t>
            </w:r>
            <w:r w:rsidRPr="003F094B">
              <w:rPr>
                <w:spacing w:val="1"/>
                <w:sz w:val="22"/>
                <w:szCs w:val="22"/>
              </w:rPr>
              <w:t xml:space="preserve"> </w:t>
            </w:r>
            <w:r w:rsidRPr="003F094B">
              <w:rPr>
                <w:spacing w:val="-2"/>
                <w:sz w:val="22"/>
                <w:szCs w:val="22"/>
              </w:rPr>
              <w:t>develops</w:t>
            </w:r>
            <w:r w:rsidRPr="003F094B">
              <w:rPr>
                <w:spacing w:val="2"/>
                <w:sz w:val="22"/>
                <w:szCs w:val="22"/>
              </w:rPr>
              <w:t xml:space="preserve"> </w:t>
            </w:r>
            <w:r w:rsidRPr="003F094B">
              <w:rPr>
                <w:sz w:val="22"/>
                <w:szCs w:val="22"/>
              </w:rPr>
              <w:t xml:space="preserve">a </w:t>
            </w:r>
            <w:r w:rsidRPr="003F094B">
              <w:rPr>
                <w:spacing w:val="-1"/>
                <w:sz w:val="22"/>
                <w:szCs w:val="22"/>
              </w:rPr>
              <w:t>process</w:t>
            </w:r>
            <w:r w:rsidRPr="003F094B">
              <w:rPr>
                <w:spacing w:val="27"/>
                <w:sz w:val="22"/>
                <w:szCs w:val="22"/>
              </w:rPr>
              <w:t xml:space="preserve"> </w:t>
            </w:r>
            <w:r w:rsidRPr="003F094B">
              <w:rPr>
                <w:spacing w:val="-1"/>
                <w:sz w:val="22"/>
                <w:szCs w:val="22"/>
              </w:rPr>
              <w:t>for</w:t>
            </w:r>
            <w:r w:rsidRPr="003F094B">
              <w:rPr>
                <w:spacing w:val="2"/>
                <w:sz w:val="22"/>
                <w:szCs w:val="22"/>
              </w:rPr>
              <w:t xml:space="preserve"> </w:t>
            </w:r>
            <w:r w:rsidRPr="003F094B">
              <w:rPr>
                <w:spacing w:val="-2"/>
                <w:sz w:val="22"/>
                <w:szCs w:val="22"/>
              </w:rPr>
              <w:t>reaching</w:t>
            </w:r>
            <w:r w:rsidRPr="003F094B">
              <w:rPr>
                <w:sz w:val="22"/>
                <w:szCs w:val="22"/>
              </w:rPr>
              <w:t xml:space="preserve"> </w:t>
            </w:r>
            <w:r w:rsidRPr="003F094B">
              <w:rPr>
                <w:spacing w:val="-2"/>
                <w:sz w:val="22"/>
                <w:szCs w:val="22"/>
              </w:rPr>
              <w:t>out</w:t>
            </w:r>
            <w:r w:rsidRPr="003F094B">
              <w:rPr>
                <w:spacing w:val="3"/>
                <w:sz w:val="22"/>
                <w:szCs w:val="22"/>
              </w:rPr>
              <w:t xml:space="preserve"> </w:t>
            </w:r>
            <w:r w:rsidRPr="003F094B">
              <w:rPr>
                <w:sz w:val="22"/>
                <w:szCs w:val="22"/>
              </w:rPr>
              <w:t>to</w:t>
            </w:r>
            <w:r w:rsidRPr="003F094B">
              <w:rPr>
                <w:spacing w:val="23"/>
                <w:sz w:val="22"/>
                <w:szCs w:val="22"/>
              </w:rPr>
              <w:t xml:space="preserve"> </w:t>
            </w:r>
            <w:r w:rsidRPr="003F094B">
              <w:rPr>
                <w:spacing w:val="-1"/>
                <w:sz w:val="22"/>
                <w:szCs w:val="22"/>
              </w:rPr>
              <w:t>members/training</w:t>
            </w:r>
            <w:r w:rsidRPr="003F094B">
              <w:rPr>
                <w:spacing w:val="23"/>
                <w:sz w:val="22"/>
                <w:szCs w:val="22"/>
              </w:rPr>
              <w:t xml:space="preserve"> </w:t>
            </w:r>
            <w:r w:rsidRPr="003F094B">
              <w:rPr>
                <w:spacing w:val="-1"/>
                <w:sz w:val="22"/>
                <w:szCs w:val="22"/>
              </w:rPr>
              <w:t>participants,</w:t>
            </w:r>
            <w:r w:rsidRPr="003F094B">
              <w:rPr>
                <w:spacing w:val="3"/>
                <w:sz w:val="22"/>
                <w:szCs w:val="22"/>
              </w:rPr>
              <w:t xml:space="preserve"> </w:t>
            </w:r>
            <w:r w:rsidRPr="003F094B">
              <w:rPr>
                <w:spacing w:val="-1"/>
                <w:sz w:val="22"/>
                <w:szCs w:val="22"/>
              </w:rPr>
              <w:t>asking</w:t>
            </w:r>
            <w:r w:rsidRPr="003F094B">
              <w:rPr>
                <w:sz w:val="22"/>
                <w:szCs w:val="22"/>
              </w:rPr>
              <w:t xml:space="preserve"> </w:t>
            </w:r>
            <w:r w:rsidRPr="003F094B">
              <w:rPr>
                <w:spacing w:val="-1"/>
                <w:sz w:val="22"/>
                <w:szCs w:val="22"/>
              </w:rPr>
              <w:t>them</w:t>
            </w:r>
            <w:r w:rsidRPr="003F094B">
              <w:rPr>
                <w:spacing w:val="23"/>
                <w:sz w:val="22"/>
                <w:szCs w:val="22"/>
              </w:rPr>
              <w:t xml:space="preserve"> </w:t>
            </w:r>
            <w:r w:rsidRPr="003F094B">
              <w:rPr>
                <w:sz w:val="22"/>
                <w:szCs w:val="22"/>
              </w:rPr>
              <w:t xml:space="preserve">to </w:t>
            </w:r>
            <w:r w:rsidRPr="003F094B">
              <w:rPr>
                <w:spacing w:val="-1"/>
                <w:sz w:val="22"/>
                <w:szCs w:val="22"/>
              </w:rPr>
              <w:t>report</w:t>
            </w:r>
            <w:r w:rsidRPr="003F094B">
              <w:rPr>
                <w:spacing w:val="3"/>
                <w:sz w:val="22"/>
                <w:szCs w:val="22"/>
              </w:rPr>
              <w:t xml:space="preserve"> </w:t>
            </w:r>
            <w:r w:rsidRPr="003F094B">
              <w:rPr>
                <w:spacing w:val="-1"/>
                <w:sz w:val="22"/>
                <w:szCs w:val="22"/>
              </w:rPr>
              <w:t>on</w:t>
            </w:r>
            <w:r w:rsidRPr="003F094B">
              <w:rPr>
                <w:sz w:val="22"/>
                <w:szCs w:val="22"/>
              </w:rPr>
              <w:t xml:space="preserve"> </w:t>
            </w:r>
            <w:r w:rsidRPr="003F094B">
              <w:rPr>
                <w:spacing w:val="-2"/>
                <w:sz w:val="22"/>
                <w:szCs w:val="22"/>
              </w:rPr>
              <w:t>how</w:t>
            </w:r>
            <w:r w:rsidRPr="003F094B">
              <w:rPr>
                <w:spacing w:val="-5"/>
                <w:sz w:val="22"/>
                <w:szCs w:val="22"/>
              </w:rPr>
              <w:t xml:space="preserve"> </w:t>
            </w:r>
            <w:r w:rsidRPr="003F094B">
              <w:rPr>
                <w:spacing w:val="-1"/>
                <w:sz w:val="22"/>
                <w:szCs w:val="22"/>
              </w:rPr>
              <w:t>MLS</w:t>
            </w:r>
            <w:r w:rsidRPr="003F094B">
              <w:rPr>
                <w:spacing w:val="25"/>
                <w:sz w:val="22"/>
                <w:szCs w:val="22"/>
              </w:rPr>
              <w:t xml:space="preserve"> </w:t>
            </w:r>
            <w:r w:rsidRPr="003F094B">
              <w:rPr>
                <w:spacing w:val="-1"/>
                <w:sz w:val="22"/>
                <w:szCs w:val="22"/>
              </w:rPr>
              <w:t>programs</w:t>
            </w:r>
            <w:r w:rsidRPr="003F094B">
              <w:rPr>
                <w:spacing w:val="2"/>
                <w:sz w:val="22"/>
                <w:szCs w:val="22"/>
              </w:rPr>
              <w:t xml:space="preserve"> </w:t>
            </w:r>
            <w:r w:rsidRPr="003F094B">
              <w:rPr>
                <w:spacing w:val="-1"/>
                <w:sz w:val="22"/>
                <w:szCs w:val="22"/>
              </w:rPr>
              <w:t>have</w:t>
            </w:r>
            <w:r w:rsidRPr="003F094B">
              <w:rPr>
                <w:sz w:val="22"/>
                <w:szCs w:val="22"/>
              </w:rPr>
              <w:t xml:space="preserve"> </w:t>
            </w:r>
            <w:r w:rsidRPr="003F094B">
              <w:rPr>
                <w:spacing w:val="-2"/>
                <w:sz w:val="22"/>
                <w:szCs w:val="22"/>
              </w:rPr>
              <w:t>helped</w:t>
            </w:r>
            <w:r w:rsidRPr="003F094B">
              <w:rPr>
                <w:spacing w:val="23"/>
                <w:sz w:val="22"/>
                <w:szCs w:val="22"/>
              </w:rPr>
              <w:t xml:space="preserve"> </w:t>
            </w:r>
            <w:r w:rsidRPr="003F094B">
              <w:rPr>
                <w:spacing w:val="-1"/>
                <w:sz w:val="22"/>
                <w:szCs w:val="22"/>
              </w:rPr>
              <w:t>them.</w:t>
            </w:r>
          </w:p>
        </w:tc>
        <w:tc>
          <w:tcPr>
            <w:tcW w:w="2448" w:type="dxa"/>
            <w:tcBorders>
              <w:top w:val="single" w:sz="8" w:space="0" w:color="000000"/>
              <w:left w:val="single" w:sz="8" w:space="0" w:color="000000"/>
              <w:bottom w:val="single" w:sz="8" w:space="0" w:color="000000"/>
              <w:right w:val="single" w:sz="8" w:space="0" w:color="000000"/>
            </w:tcBorders>
          </w:tcPr>
          <w:p w14:paraId="5E42D282" w14:textId="77777777" w:rsidR="00D4652B" w:rsidRPr="003F094B" w:rsidRDefault="00D4652B" w:rsidP="0083630C">
            <w:pPr>
              <w:pStyle w:val="TableParagraph"/>
              <w:kinsoku w:val="0"/>
              <w:overflowPunct w:val="0"/>
              <w:spacing w:before="94"/>
              <w:ind w:left="90" w:right="100"/>
              <w:rPr>
                <w:rFonts w:ascii="Times New Roman" w:hAnsi="Times New Roman" w:cs="Times New Roman"/>
              </w:rPr>
            </w:pPr>
            <w:r w:rsidRPr="003F094B">
              <w:rPr>
                <w:rFonts w:ascii="Times New Roman" w:hAnsi="Times New Roman" w:cs="Times New Roman"/>
                <w:i/>
                <w:iCs/>
                <w:spacing w:val="-1"/>
              </w:rPr>
              <w:t>Member</w:t>
            </w:r>
            <w:r w:rsidRPr="003F094B">
              <w:rPr>
                <w:rFonts w:ascii="Times New Roman" w:hAnsi="Times New Roman" w:cs="Times New Roman"/>
                <w:i/>
                <w:iCs/>
                <w:spacing w:val="2"/>
              </w:rPr>
              <w:t xml:space="preserve"> </w:t>
            </w:r>
            <w:r w:rsidRPr="003F094B">
              <w:rPr>
                <w:rFonts w:ascii="Times New Roman" w:hAnsi="Times New Roman" w:cs="Times New Roman"/>
                <w:i/>
                <w:iCs/>
                <w:spacing w:val="-2"/>
              </w:rPr>
              <w:t>library</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staff</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recognize</w:t>
            </w:r>
            <w:r w:rsidRPr="003F094B">
              <w:rPr>
                <w:rFonts w:ascii="Times New Roman" w:hAnsi="Times New Roman" w:cs="Times New Roman"/>
                <w:i/>
                <w:iCs/>
                <w:spacing w:val="-5"/>
              </w:rPr>
              <w:t xml:space="preserve"> </w:t>
            </w:r>
            <w:r w:rsidRPr="003F094B">
              <w:rPr>
                <w:rFonts w:ascii="Times New Roman" w:hAnsi="Times New Roman" w:cs="Times New Roman"/>
                <w:i/>
                <w:iCs/>
                <w:spacing w:val="-1"/>
              </w:rPr>
              <w:t>the</w:t>
            </w:r>
            <w:r w:rsidRPr="003F094B">
              <w:rPr>
                <w:rFonts w:ascii="Times New Roman" w:hAnsi="Times New Roman" w:cs="Times New Roman"/>
                <w:i/>
                <w:iCs/>
                <w:spacing w:val="33"/>
              </w:rPr>
              <w:t xml:space="preserve"> </w:t>
            </w:r>
            <w:r w:rsidRPr="003F094B">
              <w:rPr>
                <w:rFonts w:ascii="Times New Roman" w:hAnsi="Times New Roman" w:cs="Times New Roman"/>
                <w:i/>
                <w:iCs/>
                <w:spacing w:val="-1"/>
              </w:rPr>
              <w:t>transformative</w:t>
            </w:r>
            <w:r w:rsidRPr="003F094B">
              <w:rPr>
                <w:rFonts w:ascii="Times New Roman" w:hAnsi="Times New Roman" w:cs="Times New Roman"/>
                <w:i/>
                <w:iCs/>
                <w:spacing w:val="-5"/>
              </w:rPr>
              <w:t xml:space="preserve"> </w:t>
            </w:r>
            <w:r w:rsidRPr="003F094B">
              <w:rPr>
                <w:rFonts w:ascii="Times New Roman" w:hAnsi="Times New Roman" w:cs="Times New Roman"/>
                <w:i/>
                <w:iCs/>
                <w:spacing w:val="-2"/>
              </w:rPr>
              <w:t>value</w:t>
            </w:r>
            <w:r w:rsidRPr="003F094B">
              <w:rPr>
                <w:rFonts w:ascii="Times New Roman" w:hAnsi="Times New Roman" w:cs="Times New Roman"/>
                <w:i/>
                <w:iCs/>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building</w:t>
            </w:r>
            <w:r w:rsidRPr="003F094B">
              <w:rPr>
                <w:rFonts w:ascii="Times New Roman" w:hAnsi="Times New Roman" w:cs="Times New Roman"/>
                <w:i/>
                <w:iCs/>
                <w:spacing w:val="27"/>
              </w:rPr>
              <w:t xml:space="preserve"> </w:t>
            </w:r>
            <w:r w:rsidRPr="003F094B">
              <w:rPr>
                <w:rFonts w:ascii="Times New Roman" w:hAnsi="Times New Roman" w:cs="Times New Roman"/>
                <w:i/>
                <w:iCs/>
                <w:spacing w:val="-2"/>
              </w:rPr>
              <w:t>and</w:t>
            </w:r>
            <w:r w:rsidRPr="003F094B">
              <w:rPr>
                <w:rFonts w:ascii="Times New Roman" w:hAnsi="Times New Roman" w:cs="Times New Roman"/>
                <w:i/>
                <w:iCs/>
              </w:rPr>
              <w:t xml:space="preserve"> </w:t>
            </w:r>
            <w:r w:rsidRPr="003F094B">
              <w:rPr>
                <w:rFonts w:ascii="Times New Roman" w:hAnsi="Times New Roman" w:cs="Times New Roman"/>
                <w:i/>
                <w:iCs/>
                <w:spacing w:val="-2"/>
              </w:rPr>
              <w:t>maintaining</w:t>
            </w:r>
            <w:r w:rsidRPr="003F094B">
              <w:rPr>
                <w:rFonts w:ascii="Times New Roman" w:hAnsi="Times New Roman" w:cs="Times New Roman"/>
                <w:i/>
                <w:iCs/>
              </w:rPr>
              <w:t xml:space="preserve"> a </w:t>
            </w:r>
            <w:r w:rsidRPr="003F094B">
              <w:rPr>
                <w:rFonts w:ascii="Times New Roman" w:hAnsi="Times New Roman" w:cs="Times New Roman"/>
                <w:i/>
                <w:iCs/>
                <w:spacing w:val="-2"/>
              </w:rPr>
              <w:t>professional</w:t>
            </w:r>
            <w:r w:rsidRPr="003F094B">
              <w:rPr>
                <w:rFonts w:ascii="Times New Roman" w:hAnsi="Times New Roman" w:cs="Times New Roman"/>
                <w:i/>
                <w:iCs/>
                <w:spacing w:val="41"/>
              </w:rPr>
              <w:t xml:space="preserve"> </w:t>
            </w:r>
            <w:r w:rsidRPr="003F094B">
              <w:rPr>
                <w:rFonts w:ascii="Times New Roman" w:hAnsi="Times New Roman" w:cs="Times New Roman"/>
                <w:i/>
                <w:iCs/>
                <w:spacing w:val="-1"/>
              </w:rPr>
              <w:t>network.</w:t>
            </w:r>
          </w:p>
        </w:tc>
        <w:tc>
          <w:tcPr>
            <w:tcW w:w="2448" w:type="dxa"/>
            <w:tcBorders>
              <w:top w:val="single" w:sz="8" w:space="0" w:color="000000"/>
              <w:left w:val="single" w:sz="8" w:space="0" w:color="000000"/>
              <w:bottom w:val="single" w:sz="8" w:space="0" w:color="000000"/>
              <w:right w:val="single" w:sz="8" w:space="0" w:color="000000"/>
            </w:tcBorders>
          </w:tcPr>
          <w:p w14:paraId="4492BADD" w14:textId="77777777" w:rsidR="00D4652B" w:rsidRPr="003F094B" w:rsidRDefault="00D4652B" w:rsidP="0083630C">
            <w:pPr>
              <w:tabs>
                <w:tab w:val="left" w:pos="811"/>
              </w:tabs>
              <w:kinsoku w:val="0"/>
              <w:overflowPunct w:val="0"/>
              <w:spacing w:before="94"/>
              <w:ind w:left="86" w:right="364"/>
              <w:rPr>
                <w:sz w:val="22"/>
                <w:szCs w:val="22"/>
              </w:rPr>
            </w:pPr>
            <w:r w:rsidRPr="003F094B">
              <w:rPr>
                <w:spacing w:val="-1"/>
                <w:sz w:val="22"/>
                <w:szCs w:val="22"/>
              </w:rPr>
              <w:t>Hosted</w:t>
            </w:r>
            <w:r w:rsidRPr="003F094B">
              <w:rPr>
                <w:sz w:val="22"/>
                <w:szCs w:val="22"/>
              </w:rPr>
              <w:t xml:space="preserve"> </w:t>
            </w:r>
            <w:r w:rsidRPr="003F094B">
              <w:rPr>
                <w:spacing w:val="-1"/>
                <w:sz w:val="22"/>
                <w:szCs w:val="22"/>
              </w:rPr>
              <w:t>MLS</w:t>
            </w:r>
            <w:r w:rsidRPr="003F094B">
              <w:rPr>
                <w:spacing w:val="1"/>
                <w:sz w:val="22"/>
                <w:szCs w:val="22"/>
              </w:rPr>
              <w:t xml:space="preserve"> </w:t>
            </w:r>
            <w:r w:rsidRPr="003F094B">
              <w:rPr>
                <w:spacing w:val="-2"/>
                <w:sz w:val="22"/>
                <w:szCs w:val="22"/>
              </w:rPr>
              <w:t xml:space="preserve">Live! </w:t>
            </w:r>
            <w:r w:rsidRPr="003F094B">
              <w:rPr>
                <w:sz w:val="22"/>
                <w:szCs w:val="22"/>
              </w:rPr>
              <w:t>With</w:t>
            </w:r>
            <w:r w:rsidRPr="003F094B">
              <w:rPr>
                <w:spacing w:val="27"/>
                <w:sz w:val="22"/>
                <w:szCs w:val="22"/>
              </w:rPr>
              <w:t xml:space="preserve"> </w:t>
            </w:r>
            <w:r w:rsidRPr="003F094B">
              <w:rPr>
                <w:spacing w:val="-1"/>
                <w:sz w:val="22"/>
                <w:szCs w:val="22"/>
              </w:rPr>
              <w:t>partner</w:t>
            </w:r>
            <w:r w:rsidRPr="003F094B">
              <w:rPr>
                <w:spacing w:val="2"/>
                <w:sz w:val="22"/>
                <w:szCs w:val="22"/>
              </w:rPr>
              <w:t xml:space="preserve"> </w:t>
            </w:r>
            <w:r w:rsidRPr="003F094B">
              <w:rPr>
                <w:spacing w:val="-2"/>
                <w:sz w:val="22"/>
                <w:szCs w:val="22"/>
              </w:rPr>
              <w:t>organization</w:t>
            </w:r>
            <w:r w:rsidRPr="003F094B">
              <w:rPr>
                <w:spacing w:val="30"/>
                <w:sz w:val="22"/>
                <w:szCs w:val="22"/>
              </w:rPr>
              <w:t xml:space="preserve"> </w:t>
            </w:r>
            <w:r w:rsidRPr="003F094B">
              <w:rPr>
                <w:spacing w:val="-2"/>
                <w:sz w:val="22"/>
                <w:szCs w:val="22"/>
              </w:rPr>
              <w:t>Library</w:t>
            </w:r>
            <w:r w:rsidRPr="003F094B">
              <w:rPr>
                <w:spacing w:val="2"/>
                <w:sz w:val="22"/>
                <w:szCs w:val="22"/>
              </w:rPr>
              <w:t xml:space="preserve"> </w:t>
            </w:r>
            <w:r w:rsidRPr="003F094B">
              <w:rPr>
                <w:spacing w:val="-1"/>
                <w:sz w:val="22"/>
                <w:szCs w:val="22"/>
              </w:rPr>
              <w:t>for</w:t>
            </w:r>
            <w:r w:rsidRPr="003F094B">
              <w:rPr>
                <w:spacing w:val="2"/>
                <w:sz w:val="22"/>
                <w:szCs w:val="22"/>
              </w:rPr>
              <w:t xml:space="preserve"> </w:t>
            </w:r>
            <w:r w:rsidRPr="003F094B">
              <w:rPr>
                <w:spacing w:val="-1"/>
                <w:sz w:val="22"/>
                <w:szCs w:val="22"/>
              </w:rPr>
              <w:t>the</w:t>
            </w:r>
            <w:r w:rsidRPr="003F094B">
              <w:rPr>
                <w:spacing w:val="21"/>
                <w:sz w:val="22"/>
                <w:szCs w:val="22"/>
              </w:rPr>
              <w:t xml:space="preserve"> </w:t>
            </w:r>
            <w:r w:rsidRPr="003F094B">
              <w:rPr>
                <w:spacing w:val="-2"/>
                <w:sz w:val="22"/>
                <w:szCs w:val="22"/>
              </w:rPr>
              <w:t>Commonwealth.</w:t>
            </w:r>
          </w:p>
        </w:tc>
      </w:tr>
      <w:tr w:rsidR="00D4652B" w:rsidRPr="003F094B" w14:paraId="0E49DA36" w14:textId="77777777" w:rsidTr="0083630C">
        <w:trPr>
          <w:trHeight w:hRule="exact" w:val="3523"/>
        </w:trPr>
        <w:tc>
          <w:tcPr>
            <w:tcW w:w="2448" w:type="dxa"/>
            <w:tcBorders>
              <w:top w:val="single" w:sz="8" w:space="0" w:color="000000"/>
              <w:left w:val="single" w:sz="8" w:space="0" w:color="000000"/>
              <w:bottom w:val="single" w:sz="8" w:space="0" w:color="000000"/>
              <w:right w:val="single" w:sz="8" w:space="0" w:color="000000"/>
            </w:tcBorders>
          </w:tcPr>
          <w:p w14:paraId="3F1D73A8" w14:textId="77777777" w:rsidR="00D4652B" w:rsidRPr="003F094B" w:rsidRDefault="00D4652B" w:rsidP="0083630C">
            <w:pPr>
              <w:pStyle w:val="TableParagraph"/>
              <w:kinsoku w:val="0"/>
              <w:overflowPunct w:val="0"/>
              <w:spacing w:before="99" w:line="239" w:lineRule="auto"/>
              <w:ind w:left="90" w:right="347"/>
              <w:rPr>
                <w:rFonts w:ascii="Times New Roman" w:hAnsi="Times New Roman" w:cs="Times New Roman"/>
              </w:rPr>
            </w:pPr>
            <w:r w:rsidRPr="003F094B">
              <w:rPr>
                <w:rFonts w:ascii="Times New Roman" w:hAnsi="Times New Roman" w:cs="Times New Roman"/>
                <w:spacing w:val="-2"/>
              </w:rPr>
              <w:t>Leadership,</w:t>
            </w:r>
            <w:r w:rsidRPr="003F094B">
              <w:rPr>
                <w:rFonts w:ascii="Times New Roman" w:hAnsi="Times New Roman" w:cs="Times New Roman"/>
                <w:spacing w:val="3"/>
              </w:rPr>
              <w:t xml:space="preserve"> </w:t>
            </w:r>
            <w:r w:rsidRPr="003F094B">
              <w:rPr>
                <w:rFonts w:ascii="Times New Roman" w:hAnsi="Times New Roman" w:cs="Times New Roman"/>
                <w:spacing w:val="-2"/>
              </w:rPr>
              <w:t>professional</w:t>
            </w:r>
            <w:r w:rsidRPr="003F094B">
              <w:rPr>
                <w:rFonts w:ascii="Times New Roman" w:hAnsi="Times New Roman" w:cs="Times New Roman"/>
                <w:spacing w:val="35"/>
              </w:rPr>
              <w:t xml:space="preserve"> </w:t>
            </w:r>
            <w:r w:rsidRPr="003F094B">
              <w:rPr>
                <w:rFonts w:ascii="Times New Roman" w:hAnsi="Times New Roman" w:cs="Times New Roman"/>
                <w:spacing w:val="-2"/>
              </w:rPr>
              <w:t>development,</w:t>
            </w:r>
            <w:r w:rsidRPr="003F094B">
              <w:rPr>
                <w:rFonts w:ascii="Times New Roman" w:hAnsi="Times New Roman" w:cs="Times New Roman"/>
                <w:spacing w:val="3"/>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2"/>
              </w:rPr>
              <w:t>networking</w:t>
            </w:r>
            <w:r w:rsidRPr="003F094B">
              <w:rPr>
                <w:rFonts w:ascii="Times New Roman" w:hAnsi="Times New Roman" w:cs="Times New Roman"/>
                <w:spacing w:val="41"/>
              </w:rPr>
              <w:t xml:space="preserve"> </w:t>
            </w:r>
            <w:r w:rsidRPr="003F094B">
              <w:rPr>
                <w:rFonts w:ascii="Times New Roman" w:hAnsi="Times New Roman" w:cs="Times New Roman"/>
                <w:spacing w:val="-2"/>
              </w:rPr>
              <w:t>opportunities</w:t>
            </w:r>
            <w:r w:rsidRPr="003F094B">
              <w:rPr>
                <w:rFonts w:ascii="Times New Roman" w:hAnsi="Times New Roman" w:cs="Times New Roman"/>
                <w:spacing w:val="2"/>
              </w:rPr>
              <w:t xml:space="preserve"> </w:t>
            </w:r>
            <w:r w:rsidRPr="003F094B">
              <w:rPr>
                <w:rFonts w:ascii="Times New Roman" w:hAnsi="Times New Roman" w:cs="Times New Roman"/>
                <w:spacing w:val="-2"/>
              </w:rPr>
              <w:t>will</w:t>
            </w:r>
            <w:r w:rsidRPr="003F094B">
              <w:rPr>
                <w:rFonts w:ascii="Times New Roman" w:hAnsi="Times New Roman" w:cs="Times New Roman"/>
              </w:rPr>
              <w:t xml:space="preserve"> </w:t>
            </w:r>
            <w:r w:rsidRPr="003F094B">
              <w:rPr>
                <w:rFonts w:ascii="Times New Roman" w:hAnsi="Times New Roman" w:cs="Times New Roman"/>
                <w:spacing w:val="-1"/>
              </w:rPr>
              <w:t>have</w:t>
            </w:r>
            <w:r w:rsidRPr="003F094B">
              <w:rPr>
                <w:rFonts w:ascii="Times New Roman" w:hAnsi="Times New Roman" w:cs="Times New Roman"/>
              </w:rPr>
              <w:t xml:space="preserve"> </w:t>
            </w:r>
            <w:r w:rsidRPr="003F094B">
              <w:rPr>
                <w:rFonts w:ascii="Times New Roman" w:hAnsi="Times New Roman" w:cs="Times New Roman"/>
                <w:spacing w:val="-2"/>
              </w:rPr>
              <w:t>flexible</w:t>
            </w:r>
            <w:r w:rsidRPr="003F094B">
              <w:rPr>
                <w:rFonts w:ascii="Times New Roman" w:hAnsi="Times New Roman" w:cs="Times New Roman"/>
                <w:spacing w:val="39"/>
              </w:rPr>
              <w:t xml:space="preserve"> </w:t>
            </w:r>
            <w:r w:rsidRPr="003F094B">
              <w:rPr>
                <w:rFonts w:ascii="Times New Roman" w:hAnsi="Times New Roman" w:cs="Times New Roman"/>
                <w:spacing w:val="-1"/>
              </w:rPr>
              <w:t>offerings</w:t>
            </w:r>
            <w:r w:rsidRPr="003F094B">
              <w:rPr>
                <w:rFonts w:ascii="Times New Roman" w:hAnsi="Times New Roman" w:cs="Times New Roman"/>
                <w:spacing w:val="2"/>
              </w:rPr>
              <w:t xml:space="preserve"> </w:t>
            </w:r>
            <w:proofErr w:type="gramStart"/>
            <w:r w:rsidRPr="003F094B">
              <w:rPr>
                <w:rFonts w:ascii="Times New Roman" w:hAnsi="Times New Roman" w:cs="Times New Roman"/>
                <w:spacing w:val="-1"/>
              </w:rPr>
              <w:t>in</w:t>
            </w:r>
            <w:r w:rsidRPr="003F094B">
              <w:rPr>
                <w:rFonts w:ascii="Times New Roman" w:hAnsi="Times New Roman" w:cs="Times New Roman"/>
              </w:rPr>
              <w:t xml:space="preserve"> </w:t>
            </w:r>
            <w:r w:rsidRPr="003F094B">
              <w:rPr>
                <w:rFonts w:ascii="Times New Roman" w:hAnsi="Times New Roman" w:cs="Times New Roman"/>
                <w:spacing w:val="-2"/>
              </w:rPr>
              <w:t>order</w:t>
            </w:r>
            <w:r w:rsidRPr="003F094B">
              <w:rPr>
                <w:rFonts w:ascii="Times New Roman" w:hAnsi="Times New Roman" w:cs="Times New Roman"/>
                <w:spacing w:val="2"/>
              </w:rPr>
              <w:t xml:space="preserve"> </w:t>
            </w:r>
            <w:r w:rsidRPr="003F094B">
              <w:rPr>
                <w:rFonts w:ascii="Times New Roman" w:hAnsi="Times New Roman" w:cs="Times New Roman"/>
              </w:rPr>
              <w:t>to</w:t>
            </w:r>
            <w:proofErr w:type="gramEnd"/>
            <w:r w:rsidRPr="003F094B">
              <w:rPr>
                <w:rFonts w:ascii="Times New Roman" w:hAnsi="Times New Roman" w:cs="Times New Roman"/>
              </w:rPr>
              <w:t xml:space="preserve"> </w:t>
            </w:r>
            <w:r w:rsidRPr="003F094B">
              <w:rPr>
                <w:rFonts w:ascii="Times New Roman" w:hAnsi="Times New Roman" w:cs="Times New Roman"/>
                <w:spacing w:val="-2"/>
              </w:rPr>
              <w:t>include</w:t>
            </w:r>
            <w:r w:rsidRPr="003F094B">
              <w:rPr>
                <w:rFonts w:ascii="Times New Roman" w:hAnsi="Times New Roman" w:cs="Times New Roman"/>
                <w:spacing w:val="21"/>
              </w:rPr>
              <w:t xml:space="preserve"> </w:t>
            </w:r>
            <w:r w:rsidRPr="003F094B">
              <w:rPr>
                <w:rFonts w:ascii="Times New Roman" w:hAnsi="Times New Roman" w:cs="Times New Roman"/>
                <w:spacing w:val="-1"/>
              </w:rPr>
              <w:t>participants</w:t>
            </w:r>
            <w:r w:rsidRPr="003F094B">
              <w:rPr>
                <w:rFonts w:ascii="Times New Roman" w:hAnsi="Times New Roman" w:cs="Times New Roman"/>
                <w:spacing w:val="2"/>
              </w:rPr>
              <w:t xml:space="preserve"> </w:t>
            </w:r>
            <w:r w:rsidRPr="003F094B">
              <w:rPr>
                <w:rFonts w:ascii="Times New Roman" w:hAnsi="Times New Roman" w:cs="Times New Roman"/>
                <w:spacing w:val="-1"/>
              </w:rPr>
              <w:t>from</w:t>
            </w:r>
            <w:r w:rsidRPr="003F094B">
              <w:rPr>
                <w:rFonts w:ascii="Times New Roman" w:hAnsi="Times New Roman" w:cs="Times New Roman"/>
                <w:spacing w:val="-3"/>
              </w:rPr>
              <w:t xml:space="preserve"> </w:t>
            </w:r>
            <w:r w:rsidRPr="003F094B">
              <w:rPr>
                <w:rFonts w:ascii="Times New Roman" w:hAnsi="Times New Roman" w:cs="Times New Roman"/>
                <w:spacing w:val="-2"/>
              </w:rPr>
              <w:t>various</w:t>
            </w:r>
            <w:r w:rsidRPr="003F094B">
              <w:rPr>
                <w:rFonts w:ascii="Times New Roman" w:hAnsi="Times New Roman" w:cs="Times New Roman"/>
                <w:spacing w:val="2"/>
              </w:rPr>
              <w:t xml:space="preserve"> </w:t>
            </w:r>
            <w:r w:rsidRPr="003F094B">
              <w:rPr>
                <w:rFonts w:ascii="Times New Roman" w:hAnsi="Times New Roman" w:cs="Times New Roman"/>
                <w:spacing w:val="-2"/>
              </w:rPr>
              <w:t>library</w:t>
            </w:r>
            <w:r w:rsidRPr="003F094B">
              <w:rPr>
                <w:rFonts w:ascii="Times New Roman" w:hAnsi="Times New Roman" w:cs="Times New Roman"/>
                <w:spacing w:val="31"/>
              </w:rPr>
              <w:t xml:space="preserve"> </w:t>
            </w:r>
            <w:r w:rsidRPr="003F094B">
              <w:rPr>
                <w:rFonts w:ascii="Times New Roman" w:hAnsi="Times New Roman" w:cs="Times New Roman"/>
                <w:spacing w:val="-1"/>
              </w:rPr>
              <w:t>types,</w:t>
            </w:r>
            <w:r w:rsidRPr="003F094B">
              <w:rPr>
                <w:rFonts w:ascii="Times New Roman" w:hAnsi="Times New Roman" w:cs="Times New Roman"/>
                <w:spacing w:val="3"/>
              </w:rPr>
              <w:t xml:space="preserve"> </w:t>
            </w:r>
            <w:r w:rsidRPr="003F094B">
              <w:rPr>
                <w:rFonts w:ascii="Times New Roman" w:hAnsi="Times New Roman" w:cs="Times New Roman"/>
                <w:spacing w:val="-2"/>
              </w:rPr>
              <w:t>library</w:t>
            </w:r>
            <w:r w:rsidRPr="003F094B">
              <w:rPr>
                <w:rFonts w:ascii="Times New Roman" w:hAnsi="Times New Roman" w:cs="Times New Roman"/>
                <w:spacing w:val="2"/>
              </w:rPr>
              <w:t xml:space="preserve"> </w:t>
            </w:r>
            <w:r w:rsidRPr="003F094B">
              <w:rPr>
                <w:rFonts w:ascii="Times New Roman" w:hAnsi="Times New Roman" w:cs="Times New Roman"/>
                <w:spacing w:val="-2"/>
              </w:rPr>
              <w:t>sizes,</w:t>
            </w:r>
            <w:r w:rsidRPr="003F094B">
              <w:rPr>
                <w:rFonts w:ascii="Times New Roman" w:hAnsi="Times New Roman" w:cs="Times New Roman"/>
                <w:spacing w:val="3"/>
              </w:rPr>
              <w:t xml:space="preserve"> </w:t>
            </w:r>
            <w:r w:rsidRPr="003F094B">
              <w:rPr>
                <w:rFonts w:ascii="Times New Roman" w:hAnsi="Times New Roman" w:cs="Times New Roman"/>
                <w:spacing w:val="-2"/>
              </w:rPr>
              <w:t>and</w:t>
            </w:r>
            <w:r w:rsidRPr="003F094B">
              <w:rPr>
                <w:rFonts w:ascii="Times New Roman" w:hAnsi="Times New Roman" w:cs="Times New Roman"/>
                <w:spacing w:val="29"/>
              </w:rPr>
              <w:t xml:space="preserve"> </w:t>
            </w:r>
            <w:r w:rsidRPr="003F094B">
              <w:rPr>
                <w:rFonts w:ascii="Times New Roman" w:hAnsi="Times New Roman" w:cs="Times New Roman"/>
                <w:spacing w:val="-1"/>
              </w:rPr>
              <w:t>resources.</w:t>
            </w:r>
          </w:p>
        </w:tc>
        <w:tc>
          <w:tcPr>
            <w:tcW w:w="2448" w:type="dxa"/>
            <w:tcBorders>
              <w:top w:val="single" w:sz="8" w:space="0" w:color="000000"/>
              <w:left w:val="single" w:sz="8" w:space="0" w:color="000000"/>
              <w:bottom w:val="single" w:sz="8" w:space="0" w:color="000000"/>
              <w:right w:val="single" w:sz="8" w:space="0" w:color="000000"/>
            </w:tcBorders>
          </w:tcPr>
          <w:p w14:paraId="67EADA28" w14:textId="77777777" w:rsidR="00D4652B" w:rsidRPr="003F094B" w:rsidRDefault="00D4652B" w:rsidP="0083630C">
            <w:pPr>
              <w:tabs>
                <w:tab w:val="left" w:pos="811"/>
              </w:tabs>
              <w:kinsoku w:val="0"/>
              <w:overflowPunct w:val="0"/>
              <w:spacing w:before="99" w:line="239" w:lineRule="auto"/>
              <w:ind w:left="86" w:right="169"/>
              <w:rPr>
                <w:sz w:val="22"/>
                <w:szCs w:val="22"/>
              </w:rPr>
            </w:pPr>
            <w:r w:rsidRPr="003F094B">
              <w:rPr>
                <w:spacing w:val="-2"/>
                <w:sz w:val="22"/>
                <w:szCs w:val="22"/>
              </w:rPr>
              <w:t>Linked</w:t>
            </w:r>
            <w:r w:rsidRPr="003F094B">
              <w:rPr>
                <w:sz w:val="22"/>
                <w:szCs w:val="22"/>
              </w:rPr>
              <w:t xml:space="preserve"> to </w:t>
            </w:r>
            <w:r w:rsidRPr="003F094B">
              <w:rPr>
                <w:spacing w:val="-1"/>
                <w:sz w:val="22"/>
                <w:szCs w:val="22"/>
              </w:rPr>
              <w:t>S.I.1,</w:t>
            </w:r>
            <w:r w:rsidRPr="003F094B">
              <w:rPr>
                <w:spacing w:val="-2"/>
                <w:sz w:val="22"/>
                <w:szCs w:val="22"/>
              </w:rPr>
              <w:t xml:space="preserve"> G.1: </w:t>
            </w:r>
            <w:r w:rsidRPr="003F094B">
              <w:rPr>
                <w:spacing w:val="-1"/>
                <w:sz w:val="22"/>
                <w:szCs w:val="22"/>
              </w:rPr>
              <w:t>MLS</w:t>
            </w:r>
            <w:r w:rsidRPr="003F094B">
              <w:rPr>
                <w:spacing w:val="21"/>
                <w:sz w:val="22"/>
                <w:szCs w:val="22"/>
              </w:rPr>
              <w:t xml:space="preserve"> </w:t>
            </w:r>
            <w:r w:rsidRPr="003F094B">
              <w:rPr>
                <w:spacing w:val="-2"/>
                <w:sz w:val="22"/>
                <w:szCs w:val="22"/>
              </w:rPr>
              <w:t>will</w:t>
            </w:r>
            <w:r w:rsidRPr="003F094B">
              <w:rPr>
                <w:sz w:val="22"/>
                <w:szCs w:val="22"/>
              </w:rPr>
              <w:t xml:space="preserve"> </w:t>
            </w:r>
            <w:r w:rsidRPr="003F094B">
              <w:rPr>
                <w:spacing w:val="-2"/>
                <w:sz w:val="22"/>
                <w:szCs w:val="22"/>
              </w:rPr>
              <w:t>develop</w:t>
            </w:r>
            <w:r w:rsidRPr="003F094B">
              <w:rPr>
                <w:sz w:val="22"/>
                <w:szCs w:val="22"/>
              </w:rPr>
              <w:t xml:space="preserve"> a </w:t>
            </w:r>
            <w:r w:rsidRPr="003F094B">
              <w:rPr>
                <w:spacing w:val="-1"/>
                <w:sz w:val="22"/>
                <w:szCs w:val="22"/>
              </w:rPr>
              <w:t>guide</w:t>
            </w:r>
            <w:r w:rsidRPr="003F094B">
              <w:rPr>
                <w:sz w:val="22"/>
                <w:szCs w:val="22"/>
              </w:rPr>
              <w:t xml:space="preserve"> to </w:t>
            </w:r>
            <w:r w:rsidRPr="003F094B">
              <w:rPr>
                <w:spacing w:val="-1"/>
                <w:sz w:val="22"/>
                <w:szCs w:val="22"/>
              </w:rPr>
              <w:t>its</w:t>
            </w:r>
            <w:r w:rsidRPr="003F094B">
              <w:rPr>
                <w:spacing w:val="23"/>
                <w:sz w:val="22"/>
                <w:szCs w:val="22"/>
              </w:rPr>
              <w:t xml:space="preserve"> </w:t>
            </w:r>
            <w:r w:rsidRPr="003F094B">
              <w:rPr>
                <w:spacing w:val="-2"/>
                <w:sz w:val="22"/>
                <w:szCs w:val="22"/>
              </w:rPr>
              <w:t>levels</w:t>
            </w:r>
            <w:r w:rsidRPr="003F094B">
              <w:rPr>
                <w:spacing w:val="2"/>
                <w:sz w:val="22"/>
                <w:szCs w:val="22"/>
              </w:rPr>
              <w:t xml:space="preserve"> </w:t>
            </w:r>
            <w:r w:rsidRPr="003F094B">
              <w:rPr>
                <w:spacing w:val="-1"/>
                <w:sz w:val="22"/>
                <w:szCs w:val="22"/>
              </w:rPr>
              <w:t>of</w:t>
            </w:r>
            <w:r w:rsidRPr="003F094B">
              <w:rPr>
                <w:spacing w:val="3"/>
                <w:sz w:val="22"/>
                <w:szCs w:val="22"/>
              </w:rPr>
              <w:t xml:space="preserve"> </w:t>
            </w:r>
            <w:r w:rsidRPr="003F094B">
              <w:rPr>
                <w:spacing w:val="-1"/>
                <w:sz w:val="22"/>
                <w:szCs w:val="22"/>
              </w:rPr>
              <w:t>service,</w:t>
            </w:r>
            <w:r w:rsidRPr="003F094B">
              <w:rPr>
                <w:spacing w:val="27"/>
                <w:sz w:val="22"/>
                <w:szCs w:val="22"/>
              </w:rPr>
              <w:t xml:space="preserve"> </w:t>
            </w:r>
            <w:r w:rsidRPr="003F094B">
              <w:rPr>
                <w:spacing w:val="-1"/>
                <w:sz w:val="22"/>
                <w:szCs w:val="22"/>
              </w:rPr>
              <w:t>clarifying</w:t>
            </w:r>
            <w:r w:rsidRPr="003F094B">
              <w:rPr>
                <w:sz w:val="22"/>
                <w:szCs w:val="22"/>
              </w:rPr>
              <w:t xml:space="preserve"> </w:t>
            </w:r>
            <w:r w:rsidRPr="003F094B">
              <w:rPr>
                <w:spacing w:val="-2"/>
                <w:sz w:val="22"/>
                <w:szCs w:val="22"/>
              </w:rPr>
              <w:t>what</w:t>
            </w:r>
            <w:r w:rsidRPr="003F094B">
              <w:rPr>
                <w:spacing w:val="3"/>
                <w:sz w:val="22"/>
                <w:szCs w:val="22"/>
              </w:rPr>
              <w:t xml:space="preserve"> </w:t>
            </w:r>
            <w:r w:rsidRPr="003F094B">
              <w:rPr>
                <w:spacing w:val="-1"/>
                <w:sz w:val="22"/>
                <w:szCs w:val="22"/>
              </w:rPr>
              <w:t>benefits</w:t>
            </w:r>
            <w:r w:rsidRPr="003F094B">
              <w:rPr>
                <w:spacing w:val="24"/>
                <w:sz w:val="22"/>
                <w:szCs w:val="22"/>
              </w:rPr>
              <w:t xml:space="preserve"> </w:t>
            </w:r>
            <w:r w:rsidRPr="003F094B">
              <w:rPr>
                <w:spacing w:val="-1"/>
                <w:sz w:val="22"/>
                <w:szCs w:val="22"/>
              </w:rPr>
              <w:t>are</w:t>
            </w:r>
            <w:r w:rsidRPr="003F094B">
              <w:rPr>
                <w:sz w:val="22"/>
                <w:szCs w:val="22"/>
              </w:rPr>
              <w:t xml:space="preserve"> </w:t>
            </w:r>
            <w:r w:rsidRPr="003F094B">
              <w:rPr>
                <w:spacing w:val="-2"/>
                <w:sz w:val="22"/>
                <w:szCs w:val="22"/>
              </w:rPr>
              <w:t>available</w:t>
            </w:r>
            <w:r w:rsidRPr="003F094B">
              <w:rPr>
                <w:sz w:val="22"/>
                <w:szCs w:val="22"/>
              </w:rPr>
              <w:t xml:space="preserve"> to </w:t>
            </w:r>
            <w:r w:rsidRPr="003F094B">
              <w:rPr>
                <w:spacing w:val="-1"/>
                <w:sz w:val="22"/>
                <w:szCs w:val="22"/>
              </w:rPr>
              <w:t>each</w:t>
            </w:r>
            <w:r w:rsidRPr="003F094B">
              <w:rPr>
                <w:spacing w:val="27"/>
                <w:sz w:val="22"/>
                <w:szCs w:val="22"/>
              </w:rPr>
              <w:t xml:space="preserve"> </w:t>
            </w:r>
            <w:r w:rsidRPr="003F094B">
              <w:rPr>
                <w:spacing w:val="-1"/>
                <w:sz w:val="22"/>
                <w:szCs w:val="22"/>
              </w:rPr>
              <w:t>member</w:t>
            </w:r>
            <w:r w:rsidRPr="003F094B">
              <w:rPr>
                <w:spacing w:val="2"/>
                <w:sz w:val="22"/>
                <w:szCs w:val="22"/>
              </w:rPr>
              <w:t xml:space="preserve"> </w:t>
            </w:r>
            <w:r w:rsidRPr="003F094B">
              <w:rPr>
                <w:spacing w:val="-1"/>
                <w:sz w:val="22"/>
                <w:szCs w:val="22"/>
              </w:rPr>
              <w:t>type;</w:t>
            </w:r>
            <w:r w:rsidRPr="003F094B">
              <w:rPr>
                <w:spacing w:val="-2"/>
                <w:sz w:val="22"/>
                <w:szCs w:val="22"/>
              </w:rPr>
              <w:t xml:space="preserve"> </w:t>
            </w:r>
            <w:r w:rsidRPr="003F094B">
              <w:rPr>
                <w:sz w:val="22"/>
                <w:szCs w:val="22"/>
              </w:rPr>
              <w:t xml:space="preserve">l </w:t>
            </w:r>
            <w:r w:rsidRPr="003F094B">
              <w:rPr>
                <w:spacing w:val="-1"/>
                <w:sz w:val="22"/>
                <w:szCs w:val="22"/>
              </w:rPr>
              <w:t>the</w:t>
            </w:r>
            <w:r w:rsidRPr="003F094B">
              <w:rPr>
                <w:sz w:val="22"/>
                <w:szCs w:val="22"/>
              </w:rPr>
              <w:t xml:space="preserve"> </w:t>
            </w:r>
            <w:r w:rsidRPr="003F094B">
              <w:rPr>
                <w:spacing w:val="-2"/>
                <w:sz w:val="22"/>
                <w:szCs w:val="22"/>
              </w:rPr>
              <w:t>guide</w:t>
            </w:r>
            <w:r w:rsidRPr="003F094B">
              <w:rPr>
                <w:spacing w:val="27"/>
                <w:sz w:val="22"/>
                <w:szCs w:val="22"/>
              </w:rPr>
              <w:t xml:space="preserve"> </w:t>
            </w:r>
            <w:r w:rsidRPr="003F094B">
              <w:rPr>
                <w:spacing w:val="-2"/>
                <w:sz w:val="22"/>
                <w:szCs w:val="22"/>
              </w:rPr>
              <w:t>will</w:t>
            </w:r>
            <w:r w:rsidRPr="003F094B">
              <w:rPr>
                <w:sz w:val="22"/>
                <w:szCs w:val="22"/>
              </w:rPr>
              <w:t xml:space="preserve"> </w:t>
            </w:r>
            <w:r w:rsidRPr="003F094B">
              <w:rPr>
                <w:spacing w:val="-1"/>
                <w:sz w:val="22"/>
                <w:szCs w:val="22"/>
              </w:rPr>
              <w:t>be</w:t>
            </w:r>
            <w:r w:rsidRPr="003F094B">
              <w:rPr>
                <w:sz w:val="22"/>
                <w:szCs w:val="22"/>
              </w:rPr>
              <w:t xml:space="preserve"> </w:t>
            </w:r>
            <w:r w:rsidRPr="003F094B">
              <w:rPr>
                <w:spacing w:val="-1"/>
                <w:sz w:val="22"/>
                <w:szCs w:val="22"/>
              </w:rPr>
              <w:t>shared</w:t>
            </w:r>
            <w:r w:rsidRPr="003F094B">
              <w:rPr>
                <w:sz w:val="22"/>
                <w:szCs w:val="22"/>
              </w:rPr>
              <w:t xml:space="preserve"> </w:t>
            </w:r>
            <w:r w:rsidRPr="003F094B">
              <w:rPr>
                <w:spacing w:val="-2"/>
                <w:sz w:val="22"/>
                <w:szCs w:val="22"/>
              </w:rPr>
              <w:t>broadly</w:t>
            </w:r>
            <w:r w:rsidRPr="003F094B">
              <w:rPr>
                <w:spacing w:val="27"/>
                <w:sz w:val="22"/>
                <w:szCs w:val="22"/>
              </w:rPr>
              <w:t xml:space="preserve"> </w:t>
            </w:r>
            <w:r w:rsidRPr="003F094B">
              <w:rPr>
                <w:spacing w:val="-2"/>
                <w:sz w:val="22"/>
                <w:szCs w:val="22"/>
              </w:rPr>
              <w:t>and</w:t>
            </w:r>
            <w:r w:rsidRPr="003F094B">
              <w:rPr>
                <w:sz w:val="22"/>
                <w:szCs w:val="22"/>
              </w:rPr>
              <w:t xml:space="preserve"> </w:t>
            </w:r>
            <w:r w:rsidRPr="003F094B">
              <w:rPr>
                <w:spacing w:val="-1"/>
                <w:sz w:val="22"/>
                <w:szCs w:val="22"/>
              </w:rPr>
              <w:t>in</w:t>
            </w:r>
            <w:r w:rsidRPr="003F094B">
              <w:rPr>
                <w:sz w:val="22"/>
                <w:szCs w:val="22"/>
              </w:rPr>
              <w:t xml:space="preserve"> </w:t>
            </w:r>
            <w:r w:rsidRPr="003F094B">
              <w:rPr>
                <w:spacing w:val="-1"/>
                <w:sz w:val="22"/>
                <w:szCs w:val="22"/>
              </w:rPr>
              <w:t>several</w:t>
            </w:r>
            <w:r w:rsidRPr="003F094B">
              <w:rPr>
                <w:sz w:val="22"/>
                <w:szCs w:val="22"/>
              </w:rPr>
              <w:t xml:space="preserve"> </w:t>
            </w:r>
            <w:r w:rsidRPr="003F094B">
              <w:rPr>
                <w:spacing w:val="-1"/>
                <w:sz w:val="22"/>
                <w:szCs w:val="22"/>
              </w:rPr>
              <w:t>formats.</w:t>
            </w:r>
          </w:p>
        </w:tc>
        <w:tc>
          <w:tcPr>
            <w:tcW w:w="2448" w:type="dxa"/>
            <w:tcBorders>
              <w:top w:val="single" w:sz="8" w:space="0" w:color="000000"/>
              <w:left w:val="single" w:sz="8" w:space="0" w:color="000000"/>
              <w:bottom w:val="single" w:sz="8" w:space="0" w:color="000000"/>
              <w:right w:val="single" w:sz="8" w:space="0" w:color="000000"/>
            </w:tcBorders>
          </w:tcPr>
          <w:p w14:paraId="37C0207A" w14:textId="77777777" w:rsidR="00D4652B" w:rsidRPr="003F094B" w:rsidRDefault="00D4652B" w:rsidP="0083630C">
            <w:pPr>
              <w:pStyle w:val="TableParagraph"/>
              <w:kinsoku w:val="0"/>
              <w:overflowPunct w:val="0"/>
              <w:spacing w:before="99" w:line="239" w:lineRule="auto"/>
              <w:ind w:left="90" w:right="360"/>
              <w:rPr>
                <w:rFonts w:ascii="Times New Roman" w:hAnsi="Times New Roman" w:cs="Times New Roman"/>
              </w:rPr>
            </w:pPr>
            <w:r w:rsidRPr="003F094B">
              <w:rPr>
                <w:rFonts w:ascii="Times New Roman" w:hAnsi="Times New Roman" w:cs="Times New Roman"/>
                <w:i/>
                <w:iCs/>
                <w:spacing w:val="-1"/>
              </w:rPr>
              <w:t>MLS</w:t>
            </w:r>
            <w:r w:rsidRPr="003F094B">
              <w:rPr>
                <w:rFonts w:ascii="Times New Roman" w:hAnsi="Times New Roman" w:cs="Times New Roman"/>
                <w:i/>
                <w:iCs/>
                <w:spacing w:val="1"/>
              </w:rPr>
              <w:t xml:space="preserve"> </w:t>
            </w:r>
            <w:r w:rsidRPr="003F094B">
              <w:rPr>
                <w:rFonts w:ascii="Times New Roman" w:hAnsi="Times New Roman" w:cs="Times New Roman"/>
                <w:i/>
                <w:iCs/>
                <w:spacing w:val="-2"/>
              </w:rPr>
              <w:t>will</w:t>
            </w:r>
            <w:r w:rsidRPr="003F094B">
              <w:rPr>
                <w:rFonts w:ascii="Times New Roman" w:hAnsi="Times New Roman" w:cs="Times New Roman"/>
                <w:i/>
                <w:iCs/>
              </w:rPr>
              <w:t xml:space="preserve"> </w:t>
            </w:r>
            <w:r w:rsidRPr="003F094B">
              <w:rPr>
                <w:rFonts w:ascii="Times New Roman" w:hAnsi="Times New Roman" w:cs="Times New Roman"/>
                <w:i/>
                <w:iCs/>
                <w:spacing w:val="-1"/>
              </w:rPr>
              <w:t>report</w:t>
            </w:r>
            <w:r w:rsidRPr="003F094B">
              <w:rPr>
                <w:rFonts w:ascii="Times New Roman" w:hAnsi="Times New Roman" w:cs="Times New Roman"/>
                <w:i/>
                <w:iCs/>
                <w:spacing w:val="3"/>
              </w:rPr>
              <w:t xml:space="preserve"> </w:t>
            </w:r>
            <w:r w:rsidRPr="003F094B">
              <w:rPr>
                <w:rFonts w:ascii="Times New Roman" w:hAnsi="Times New Roman" w:cs="Times New Roman"/>
                <w:i/>
                <w:iCs/>
              </w:rPr>
              <w:t>to</w:t>
            </w:r>
            <w:r w:rsidRPr="003F094B">
              <w:rPr>
                <w:rFonts w:ascii="Times New Roman" w:hAnsi="Times New Roman" w:cs="Times New Roman"/>
                <w:i/>
                <w:iCs/>
                <w:spacing w:val="-5"/>
              </w:rPr>
              <w:t xml:space="preserve"> </w:t>
            </w:r>
            <w:r w:rsidRPr="003F094B">
              <w:rPr>
                <w:rFonts w:ascii="Times New Roman" w:hAnsi="Times New Roman" w:cs="Times New Roman"/>
                <w:i/>
                <w:iCs/>
                <w:spacing w:val="-1"/>
              </w:rPr>
              <w:t>member</w:t>
            </w:r>
            <w:r w:rsidRPr="003F094B">
              <w:rPr>
                <w:rFonts w:ascii="Times New Roman" w:hAnsi="Times New Roman" w:cs="Times New Roman"/>
                <w:i/>
                <w:iCs/>
                <w:spacing w:val="25"/>
              </w:rPr>
              <w:t xml:space="preserve"> </w:t>
            </w:r>
            <w:r w:rsidRPr="003F094B">
              <w:rPr>
                <w:rFonts w:ascii="Times New Roman" w:hAnsi="Times New Roman" w:cs="Times New Roman"/>
                <w:i/>
                <w:iCs/>
                <w:spacing w:val="-2"/>
              </w:rPr>
              <w:t>libraries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on</w:t>
            </w:r>
            <w:r w:rsidRPr="003F094B">
              <w:rPr>
                <w:rFonts w:ascii="Times New Roman" w:hAnsi="Times New Roman" w:cs="Times New Roman"/>
                <w:i/>
                <w:iCs/>
              </w:rPr>
              <w:t xml:space="preserve"> </w:t>
            </w:r>
            <w:r w:rsidRPr="003F094B">
              <w:rPr>
                <w:rFonts w:ascii="Times New Roman" w:hAnsi="Times New Roman" w:cs="Times New Roman"/>
                <w:i/>
                <w:iCs/>
                <w:spacing w:val="-1"/>
              </w:rPr>
              <w:t>an</w:t>
            </w:r>
            <w:r w:rsidRPr="003F094B">
              <w:rPr>
                <w:rFonts w:ascii="Times New Roman" w:hAnsi="Times New Roman" w:cs="Times New Roman"/>
                <w:i/>
                <w:iCs/>
              </w:rPr>
              <w:t xml:space="preserve"> </w:t>
            </w:r>
            <w:r w:rsidRPr="003F094B">
              <w:rPr>
                <w:rFonts w:ascii="Times New Roman" w:hAnsi="Times New Roman" w:cs="Times New Roman"/>
                <w:i/>
                <w:iCs/>
                <w:spacing w:val="-2"/>
              </w:rPr>
              <w:t>annual</w:t>
            </w:r>
            <w:r w:rsidRPr="003F094B">
              <w:rPr>
                <w:rFonts w:ascii="Times New Roman" w:hAnsi="Times New Roman" w:cs="Times New Roman"/>
                <w:i/>
                <w:iCs/>
              </w:rPr>
              <w:t xml:space="preserve"> </w:t>
            </w:r>
            <w:r w:rsidRPr="003F094B">
              <w:rPr>
                <w:rFonts w:ascii="Times New Roman" w:hAnsi="Times New Roman" w:cs="Times New Roman"/>
                <w:i/>
                <w:iCs/>
                <w:spacing w:val="-2"/>
              </w:rPr>
              <w:t>basis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the</w:t>
            </w:r>
            <w:r w:rsidRPr="003F094B">
              <w:rPr>
                <w:rFonts w:ascii="Times New Roman" w:hAnsi="Times New Roman" w:cs="Times New Roman"/>
                <w:i/>
                <w:iCs/>
                <w:spacing w:val="29"/>
              </w:rPr>
              <w:t xml:space="preserve"> </w:t>
            </w:r>
            <w:r w:rsidRPr="003F094B">
              <w:rPr>
                <w:rFonts w:ascii="Times New Roman" w:hAnsi="Times New Roman" w:cs="Times New Roman"/>
                <w:i/>
                <w:iCs/>
                <w:spacing w:val="-2"/>
              </w:rPr>
              <w:t>number</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professional</w:t>
            </w:r>
            <w:r w:rsidRPr="003F094B">
              <w:rPr>
                <w:rFonts w:ascii="Times New Roman" w:hAnsi="Times New Roman" w:cs="Times New Roman"/>
                <w:i/>
                <w:iCs/>
                <w:spacing w:val="31"/>
              </w:rPr>
              <w:t xml:space="preserve"> </w:t>
            </w:r>
            <w:r w:rsidRPr="003F094B">
              <w:rPr>
                <w:rFonts w:ascii="Times New Roman" w:hAnsi="Times New Roman" w:cs="Times New Roman"/>
                <w:i/>
                <w:iCs/>
                <w:spacing w:val="-2"/>
              </w:rPr>
              <w:t>development</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opportunities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via</w:t>
            </w:r>
            <w:r w:rsidRPr="003F094B">
              <w:rPr>
                <w:rFonts w:ascii="Times New Roman" w:hAnsi="Times New Roman" w:cs="Times New Roman"/>
                <w:i/>
                <w:iCs/>
                <w:spacing w:val="35"/>
              </w:rPr>
              <w:t xml:space="preserve"> </w:t>
            </w:r>
            <w:r w:rsidRPr="003F094B">
              <w:rPr>
                <w:rFonts w:ascii="Times New Roman" w:hAnsi="Times New Roman" w:cs="Times New Roman"/>
                <w:i/>
                <w:iCs/>
                <w:spacing w:val="-1"/>
              </w:rPr>
              <w:t>type</w:t>
            </w:r>
            <w:r w:rsidRPr="003F094B">
              <w:rPr>
                <w:rFonts w:ascii="Times New Roman" w:hAnsi="Times New Roman" w:cs="Times New Roman"/>
                <w:i/>
                <w:iCs/>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opportunity,</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intended</w:t>
            </w:r>
            <w:r w:rsidRPr="003F094B">
              <w:rPr>
                <w:rFonts w:ascii="Times New Roman" w:hAnsi="Times New Roman" w:cs="Times New Roman"/>
                <w:i/>
                <w:iCs/>
                <w:spacing w:val="31"/>
              </w:rPr>
              <w:t xml:space="preserve"> </w:t>
            </w:r>
            <w:r w:rsidRPr="003F094B">
              <w:rPr>
                <w:rFonts w:ascii="Times New Roman" w:hAnsi="Times New Roman" w:cs="Times New Roman"/>
                <w:i/>
                <w:iCs/>
                <w:spacing w:val="-2"/>
              </w:rPr>
              <w:t>audience,</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training</w:t>
            </w:r>
            <w:r w:rsidRPr="003F094B">
              <w:rPr>
                <w:rFonts w:ascii="Times New Roman" w:hAnsi="Times New Roman" w:cs="Times New Roman"/>
                <w:i/>
                <w:iCs/>
              </w:rPr>
              <w:t xml:space="preserve"> </w:t>
            </w:r>
            <w:r w:rsidRPr="003F094B">
              <w:rPr>
                <w:rFonts w:ascii="Times New Roman" w:hAnsi="Times New Roman" w:cs="Times New Roman"/>
                <w:i/>
                <w:iCs/>
                <w:spacing w:val="-2"/>
              </w:rPr>
              <w:t>modality</w:t>
            </w:r>
            <w:r w:rsidRPr="003F094B">
              <w:rPr>
                <w:rFonts w:ascii="Times New Roman" w:hAnsi="Times New Roman" w:cs="Times New Roman"/>
                <w:i/>
                <w:iCs/>
                <w:spacing w:val="2"/>
              </w:rPr>
              <w:t xml:space="preserve"> </w:t>
            </w:r>
            <w:r w:rsidRPr="003F094B">
              <w:rPr>
                <w:rFonts w:ascii="Times New Roman" w:hAnsi="Times New Roman" w:cs="Times New Roman"/>
                <w:i/>
                <w:iCs/>
                <w:spacing w:val="-2"/>
              </w:rPr>
              <w:t>and</w:t>
            </w:r>
            <w:r w:rsidRPr="003F094B">
              <w:rPr>
                <w:rFonts w:ascii="Times New Roman" w:hAnsi="Times New Roman" w:cs="Times New Roman"/>
                <w:i/>
                <w:iCs/>
                <w:spacing w:val="41"/>
              </w:rPr>
              <w:t xml:space="preserve"> </w:t>
            </w:r>
            <w:r w:rsidRPr="003F094B">
              <w:rPr>
                <w:rFonts w:ascii="Times New Roman" w:hAnsi="Times New Roman" w:cs="Times New Roman"/>
                <w:i/>
                <w:iCs/>
                <w:spacing w:val="-1"/>
              </w:rPr>
              <w:t>type</w:t>
            </w:r>
            <w:r w:rsidRPr="003F094B">
              <w:rPr>
                <w:rFonts w:ascii="Times New Roman" w:hAnsi="Times New Roman" w:cs="Times New Roman"/>
                <w:i/>
                <w:iCs/>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library.</w:t>
            </w:r>
          </w:p>
        </w:tc>
        <w:tc>
          <w:tcPr>
            <w:tcW w:w="2448" w:type="dxa"/>
            <w:tcBorders>
              <w:top w:val="single" w:sz="8" w:space="0" w:color="000000"/>
              <w:left w:val="single" w:sz="8" w:space="0" w:color="000000"/>
              <w:bottom w:val="single" w:sz="8" w:space="0" w:color="000000"/>
              <w:right w:val="single" w:sz="8" w:space="0" w:color="000000"/>
            </w:tcBorders>
          </w:tcPr>
          <w:p w14:paraId="60AAAA08" w14:textId="77777777" w:rsidR="00D4652B" w:rsidRPr="003F094B" w:rsidRDefault="00D4652B" w:rsidP="0083630C">
            <w:pPr>
              <w:tabs>
                <w:tab w:val="left" w:pos="811"/>
              </w:tabs>
              <w:kinsoku w:val="0"/>
              <w:overflowPunct w:val="0"/>
              <w:spacing w:before="99"/>
              <w:ind w:left="86" w:right="105"/>
              <w:rPr>
                <w:sz w:val="22"/>
                <w:szCs w:val="22"/>
              </w:rPr>
            </w:pPr>
            <w:r w:rsidRPr="003F094B">
              <w:rPr>
                <w:spacing w:val="-2"/>
                <w:sz w:val="22"/>
                <w:szCs w:val="22"/>
              </w:rPr>
              <w:t>Announced</w:t>
            </w:r>
            <w:r w:rsidRPr="003F094B">
              <w:rPr>
                <w:sz w:val="22"/>
                <w:szCs w:val="22"/>
              </w:rPr>
              <w:t xml:space="preserve"> </w:t>
            </w:r>
            <w:r w:rsidRPr="003F094B">
              <w:rPr>
                <w:spacing w:val="-2"/>
                <w:sz w:val="22"/>
                <w:szCs w:val="22"/>
              </w:rPr>
              <w:t>workshops</w:t>
            </w:r>
            <w:r w:rsidRPr="003F094B">
              <w:rPr>
                <w:spacing w:val="2"/>
                <w:sz w:val="22"/>
                <w:szCs w:val="22"/>
              </w:rPr>
              <w:t xml:space="preserve"> </w:t>
            </w:r>
            <w:r w:rsidRPr="003F094B">
              <w:rPr>
                <w:spacing w:val="-1"/>
                <w:sz w:val="22"/>
                <w:szCs w:val="22"/>
              </w:rPr>
              <w:t>on</w:t>
            </w:r>
            <w:r w:rsidRPr="003F094B">
              <w:rPr>
                <w:spacing w:val="27"/>
                <w:sz w:val="22"/>
                <w:szCs w:val="22"/>
              </w:rPr>
              <w:t xml:space="preserve"> </w:t>
            </w:r>
            <w:r w:rsidRPr="003F094B">
              <w:rPr>
                <w:spacing w:val="-2"/>
                <w:sz w:val="22"/>
                <w:szCs w:val="22"/>
              </w:rPr>
              <w:t>leadership</w:t>
            </w:r>
            <w:r w:rsidRPr="003F094B">
              <w:rPr>
                <w:sz w:val="22"/>
                <w:szCs w:val="22"/>
              </w:rPr>
              <w:t xml:space="preserve"> </w:t>
            </w:r>
            <w:r w:rsidRPr="003F094B">
              <w:rPr>
                <w:spacing w:val="-2"/>
                <w:sz w:val="22"/>
                <w:szCs w:val="22"/>
              </w:rPr>
              <w:t>and</w:t>
            </w:r>
            <w:r w:rsidRPr="003F094B">
              <w:rPr>
                <w:spacing w:val="29"/>
                <w:sz w:val="22"/>
                <w:szCs w:val="22"/>
              </w:rPr>
              <w:t xml:space="preserve"> </w:t>
            </w:r>
            <w:r w:rsidRPr="003F094B">
              <w:rPr>
                <w:spacing w:val="-2"/>
                <w:sz w:val="22"/>
                <w:szCs w:val="22"/>
              </w:rPr>
              <w:t>management</w:t>
            </w:r>
            <w:r w:rsidRPr="003F094B">
              <w:rPr>
                <w:spacing w:val="3"/>
                <w:sz w:val="22"/>
                <w:szCs w:val="22"/>
              </w:rPr>
              <w:t xml:space="preserve"> </w:t>
            </w:r>
            <w:r w:rsidRPr="003F094B">
              <w:rPr>
                <w:spacing w:val="-1"/>
                <w:sz w:val="22"/>
                <w:szCs w:val="22"/>
              </w:rPr>
              <w:t>topics</w:t>
            </w:r>
            <w:r w:rsidRPr="003F094B">
              <w:rPr>
                <w:spacing w:val="28"/>
                <w:sz w:val="22"/>
                <w:szCs w:val="22"/>
              </w:rPr>
              <w:t xml:space="preserve"> </w:t>
            </w:r>
            <w:r w:rsidRPr="003F094B">
              <w:rPr>
                <w:spacing w:val="-1"/>
                <w:sz w:val="22"/>
                <w:szCs w:val="22"/>
              </w:rPr>
              <w:t>(classes</w:t>
            </w:r>
            <w:r w:rsidRPr="003F094B">
              <w:rPr>
                <w:spacing w:val="2"/>
                <w:sz w:val="22"/>
                <w:szCs w:val="22"/>
              </w:rPr>
              <w:t xml:space="preserve"> </w:t>
            </w:r>
            <w:r w:rsidRPr="003F094B">
              <w:rPr>
                <w:spacing w:val="-1"/>
                <w:sz w:val="22"/>
                <w:szCs w:val="22"/>
              </w:rPr>
              <w:t>are</w:t>
            </w:r>
            <w:r w:rsidRPr="003F094B">
              <w:rPr>
                <w:sz w:val="22"/>
                <w:szCs w:val="22"/>
              </w:rPr>
              <w:t xml:space="preserve"> </w:t>
            </w:r>
            <w:r w:rsidRPr="003F094B">
              <w:rPr>
                <w:spacing w:val="-2"/>
                <w:sz w:val="22"/>
                <w:szCs w:val="22"/>
              </w:rPr>
              <w:t>being</w:t>
            </w:r>
            <w:r w:rsidRPr="003F094B">
              <w:rPr>
                <w:sz w:val="22"/>
                <w:szCs w:val="22"/>
              </w:rPr>
              <w:t xml:space="preserve"> </w:t>
            </w:r>
            <w:r w:rsidRPr="003F094B">
              <w:rPr>
                <w:spacing w:val="-2"/>
                <w:sz w:val="22"/>
                <w:szCs w:val="22"/>
              </w:rPr>
              <w:t>held</w:t>
            </w:r>
            <w:r w:rsidRPr="003F094B">
              <w:rPr>
                <w:spacing w:val="28"/>
                <w:sz w:val="22"/>
                <w:szCs w:val="22"/>
              </w:rPr>
              <w:t xml:space="preserve"> </w:t>
            </w:r>
            <w:r w:rsidRPr="003F094B">
              <w:rPr>
                <w:spacing w:val="-1"/>
                <w:sz w:val="22"/>
                <w:szCs w:val="22"/>
              </w:rPr>
              <w:t>May</w:t>
            </w:r>
            <w:r w:rsidRPr="003F094B">
              <w:rPr>
                <w:spacing w:val="2"/>
                <w:sz w:val="22"/>
                <w:szCs w:val="22"/>
              </w:rPr>
              <w:t xml:space="preserve"> </w:t>
            </w:r>
            <w:r w:rsidRPr="003F094B">
              <w:rPr>
                <w:sz w:val="22"/>
                <w:szCs w:val="22"/>
              </w:rPr>
              <w:t xml:space="preserve">– </w:t>
            </w:r>
            <w:r w:rsidRPr="003F094B">
              <w:rPr>
                <w:spacing w:val="-2"/>
                <w:sz w:val="22"/>
                <w:szCs w:val="22"/>
              </w:rPr>
              <w:t>September</w:t>
            </w:r>
            <w:r w:rsidRPr="003F094B">
              <w:rPr>
                <w:spacing w:val="-3"/>
                <w:sz w:val="22"/>
                <w:szCs w:val="22"/>
              </w:rPr>
              <w:t xml:space="preserve"> </w:t>
            </w:r>
            <w:r w:rsidRPr="003F094B">
              <w:rPr>
                <w:spacing w:val="-2"/>
                <w:sz w:val="22"/>
                <w:szCs w:val="22"/>
              </w:rPr>
              <w:t>2021)</w:t>
            </w:r>
          </w:p>
        </w:tc>
      </w:tr>
    </w:tbl>
    <w:p w14:paraId="42451346" w14:textId="77777777" w:rsidR="00D4652B" w:rsidRPr="003F094B" w:rsidRDefault="00D4652B" w:rsidP="00D4652B"/>
    <w:p w14:paraId="6F012D1C" w14:textId="77777777" w:rsidR="00D4652B" w:rsidRDefault="00D4652B" w:rsidP="00D4652B">
      <w:pPr>
        <w:rPr>
          <w:b/>
          <w:bCs/>
          <w:sz w:val="24"/>
          <w:szCs w:val="24"/>
          <w:u w:val="single"/>
        </w:rPr>
      </w:pPr>
    </w:p>
    <w:p w14:paraId="1B2C6C5B" w14:textId="77777777" w:rsidR="00D4652B" w:rsidRDefault="00D4652B" w:rsidP="00D4652B">
      <w:pPr>
        <w:rPr>
          <w:b/>
          <w:bCs/>
          <w:sz w:val="24"/>
          <w:szCs w:val="24"/>
          <w:u w:val="single"/>
        </w:rPr>
      </w:pPr>
    </w:p>
    <w:p w14:paraId="1245A92A" w14:textId="77777777" w:rsidR="00D4652B" w:rsidRDefault="00D4652B" w:rsidP="00D4652B">
      <w:pPr>
        <w:rPr>
          <w:b/>
          <w:bCs/>
          <w:sz w:val="24"/>
          <w:szCs w:val="24"/>
          <w:u w:val="single"/>
        </w:rPr>
      </w:pPr>
    </w:p>
    <w:p w14:paraId="15777C63" w14:textId="77777777" w:rsidR="00D4652B" w:rsidRDefault="00D4652B" w:rsidP="00D4652B">
      <w:pPr>
        <w:rPr>
          <w:b/>
          <w:bCs/>
          <w:sz w:val="24"/>
          <w:szCs w:val="24"/>
          <w:u w:val="single"/>
        </w:rPr>
      </w:pPr>
    </w:p>
    <w:p w14:paraId="23EBAA6C" w14:textId="77777777" w:rsidR="00D4652B" w:rsidRDefault="00D4652B" w:rsidP="00D4652B">
      <w:pPr>
        <w:rPr>
          <w:b/>
          <w:bCs/>
          <w:sz w:val="24"/>
          <w:szCs w:val="24"/>
          <w:u w:val="single"/>
        </w:rPr>
      </w:pPr>
    </w:p>
    <w:p w14:paraId="22F5BD83" w14:textId="77777777" w:rsidR="00D4652B" w:rsidRDefault="00D4652B" w:rsidP="00D4652B">
      <w:pPr>
        <w:rPr>
          <w:b/>
          <w:bCs/>
          <w:sz w:val="24"/>
          <w:szCs w:val="24"/>
          <w:u w:val="single"/>
        </w:rPr>
      </w:pPr>
    </w:p>
    <w:p w14:paraId="487420FB" w14:textId="77777777" w:rsidR="00D4652B" w:rsidRDefault="00D4652B" w:rsidP="00D4652B">
      <w:pPr>
        <w:rPr>
          <w:b/>
          <w:bCs/>
          <w:sz w:val="24"/>
          <w:szCs w:val="24"/>
          <w:u w:val="single"/>
        </w:rPr>
      </w:pPr>
    </w:p>
    <w:p w14:paraId="2A222795" w14:textId="77777777" w:rsidR="00D4652B" w:rsidRDefault="00D4652B" w:rsidP="00D4652B">
      <w:pPr>
        <w:rPr>
          <w:b/>
          <w:bCs/>
          <w:sz w:val="24"/>
          <w:szCs w:val="24"/>
          <w:u w:val="single"/>
        </w:rPr>
      </w:pPr>
    </w:p>
    <w:p w14:paraId="7B555644" w14:textId="77777777" w:rsidR="00D4652B" w:rsidRDefault="00D4652B" w:rsidP="00D4652B">
      <w:pPr>
        <w:rPr>
          <w:b/>
          <w:bCs/>
          <w:sz w:val="24"/>
          <w:szCs w:val="24"/>
          <w:u w:val="single"/>
        </w:rPr>
      </w:pPr>
    </w:p>
    <w:p w14:paraId="13DB786D" w14:textId="77777777" w:rsidR="00D4652B" w:rsidRDefault="00D4652B" w:rsidP="00D4652B">
      <w:pPr>
        <w:rPr>
          <w:b/>
          <w:bCs/>
          <w:sz w:val="24"/>
          <w:szCs w:val="24"/>
          <w:u w:val="single"/>
        </w:rPr>
      </w:pPr>
    </w:p>
    <w:p w14:paraId="65A79BAD" w14:textId="77777777" w:rsidR="00D4652B" w:rsidRDefault="00D4652B" w:rsidP="00D4652B">
      <w:pPr>
        <w:rPr>
          <w:b/>
          <w:bCs/>
          <w:sz w:val="24"/>
          <w:szCs w:val="24"/>
          <w:u w:val="single"/>
        </w:rPr>
      </w:pPr>
    </w:p>
    <w:p w14:paraId="6A0C30E2" w14:textId="77777777" w:rsidR="00D4652B" w:rsidRDefault="00D4652B" w:rsidP="00D4652B">
      <w:pPr>
        <w:rPr>
          <w:b/>
          <w:bCs/>
          <w:sz w:val="24"/>
          <w:szCs w:val="24"/>
          <w:u w:val="single"/>
        </w:rPr>
      </w:pPr>
    </w:p>
    <w:p w14:paraId="70BC43A9" w14:textId="77777777" w:rsidR="00D4652B" w:rsidRDefault="00D4652B" w:rsidP="00D4652B">
      <w:pPr>
        <w:rPr>
          <w:b/>
          <w:bCs/>
          <w:sz w:val="24"/>
          <w:szCs w:val="24"/>
          <w:u w:val="single"/>
        </w:rPr>
      </w:pPr>
    </w:p>
    <w:p w14:paraId="017CAA60" w14:textId="77777777" w:rsidR="00D4652B" w:rsidRDefault="00D4652B" w:rsidP="00D4652B">
      <w:pPr>
        <w:rPr>
          <w:b/>
          <w:bCs/>
          <w:sz w:val="24"/>
          <w:szCs w:val="24"/>
          <w:u w:val="single"/>
        </w:rPr>
      </w:pPr>
    </w:p>
    <w:p w14:paraId="097328DE" w14:textId="77777777" w:rsidR="002656AC" w:rsidRDefault="002656AC" w:rsidP="00D4652B">
      <w:pPr>
        <w:rPr>
          <w:b/>
          <w:bCs/>
          <w:sz w:val="24"/>
          <w:szCs w:val="24"/>
          <w:u w:val="single"/>
        </w:rPr>
      </w:pPr>
    </w:p>
    <w:p w14:paraId="15D799AE" w14:textId="77777777" w:rsidR="002656AC" w:rsidRDefault="002656AC" w:rsidP="00D4652B">
      <w:pPr>
        <w:rPr>
          <w:b/>
          <w:bCs/>
          <w:sz w:val="24"/>
          <w:szCs w:val="24"/>
          <w:u w:val="single"/>
        </w:rPr>
      </w:pPr>
    </w:p>
    <w:p w14:paraId="26A0E1A5" w14:textId="21F38239" w:rsidR="00D4652B" w:rsidRPr="00B93EB7" w:rsidRDefault="00D4652B" w:rsidP="00D4652B">
      <w:pPr>
        <w:rPr>
          <w:b/>
          <w:bCs/>
          <w:sz w:val="24"/>
          <w:szCs w:val="24"/>
          <w:u w:val="single"/>
        </w:rPr>
      </w:pPr>
      <w:r w:rsidRPr="00B93EB7">
        <w:rPr>
          <w:b/>
          <w:bCs/>
          <w:sz w:val="24"/>
          <w:szCs w:val="24"/>
          <w:u w:val="single"/>
        </w:rPr>
        <w:lastRenderedPageBreak/>
        <w:t>Strategic Initiative 3</w:t>
      </w:r>
    </w:p>
    <w:p w14:paraId="04FD3656" w14:textId="77777777" w:rsidR="00D4652B" w:rsidRPr="00B93EB7" w:rsidRDefault="00D4652B" w:rsidP="00D4652B">
      <w:pPr>
        <w:pStyle w:val="BodyText"/>
        <w:kinsoku w:val="0"/>
        <w:overflowPunct w:val="0"/>
        <w:spacing w:after="0"/>
        <w:ind w:right="379"/>
        <w:rPr>
          <w:spacing w:val="-1"/>
        </w:rPr>
      </w:pPr>
      <w:r w:rsidRPr="00B93EB7">
        <w:rPr>
          <w:spacing w:val="-1"/>
        </w:rPr>
        <w:t>MLS</w:t>
      </w:r>
      <w:r w:rsidRPr="00B93EB7">
        <w:rPr>
          <w:spacing w:val="1"/>
        </w:rPr>
        <w:t xml:space="preserve"> </w:t>
      </w:r>
      <w:r w:rsidRPr="00B93EB7">
        <w:rPr>
          <w:spacing w:val="-2"/>
        </w:rPr>
        <w:t>will</w:t>
      </w:r>
      <w:r w:rsidRPr="00B93EB7">
        <w:t xml:space="preserve"> </w:t>
      </w:r>
      <w:r w:rsidRPr="00B93EB7">
        <w:rPr>
          <w:spacing w:val="-1"/>
        </w:rPr>
        <w:t>take</w:t>
      </w:r>
      <w:r w:rsidRPr="00B93EB7">
        <w:t xml:space="preserve"> </w:t>
      </w:r>
      <w:r w:rsidRPr="00B93EB7">
        <w:rPr>
          <w:spacing w:val="-1"/>
        </w:rPr>
        <w:t>the</w:t>
      </w:r>
      <w:r w:rsidRPr="00B93EB7">
        <w:rPr>
          <w:spacing w:val="-5"/>
        </w:rPr>
        <w:t xml:space="preserve"> </w:t>
      </w:r>
      <w:r w:rsidRPr="00B93EB7">
        <w:rPr>
          <w:spacing w:val="-2"/>
        </w:rPr>
        <w:t>lead</w:t>
      </w:r>
      <w:r w:rsidRPr="00B93EB7">
        <w:t xml:space="preserve"> </w:t>
      </w:r>
      <w:r w:rsidRPr="00B93EB7">
        <w:rPr>
          <w:spacing w:val="-1"/>
        </w:rPr>
        <w:t>in</w:t>
      </w:r>
      <w:r w:rsidRPr="00B93EB7">
        <w:t xml:space="preserve"> </w:t>
      </w:r>
      <w:r w:rsidRPr="00B93EB7">
        <w:rPr>
          <w:spacing w:val="-1"/>
        </w:rPr>
        <w:t>facilitating</w:t>
      </w:r>
      <w:r w:rsidRPr="00B93EB7">
        <w:t xml:space="preserve"> </w:t>
      </w:r>
      <w:r w:rsidRPr="00B93EB7">
        <w:rPr>
          <w:spacing w:val="-1"/>
        </w:rPr>
        <w:t>important</w:t>
      </w:r>
      <w:r w:rsidRPr="00B93EB7">
        <w:rPr>
          <w:spacing w:val="3"/>
        </w:rPr>
        <w:t xml:space="preserve"> </w:t>
      </w:r>
      <w:r w:rsidRPr="00B93EB7">
        <w:rPr>
          <w:spacing w:val="-2"/>
        </w:rPr>
        <w:t>conversations,</w:t>
      </w:r>
      <w:r w:rsidRPr="00B93EB7">
        <w:rPr>
          <w:spacing w:val="3"/>
        </w:rPr>
        <w:t xml:space="preserve"> </w:t>
      </w:r>
      <w:r w:rsidRPr="00B93EB7">
        <w:rPr>
          <w:spacing w:val="-2"/>
        </w:rPr>
        <w:t>and</w:t>
      </w:r>
      <w:r w:rsidRPr="00B93EB7">
        <w:t xml:space="preserve"> </w:t>
      </w:r>
      <w:r w:rsidRPr="00B93EB7">
        <w:rPr>
          <w:spacing w:val="-2"/>
        </w:rPr>
        <w:t>support</w:t>
      </w:r>
      <w:r w:rsidRPr="00B93EB7">
        <w:rPr>
          <w:spacing w:val="3"/>
        </w:rPr>
        <w:t xml:space="preserve"> </w:t>
      </w:r>
      <w:r w:rsidRPr="00B93EB7">
        <w:rPr>
          <w:spacing w:val="-2"/>
        </w:rPr>
        <w:t>member-facing</w:t>
      </w:r>
      <w:r w:rsidRPr="00B93EB7">
        <w:t xml:space="preserve"> </w:t>
      </w:r>
      <w:r w:rsidRPr="00B93EB7">
        <w:rPr>
          <w:spacing w:val="-2"/>
        </w:rPr>
        <w:t>initiatives</w:t>
      </w:r>
      <w:r w:rsidRPr="00B93EB7">
        <w:rPr>
          <w:spacing w:val="2"/>
        </w:rPr>
        <w:t xml:space="preserve"> </w:t>
      </w:r>
      <w:r w:rsidRPr="00B93EB7">
        <w:rPr>
          <w:spacing w:val="-1"/>
        </w:rPr>
        <w:t>focused</w:t>
      </w:r>
      <w:r w:rsidRPr="00B93EB7">
        <w:t xml:space="preserve"> </w:t>
      </w:r>
      <w:r w:rsidRPr="00B93EB7">
        <w:rPr>
          <w:spacing w:val="-1"/>
        </w:rPr>
        <w:t>on</w:t>
      </w:r>
      <w:r w:rsidRPr="00B93EB7">
        <w:rPr>
          <w:spacing w:val="-5"/>
        </w:rPr>
        <w:t xml:space="preserve"> </w:t>
      </w:r>
      <w:r w:rsidRPr="00B93EB7">
        <w:rPr>
          <w:spacing w:val="-1"/>
        </w:rPr>
        <w:t>DEI:</w:t>
      </w:r>
      <w:r w:rsidRPr="00B93EB7">
        <w:rPr>
          <w:spacing w:val="3"/>
        </w:rPr>
        <w:t xml:space="preserve"> </w:t>
      </w:r>
      <w:r w:rsidRPr="00B93EB7">
        <w:rPr>
          <w:spacing w:val="-2"/>
        </w:rPr>
        <w:t>diversity,</w:t>
      </w:r>
      <w:r w:rsidRPr="00B93EB7">
        <w:rPr>
          <w:spacing w:val="3"/>
        </w:rPr>
        <w:t xml:space="preserve"> </w:t>
      </w:r>
      <w:r w:rsidRPr="00B93EB7">
        <w:rPr>
          <w:spacing w:val="-2"/>
        </w:rPr>
        <w:t>equity,</w:t>
      </w:r>
      <w:r w:rsidRPr="00B93EB7">
        <w:rPr>
          <w:spacing w:val="3"/>
        </w:rPr>
        <w:t xml:space="preserve"> </w:t>
      </w:r>
      <w:r w:rsidRPr="00B93EB7">
        <w:rPr>
          <w:spacing w:val="-2"/>
        </w:rPr>
        <w:t>inclusion,</w:t>
      </w:r>
      <w:r w:rsidRPr="00B93EB7">
        <w:rPr>
          <w:spacing w:val="130"/>
        </w:rPr>
        <w:t xml:space="preserve"> </w:t>
      </w:r>
      <w:r w:rsidRPr="00B93EB7">
        <w:rPr>
          <w:spacing w:val="-1"/>
        </w:rPr>
        <w:t>accessibility,</w:t>
      </w:r>
      <w:r w:rsidRPr="00B93EB7">
        <w:rPr>
          <w:spacing w:val="3"/>
        </w:rPr>
        <w:t xml:space="preserve"> </w:t>
      </w:r>
      <w:r w:rsidRPr="00B93EB7">
        <w:rPr>
          <w:spacing w:val="-2"/>
        </w:rPr>
        <w:t>and</w:t>
      </w:r>
      <w:r w:rsidRPr="00B93EB7">
        <w:t xml:space="preserve"> </w:t>
      </w:r>
      <w:r w:rsidRPr="00B93EB7">
        <w:rPr>
          <w:spacing w:val="-1"/>
        </w:rPr>
        <w:t>social</w:t>
      </w:r>
      <w:r w:rsidRPr="00B93EB7">
        <w:t xml:space="preserve"> </w:t>
      </w:r>
      <w:r w:rsidRPr="00B93EB7">
        <w:rPr>
          <w:spacing w:val="-1"/>
        </w:rPr>
        <w:t>justice</w:t>
      </w:r>
      <w:r w:rsidRPr="00B93EB7">
        <w:t xml:space="preserve"> </w:t>
      </w:r>
      <w:r w:rsidRPr="00B93EB7">
        <w:rPr>
          <w:spacing w:val="-1"/>
        </w:rPr>
        <w:t>work.</w:t>
      </w:r>
    </w:p>
    <w:p w14:paraId="011A337C" w14:textId="77777777" w:rsidR="00D4652B" w:rsidRPr="003F094B" w:rsidRDefault="00D4652B" w:rsidP="00D4652B">
      <w:pPr>
        <w:pStyle w:val="BodyText"/>
        <w:kinsoku w:val="0"/>
        <w:overflowPunct w:val="0"/>
        <w:spacing w:before="11"/>
        <w:rPr>
          <w:sz w:val="22"/>
          <w:szCs w:val="22"/>
        </w:rPr>
      </w:pPr>
    </w:p>
    <w:tbl>
      <w:tblPr>
        <w:tblW w:w="9792" w:type="dxa"/>
        <w:tblInd w:w="121" w:type="dxa"/>
        <w:tblLayout w:type="fixed"/>
        <w:tblCellMar>
          <w:left w:w="0" w:type="dxa"/>
          <w:right w:w="0" w:type="dxa"/>
        </w:tblCellMar>
        <w:tblLook w:val="0000" w:firstRow="0" w:lastRow="0" w:firstColumn="0" w:lastColumn="0" w:noHBand="0" w:noVBand="0"/>
      </w:tblPr>
      <w:tblGrid>
        <w:gridCol w:w="2448"/>
        <w:gridCol w:w="2448"/>
        <w:gridCol w:w="2448"/>
        <w:gridCol w:w="2448"/>
      </w:tblGrid>
      <w:tr w:rsidR="00D4652B" w:rsidRPr="003F094B" w14:paraId="230711C3" w14:textId="77777777" w:rsidTr="0083630C">
        <w:trPr>
          <w:trHeight w:hRule="exact" w:val="720"/>
        </w:trPr>
        <w:tc>
          <w:tcPr>
            <w:tcW w:w="2448" w:type="dxa"/>
            <w:tcBorders>
              <w:top w:val="single" w:sz="8" w:space="0" w:color="000000"/>
              <w:left w:val="single" w:sz="8" w:space="0" w:color="000000"/>
              <w:bottom w:val="single" w:sz="8" w:space="0" w:color="000000"/>
              <w:right w:val="single" w:sz="8" w:space="0" w:color="000000"/>
            </w:tcBorders>
          </w:tcPr>
          <w:p w14:paraId="6535DAA6"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1"/>
              </w:rPr>
              <w:t>Goal</w:t>
            </w:r>
          </w:p>
        </w:tc>
        <w:tc>
          <w:tcPr>
            <w:tcW w:w="2448" w:type="dxa"/>
            <w:tcBorders>
              <w:top w:val="single" w:sz="8" w:space="0" w:color="000000"/>
              <w:left w:val="single" w:sz="8" w:space="0" w:color="000000"/>
              <w:bottom w:val="single" w:sz="8" w:space="0" w:color="000000"/>
              <w:right w:val="single" w:sz="8" w:space="0" w:color="000000"/>
            </w:tcBorders>
          </w:tcPr>
          <w:p w14:paraId="5E11F625"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1"/>
              </w:rPr>
              <w:t>Actions</w:t>
            </w:r>
          </w:p>
        </w:tc>
        <w:tc>
          <w:tcPr>
            <w:tcW w:w="2448" w:type="dxa"/>
            <w:tcBorders>
              <w:top w:val="single" w:sz="8" w:space="0" w:color="000000"/>
              <w:left w:val="single" w:sz="8" w:space="0" w:color="000000"/>
              <w:bottom w:val="single" w:sz="8" w:space="0" w:color="000000"/>
              <w:right w:val="single" w:sz="8" w:space="0" w:color="000000"/>
            </w:tcBorders>
          </w:tcPr>
          <w:p w14:paraId="721CE359"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spacing w:val="-2"/>
              </w:rPr>
              <w:t>Measurement</w:t>
            </w:r>
            <w:r w:rsidRPr="003F094B">
              <w:rPr>
                <w:rFonts w:ascii="Times New Roman" w:hAnsi="Times New Roman" w:cs="Times New Roman"/>
                <w:spacing w:val="3"/>
              </w:rPr>
              <w:t xml:space="preserve"> </w:t>
            </w:r>
            <w:r w:rsidRPr="003F094B">
              <w:rPr>
                <w:rFonts w:ascii="Times New Roman" w:hAnsi="Times New Roman" w:cs="Times New Roman"/>
                <w:spacing w:val="-1"/>
              </w:rPr>
              <w:t>of</w:t>
            </w:r>
            <w:r w:rsidRPr="003F094B">
              <w:rPr>
                <w:rFonts w:ascii="Times New Roman" w:hAnsi="Times New Roman" w:cs="Times New Roman"/>
                <w:spacing w:val="-2"/>
              </w:rPr>
              <w:t xml:space="preserve"> </w:t>
            </w:r>
            <w:r w:rsidRPr="003F094B">
              <w:rPr>
                <w:rFonts w:ascii="Times New Roman" w:hAnsi="Times New Roman" w:cs="Times New Roman"/>
                <w:spacing w:val="-1"/>
              </w:rPr>
              <w:t>Success</w:t>
            </w:r>
          </w:p>
        </w:tc>
        <w:tc>
          <w:tcPr>
            <w:tcW w:w="2448" w:type="dxa"/>
            <w:tcBorders>
              <w:top w:val="single" w:sz="8" w:space="0" w:color="000000"/>
              <w:left w:val="single" w:sz="8" w:space="0" w:color="000000"/>
              <w:bottom w:val="single" w:sz="8" w:space="0" w:color="000000"/>
              <w:right w:val="single" w:sz="8" w:space="0" w:color="000000"/>
            </w:tcBorders>
          </w:tcPr>
          <w:p w14:paraId="594ABB7A" w14:textId="77777777" w:rsidR="00D4652B" w:rsidRPr="003F094B" w:rsidRDefault="00D4652B" w:rsidP="0083630C">
            <w:pPr>
              <w:pStyle w:val="TableParagraph"/>
              <w:kinsoku w:val="0"/>
              <w:overflowPunct w:val="0"/>
              <w:spacing w:before="99"/>
              <w:ind w:left="90"/>
              <w:rPr>
                <w:rFonts w:ascii="Times New Roman" w:hAnsi="Times New Roman" w:cs="Times New Roman"/>
              </w:rPr>
            </w:pPr>
            <w:r w:rsidRPr="003F094B">
              <w:rPr>
                <w:rFonts w:ascii="Times New Roman" w:hAnsi="Times New Roman" w:cs="Times New Roman"/>
                <w:b/>
                <w:bCs/>
                <w:spacing w:val="-1"/>
              </w:rPr>
              <w:t>Monthly</w:t>
            </w:r>
            <w:r w:rsidRPr="003F094B">
              <w:rPr>
                <w:rFonts w:ascii="Times New Roman" w:hAnsi="Times New Roman" w:cs="Times New Roman"/>
                <w:b/>
                <w:bCs/>
              </w:rPr>
              <w:t xml:space="preserve"> </w:t>
            </w:r>
            <w:r w:rsidRPr="003F094B">
              <w:rPr>
                <w:rFonts w:ascii="Times New Roman" w:hAnsi="Times New Roman" w:cs="Times New Roman"/>
                <w:b/>
                <w:bCs/>
                <w:spacing w:val="-2"/>
              </w:rPr>
              <w:t>work</w:t>
            </w:r>
            <w:r w:rsidRPr="003F094B">
              <w:rPr>
                <w:rFonts w:ascii="Times New Roman" w:hAnsi="Times New Roman" w:cs="Times New Roman"/>
                <w:b/>
                <w:bCs/>
              </w:rPr>
              <w:t xml:space="preserve"> </w:t>
            </w:r>
            <w:r w:rsidRPr="003F094B">
              <w:rPr>
                <w:rFonts w:ascii="Times New Roman" w:hAnsi="Times New Roman" w:cs="Times New Roman"/>
                <w:b/>
                <w:bCs/>
                <w:spacing w:val="-2"/>
              </w:rPr>
              <w:t>toward Goal</w:t>
            </w:r>
          </w:p>
        </w:tc>
      </w:tr>
      <w:tr w:rsidR="00D4652B" w:rsidRPr="003F094B" w14:paraId="65CDA427" w14:textId="77777777" w:rsidTr="0083630C">
        <w:trPr>
          <w:trHeight w:hRule="exact" w:val="3312"/>
        </w:trPr>
        <w:tc>
          <w:tcPr>
            <w:tcW w:w="2448" w:type="dxa"/>
            <w:tcBorders>
              <w:top w:val="single" w:sz="8" w:space="0" w:color="000000"/>
              <w:left w:val="single" w:sz="8" w:space="0" w:color="000000"/>
              <w:bottom w:val="single" w:sz="8" w:space="0" w:color="000000"/>
              <w:right w:val="single" w:sz="8" w:space="0" w:color="000000"/>
            </w:tcBorders>
          </w:tcPr>
          <w:p w14:paraId="61412288" w14:textId="77777777" w:rsidR="00D4652B" w:rsidRPr="003F094B" w:rsidRDefault="00D4652B" w:rsidP="0083630C">
            <w:pPr>
              <w:pStyle w:val="TableParagraph"/>
              <w:kinsoku w:val="0"/>
              <w:overflowPunct w:val="0"/>
              <w:spacing w:before="100" w:line="239" w:lineRule="auto"/>
              <w:ind w:left="90" w:right="136"/>
              <w:rPr>
                <w:rFonts w:ascii="Times New Roman" w:hAnsi="Times New Roman" w:cs="Times New Roman"/>
              </w:rPr>
            </w:pPr>
            <w:r w:rsidRPr="003F094B">
              <w:rPr>
                <w:rFonts w:ascii="Times New Roman" w:hAnsi="Times New Roman" w:cs="Times New Roman"/>
                <w:spacing w:val="-1"/>
              </w:rPr>
              <w:t>MLS</w:t>
            </w:r>
            <w:r w:rsidRPr="003F094B">
              <w:rPr>
                <w:rFonts w:ascii="Times New Roman" w:hAnsi="Times New Roman" w:cs="Times New Roman"/>
                <w:spacing w:val="1"/>
              </w:rPr>
              <w:t xml:space="preserve"> </w:t>
            </w:r>
            <w:r w:rsidRPr="003F094B">
              <w:rPr>
                <w:rFonts w:ascii="Times New Roman" w:hAnsi="Times New Roman" w:cs="Times New Roman"/>
                <w:spacing w:val="-2"/>
              </w:rPr>
              <w:t>will</w:t>
            </w:r>
            <w:r w:rsidRPr="003F094B">
              <w:rPr>
                <w:rFonts w:ascii="Times New Roman" w:hAnsi="Times New Roman" w:cs="Times New Roman"/>
              </w:rPr>
              <w:t xml:space="preserve"> </w:t>
            </w:r>
            <w:r w:rsidRPr="003F094B">
              <w:rPr>
                <w:rFonts w:ascii="Times New Roman" w:hAnsi="Times New Roman" w:cs="Times New Roman"/>
                <w:spacing w:val="-1"/>
              </w:rPr>
              <w:t>integrate</w:t>
            </w:r>
            <w:r w:rsidRPr="003F094B">
              <w:rPr>
                <w:rFonts w:ascii="Times New Roman" w:hAnsi="Times New Roman" w:cs="Times New Roman"/>
              </w:rPr>
              <w:t xml:space="preserve"> </w:t>
            </w:r>
            <w:r w:rsidRPr="003F094B">
              <w:rPr>
                <w:rFonts w:ascii="Times New Roman" w:hAnsi="Times New Roman" w:cs="Times New Roman"/>
                <w:spacing w:val="-1"/>
              </w:rPr>
              <w:t>the</w:t>
            </w:r>
            <w:r w:rsidRPr="003F094B">
              <w:rPr>
                <w:rFonts w:ascii="Times New Roman" w:hAnsi="Times New Roman" w:cs="Times New Roman"/>
              </w:rPr>
              <w:t xml:space="preserve"> </w:t>
            </w:r>
            <w:r w:rsidRPr="003F094B">
              <w:rPr>
                <w:rFonts w:ascii="Times New Roman" w:hAnsi="Times New Roman" w:cs="Times New Roman"/>
                <w:spacing w:val="-1"/>
              </w:rPr>
              <w:t>core</w:t>
            </w:r>
            <w:r w:rsidRPr="003F094B">
              <w:rPr>
                <w:rFonts w:ascii="Times New Roman" w:hAnsi="Times New Roman" w:cs="Times New Roman"/>
                <w:spacing w:val="-5"/>
              </w:rPr>
              <w:t xml:space="preserve"> </w:t>
            </w:r>
            <w:r w:rsidRPr="003F094B">
              <w:rPr>
                <w:rFonts w:ascii="Times New Roman" w:hAnsi="Times New Roman" w:cs="Times New Roman"/>
                <w:spacing w:val="-2"/>
              </w:rPr>
              <w:t>values</w:t>
            </w:r>
            <w:r w:rsidRPr="003F094B">
              <w:rPr>
                <w:rFonts w:ascii="Times New Roman" w:hAnsi="Times New Roman" w:cs="Times New Roman"/>
                <w:spacing w:val="25"/>
              </w:rPr>
              <w:t xml:space="preserve"> </w:t>
            </w:r>
            <w:r w:rsidRPr="003F094B">
              <w:rPr>
                <w:rFonts w:ascii="Times New Roman" w:hAnsi="Times New Roman" w:cs="Times New Roman"/>
                <w:spacing w:val="-1"/>
              </w:rPr>
              <w:t>of</w:t>
            </w:r>
            <w:r w:rsidRPr="003F094B">
              <w:rPr>
                <w:rFonts w:ascii="Times New Roman" w:hAnsi="Times New Roman" w:cs="Times New Roman"/>
                <w:spacing w:val="3"/>
              </w:rPr>
              <w:t xml:space="preserve"> </w:t>
            </w:r>
            <w:r w:rsidRPr="003F094B">
              <w:rPr>
                <w:rFonts w:ascii="Times New Roman" w:hAnsi="Times New Roman" w:cs="Times New Roman"/>
                <w:spacing w:val="-1"/>
              </w:rPr>
              <w:t>diversity,</w:t>
            </w:r>
            <w:r w:rsidRPr="003F094B">
              <w:rPr>
                <w:rFonts w:ascii="Times New Roman" w:hAnsi="Times New Roman" w:cs="Times New Roman"/>
                <w:spacing w:val="-2"/>
              </w:rPr>
              <w:t xml:space="preserve"> </w:t>
            </w:r>
            <w:r w:rsidRPr="003F094B">
              <w:rPr>
                <w:rFonts w:ascii="Times New Roman" w:hAnsi="Times New Roman" w:cs="Times New Roman"/>
                <w:spacing w:val="-1"/>
              </w:rPr>
              <w:t>equity,</w:t>
            </w:r>
            <w:r w:rsidRPr="003F094B">
              <w:rPr>
                <w:rFonts w:ascii="Times New Roman" w:hAnsi="Times New Roman" w:cs="Times New Roman"/>
                <w:spacing w:val="3"/>
              </w:rPr>
              <w:t xml:space="preserve"> </w:t>
            </w:r>
            <w:r w:rsidRPr="003F094B">
              <w:rPr>
                <w:rFonts w:ascii="Times New Roman" w:hAnsi="Times New Roman" w:cs="Times New Roman"/>
                <w:spacing w:val="-2"/>
              </w:rPr>
              <w:t>inclusion,</w:t>
            </w:r>
            <w:r w:rsidRPr="003F094B">
              <w:rPr>
                <w:rFonts w:ascii="Times New Roman" w:hAnsi="Times New Roman" w:cs="Times New Roman"/>
                <w:spacing w:val="30"/>
              </w:rPr>
              <w:t xml:space="preserve"> </w:t>
            </w:r>
            <w:r w:rsidRPr="003F094B">
              <w:rPr>
                <w:rFonts w:ascii="Times New Roman" w:hAnsi="Times New Roman" w:cs="Times New Roman"/>
                <w:spacing w:val="-1"/>
              </w:rPr>
              <w:t>accessibility,</w:t>
            </w:r>
            <w:r w:rsidRPr="003F094B">
              <w:rPr>
                <w:rFonts w:ascii="Times New Roman" w:hAnsi="Times New Roman" w:cs="Times New Roman"/>
                <w:spacing w:val="3"/>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1"/>
              </w:rPr>
              <w:t>social</w:t>
            </w:r>
            <w:r w:rsidRPr="003F094B">
              <w:rPr>
                <w:rFonts w:ascii="Times New Roman" w:hAnsi="Times New Roman" w:cs="Times New Roman"/>
              </w:rPr>
              <w:t xml:space="preserve"> </w:t>
            </w:r>
            <w:r w:rsidRPr="003F094B">
              <w:rPr>
                <w:rFonts w:ascii="Times New Roman" w:hAnsi="Times New Roman" w:cs="Times New Roman"/>
                <w:spacing w:val="-1"/>
              </w:rPr>
              <w:t>justice</w:t>
            </w:r>
            <w:r w:rsidRPr="003F094B">
              <w:rPr>
                <w:rFonts w:ascii="Times New Roman" w:hAnsi="Times New Roman" w:cs="Times New Roman"/>
                <w:spacing w:val="26"/>
              </w:rPr>
              <w:t xml:space="preserve"> </w:t>
            </w:r>
            <w:r w:rsidRPr="003F094B">
              <w:rPr>
                <w:rFonts w:ascii="Times New Roman" w:hAnsi="Times New Roman" w:cs="Times New Roman"/>
                <w:spacing w:val="-1"/>
              </w:rPr>
              <w:t>into</w:t>
            </w:r>
            <w:r w:rsidRPr="003F094B">
              <w:rPr>
                <w:rFonts w:ascii="Times New Roman" w:hAnsi="Times New Roman" w:cs="Times New Roman"/>
              </w:rPr>
              <w:t xml:space="preserve"> </w:t>
            </w:r>
            <w:r w:rsidRPr="003F094B">
              <w:rPr>
                <w:rFonts w:ascii="Times New Roman" w:hAnsi="Times New Roman" w:cs="Times New Roman"/>
                <w:spacing w:val="-1"/>
              </w:rPr>
              <w:t>its</w:t>
            </w:r>
            <w:r w:rsidRPr="003F094B">
              <w:rPr>
                <w:rFonts w:ascii="Times New Roman" w:hAnsi="Times New Roman" w:cs="Times New Roman"/>
                <w:spacing w:val="2"/>
              </w:rPr>
              <w:t xml:space="preserve"> </w:t>
            </w:r>
            <w:r w:rsidRPr="003F094B">
              <w:rPr>
                <w:rFonts w:ascii="Times New Roman" w:hAnsi="Times New Roman" w:cs="Times New Roman"/>
                <w:spacing w:val="-2"/>
              </w:rPr>
              <w:t>policies,</w:t>
            </w:r>
            <w:r w:rsidRPr="003F094B">
              <w:rPr>
                <w:rFonts w:ascii="Times New Roman" w:hAnsi="Times New Roman" w:cs="Times New Roman"/>
                <w:spacing w:val="3"/>
              </w:rPr>
              <w:t xml:space="preserve"> </w:t>
            </w:r>
            <w:r w:rsidRPr="003F094B">
              <w:rPr>
                <w:rFonts w:ascii="Times New Roman" w:hAnsi="Times New Roman" w:cs="Times New Roman"/>
                <w:spacing w:val="-2"/>
              </w:rPr>
              <w:t>practices,</w:t>
            </w:r>
            <w:r w:rsidRPr="003F094B">
              <w:rPr>
                <w:rFonts w:ascii="Times New Roman" w:hAnsi="Times New Roman" w:cs="Times New Roman"/>
                <w:spacing w:val="35"/>
              </w:rPr>
              <w:t xml:space="preserve"> </w:t>
            </w:r>
            <w:r w:rsidRPr="003F094B">
              <w:rPr>
                <w:rFonts w:ascii="Times New Roman" w:hAnsi="Times New Roman" w:cs="Times New Roman"/>
                <w:spacing w:val="-2"/>
              </w:rPr>
              <w:t>procedures,</w:t>
            </w:r>
            <w:r w:rsidRPr="003F094B">
              <w:rPr>
                <w:rFonts w:ascii="Times New Roman" w:hAnsi="Times New Roman" w:cs="Times New Roman"/>
                <w:spacing w:val="3"/>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1"/>
              </w:rPr>
              <w:t>programs.</w:t>
            </w:r>
          </w:p>
        </w:tc>
        <w:tc>
          <w:tcPr>
            <w:tcW w:w="2448" w:type="dxa"/>
            <w:tcBorders>
              <w:top w:val="single" w:sz="8" w:space="0" w:color="000000"/>
              <w:left w:val="single" w:sz="8" w:space="0" w:color="000000"/>
              <w:bottom w:val="single" w:sz="8" w:space="0" w:color="000000"/>
              <w:right w:val="single" w:sz="8" w:space="0" w:color="000000"/>
            </w:tcBorders>
          </w:tcPr>
          <w:p w14:paraId="1AD69A31" w14:textId="77777777" w:rsidR="00D4652B" w:rsidRPr="003F094B" w:rsidRDefault="00D4652B" w:rsidP="0083630C">
            <w:pPr>
              <w:tabs>
                <w:tab w:val="left" w:pos="811"/>
              </w:tabs>
              <w:kinsoku w:val="0"/>
              <w:overflowPunct w:val="0"/>
              <w:spacing w:before="99" w:line="239" w:lineRule="auto"/>
              <w:ind w:left="86" w:right="211"/>
              <w:rPr>
                <w:spacing w:val="-1"/>
                <w:sz w:val="22"/>
                <w:szCs w:val="22"/>
              </w:rPr>
            </w:pPr>
            <w:r w:rsidRPr="003F094B">
              <w:rPr>
                <w:sz w:val="22"/>
                <w:szCs w:val="22"/>
              </w:rPr>
              <w:t xml:space="preserve">In </w:t>
            </w:r>
            <w:r w:rsidRPr="003F094B">
              <w:rPr>
                <w:spacing w:val="-2"/>
                <w:sz w:val="22"/>
                <w:szCs w:val="22"/>
              </w:rPr>
              <w:t>collaboration</w:t>
            </w:r>
            <w:r w:rsidRPr="003F094B">
              <w:rPr>
                <w:sz w:val="22"/>
                <w:szCs w:val="22"/>
              </w:rPr>
              <w:t xml:space="preserve"> </w:t>
            </w:r>
            <w:r w:rsidRPr="003F094B">
              <w:rPr>
                <w:spacing w:val="-1"/>
                <w:sz w:val="22"/>
                <w:szCs w:val="22"/>
              </w:rPr>
              <w:t>with</w:t>
            </w:r>
            <w:r w:rsidRPr="003F094B">
              <w:rPr>
                <w:spacing w:val="23"/>
                <w:sz w:val="22"/>
                <w:szCs w:val="22"/>
              </w:rPr>
              <w:t xml:space="preserve"> </w:t>
            </w:r>
            <w:r w:rsidRPr="003F094B">
              <w:rPr>
                <w:spacing w:val="-1"/>
                <w:sz w:val="22"/>
                <w:szCs w:val="22"/>
              </w:rPr>
              <w:t>partner</w:t>
            </w:r>
            <w:r w:rsidRPr="003F094B">
              <w:rPr>
                <w:spacing w:val="2"/>
                <w:sz w:val="22"/>
                <w:szCs w:val="22"/>
              </w:rPr>
              <w:t xml:space="preserve"> </w:t>
            </w:r>
            <w:r w:rsidRPr="003F094B">
              <w:rPr>
                <w:spacing w:val="-2"/>
                <w:sz w:val="22"/>
                <w:szCs w:val="22"/>
              </w:rPr>
              <w:t>organizations,</w:t>
            </w:r>
            <w:r w:rsidRPr="003F094B">
              <w:rPr>
                <w:spacing w:val="23"/>
                <w:sz w:val="22"/>
                <w:szCs w:val="22"/>
              </w:rPr>
              <w:t xml:space="preserve"> </w:t>
            </w:r>
            <w:r w:rsidRPr="003F094B">
              <w:rPr>
                <w:spacing w:val="-1"/>
                <w:sz w:val="22"/>
                <w:szCs w:val="22"/>
              </w:rPr>
              <w:t>MLS</w:t>
            </w:r>
            <w:r w:rsidRPr="003F094B">
              <w:rPr>
                <w:spacing w:val="1"/>
                <w:sz w:val="22"/>
                <w:szCs w:val="22"/>
              </w:rPr>
              <w:t xml:space="preserve"> </w:t>
            </w:r>
            <w:r w:rsidRPr="003F094B">
              <w:rPr>
                <w:spacing w:val="-2"/>
                <w:sz w:val="22"/>
                <w:szCs w:val="22"/>
              </w:rPr>
              <w:t>will</w:t>
            </w:r>
            <w:r w:rsidRPr="003F094B">
              <w:rPr>
                <w:sz w:val="22"/>
                <w:szCs w:val="22"/>
              </w:rPr>
              <w:t xml:space="preserve"> </w:t>
            </w:r>
            <w:r w:rsidRPr="003F094B">
              <w:rPr>
                <w:spacing w:val="-2"/>
                <w:sz w:val="22"/>
                <w:szCs w:val="22"/>
              </w:rPr>
              <w:t>explore</w:t>
            </w:r>
            <w:r w:rsidRPr="003F094B">
              <w:rPr>
                <w:sz w:val="22"/>
                <w:szCs w:val="22"/>
              </w:rPr>
              <w:t xml:space="preserve"> </w:t>
            </w:r>
            <w:r w:rsidRPr="003F094B">
              <w:rPr>
                <w:spacing w:val="-2"/>
                <w:sz w:val="22"/>
                <w:szCs w:val="22"/>
              </w:rPr>
              <w:t>hiring</w:t>
            </w:r>
            <w:r w:rsidRPr="003F094B">
              <w:rPr>
                <w:sz w:val="22"/>
                <w:szCs w:val="22"/>
              </w:rPr>
              <w:t xml:space="preserve"> a</w:t>
            </w:r>
            <w:r w:rsidRPr="003F094B">
              <w:rPr>
                <w:spacing w:val="27"/>
                <w:sz w:val="22"/>
                <w:szCs w:val="22"/>
              </w:rPr>
              <w:t xml:space="preserve"> </w:t>
            </w:r>
            <w:r w:rsidRPr="003F094B">
              <w:rPr>
                <w:spacing w:val="-2"/>
                <w:sz w:val="22"/>
                <w:szCs w:val="22"/>
              </w:rPr>
              <w:t>coordinator/consultant</w:t>
            </w:r>
            <w:r w:rsidRPr="003F094B">
              <w:rPr>
                <w:spacing w:val="3"/>
                <w:sz w:val="22"/>
                <w:szCs w:val="22"/>
              </w:rPr>
              <w:t xml:space="preserve"> </w:t>
            </w:r>
            <w:r w:rsidRPr="003F094B">
              <w:rPr>
                <w:sz w:val="22"/>
                <w:szCs w:val="22"/>
              </w:rPr>
              <w:t>to</w:t>
            </w:r>
            <w:r w:rsidRPr="003F094B">
              <w:rPr>
                <w:spacing w:val="45"/>
                <w:sz w:val="22"/>
                <w:szCs w:val="22"/>
              </w:rPr>
              <w:t xml:space="preserve"> </w:t>
            </w:r>
            <w:r w:rsidRPr="003F094B">
              <w:rPr>
                <w:spacing w:val="-2"/>
                <w:sz w:val="22"/>
                <w:szCs w:val="22"/>
              </w:rPr>
              <w:t>support</w:t>
            </w:r>
            <w:r w:rsidRPr="003F094B">
              <w:rPr>
                <w:spacing w:val="3"/>
                <w:sz w:val="22"/>
                <w:szCs w:val="22"/>
              </w:rPr>
              <w:t xml:space="preserve"> </w:t>
            </w:r>
            <w:r w:rsidRPr="003F094B">
              <w:rPr>
                <w:spacing w:val="-1"/>
                <w:sz w:val="22"/>
                <w:szCs w:val="22"/>
              </w:rPr>
              <w:t>the</w:t>
            </w:r>
            <w:r w:rsidRPr="003F094B">
              <w:rPr>
                <w:sz w:val="22"/>
                <w:szCs w:val="22"/>
              </w:rPr>
              <w:t xml:space="preserve"> </w:t>
            </w:r>
            <w:r w:rsidRPr="003F094B">
              <w:rPr>
                <w:spacing w:val="-1"/>
                <w:sz w:val="22"/>
                <w:szCs w:val="22"/>
              </w:rPr>
              <w:t>membership</w:t>
            </w:r>
            <w:r w:rsidRPr="003F094B">
              <w:rPr>
                <w:spacing w:val="29"/>
                <w:sz w:val="22"/>
                <w:szCs w:val="22"/>
              </w:rPr>
              <w:t xml:space="preserve"> </w:t>
            </w:r>
            <w:r w:rsidRPr="003F094B">
              <w:rPr>
                <w:spacing w:val="-1"/>
                <w:sz w:val="22"/>
                <w:szCs w:val="22"/>
              </w:rPr>
              <w:t>in</w:t>
            </w:r>
            <w:r w:rsidRPr="003F094B">
              <w:rPr>
                <w:sz w:val="22"/>
                <w:szCs w:val="22"/>
              </w:rPr>
              <w:t xml:space="preserve"> </w:t>
            </w:r>
            <w:r w:rsidRPr="003F094B">
              <w:rPr>
                <w:spacing w:val="-1"/>
                <w:sz w:val="22"/>
                <w:szCs w:val="22"/>
              </w:rPr>
              <w:t>this</w:t>
            </w:r>
            <w:r w:rsidRPr="003F094B">
              <w:rPr>
                <w:spacing w:val="2"/>
                <w:sz w:val="22"/>
                <w:szCs w:val="22"/>
              </w:rPr>
              <w:t xml:space="preserve"> </w:t>
            </w:r>
            <w:r w:rsidRPr="003F094B">
              <w:rPr>
                <w:spacing w:val="-1"/>
                <w:sz w:val="22"/>
                <w:szCs w:val="22"/>
              </w:rPr>
              <w:t>work.</w:t>
            </w:r>
          </w:p>
          <w:p w14:paraId="35E61B06" w14:textId="77777777" w:rsidR="00D4652B" w:rsidRPr="003F094B" w:rsidRDefault="00D4652B" w:rsidP="0083630C">
            <w:pPr>
              <w:tabs>
                <w:tab w:val="left" w:pos="811"/>
              </w:tabs>
              <w:kinsoku w:val="0"/>
              <w:overflowPunct w:val="0"/>
              <w:ind w:left="86" w:right="246"/>
              <w:rPr>
                <w:spacing w:val="-1"/>
                <w:sz w:val="22"/>
                <w:szCs w:val="22"/>
              </w:rPr>
            </w:pPr>
          </w:p>
          <w:p w14:paraId="57A78B1F" w14:textId="77777777" w:rsidR="00D4652B" w:rsidRPr="003F094B" w:rsidRDefault="00D4652B" w:rsidP="0083630C">
            <w:pPr>
              <w:tabs>
                <w:tab w:val="left" w:pos="811"/>
              </w:tabs>
              <w:kinsoku w:val="0"/>
              <w:overflowPunct w:val="0"/>
              <w:ind w:left="86" w:right="246"/>
              <w:rPr>
                <w:sz w:val="22"/>
                <w:szCs w:val="22"/>
              </w:rPr>
            </w:pPr>
            <w:r w:rsidRPr="003F094B">
              <w:rPr>
                <w:spacing w:val="-1"/>
                <w:sz w:val="22"/>
                <w:szCs w:val="22"/>
              </w:rPr>
              <w:t>MLS</w:t>
            </w:r>
            <w:r w:rsidRPr="003F094B">
              <w:rPr>
                <w:spacing w:val="1"/>
                <w:sz w:val="22"/>
                <w:szCs w:val="22"/>
              </w:rPr>
              <w:t xml:space="preserve"> </w:t>
            </w:r>
            <w:r w:rsidRPr="003F094B">
              <w:rPr>
                <w:spacing w:val="-2"/>
                <w:sz w:val="22"/>
                <w:szCs w:val="22"/>
              </w:rPr>
              <w:t>will</w:t>
            </w:r>
            <w:r w:rsidRPr="003F094B">
              <w:rPr>
                <w:sz w:val="22"/>
                <w:szCs w:val="22"/>
              </w:rPr>
              <w:t xml:space="preserve"> </w:t>
            </w:r>
            <w:r w:rsidRPr="003F094B">
              <w:rPr>
                <w:spacing w:val="-1"/>
                <w:sz w:val="22"/>
                <w:szCs w:val="22"/>
              </w:rPr>
              <w:t>work</w:t>
            </w:r>
            <w:r w:rsidRPr="003F094B">
              <w:rPr>
                <w:spacing w:val="2"/>
                <w:sz w:val="22"/>
                <w:szCs w:val="22"/>
              </w:rPr>
              <w:t xml:space="preserve"> </w:t>
            </w:r>
            <w:r w:rsidRPr="003F094B">
              <w:rPr>
                <w:sz w:val="22"/>
                <w:szCs w:val="22"/>
              </w:rPr>
              <w:t xml:space="preserve">to </w:t>
            </w:r>
            <w:r w:rsidRPr="003F094B">
              <w:rPr>
                <w:spacing w:val="-2"/>
                <w:sz w:val="22"/>
                <w:szCs w:val="22"/>
              </w:rPr>
              <w:t>align</w:t>
            </w:r>
            <w:r w:rsidRPr="003F094B">
              <w:rPr>
                <w:spacing w:val="27"/>
                <w:sz w:val="22"/>
                <w:szCs w:val="22"/>
              </w:rPr>
              <w:t xml:space="preserve"> </w:t>
            </w:r>
            <w:r w:rsidRPr="003F094B">
              <w:rPr>
                <w:spacing w:val="-2"/>
                <w:sz w:val="22"/>
                <w:szCs w:val="22"/>
              </w:rPr>
              <w:t>internal</w:t>
            </w:r>
            <w:r w:rsidRPr="003F094B">
              <w:rPr>
                <w:sz w:val="22"/>
                <w:szCs w:val="22"/>
              </w:rPr>
              <w:t xml:space="preserve"> </w:t>
            </w:r>
            <w:r w:rsidRPr="003F094B">
              <w:rPr>
                <w:spacing w:val="-2"/>
                <w:sz w:val="22"/>
                <w:szCs w:val="22"/>
              </w:rPr>
              <w:t>policies</w:t>
            </w:r>
            <w:r w:rsidRPr="003F094B">
              <w:rPr>
                <w:spacing w:val="2"/>
                <w:sz w:val="22"/>
                <w:szCs w:val="22"/>
              </w:rPr>
              <w:t xml:space="preserve"> </w:t>
            </w:r>
            <w:r w:rsidRPr="003F094B">
              <w:rPr>
                <w:spacing w:val="-2"/>
                <w:sz w:val="22"/>
                <w:szCs w:val="22"/>
              </w:rPr>
              <w:t>and</w:t>
            </w:r>
            <w:r w:rsidRPr="003F094B">
              <w:rPr>
                <w:spacing w:val="27"/>
                <w:sz w:val="22"/>
                <w:szCs w:val="22"/>
              </w:rPr>
              <w:t xml:space="preserve"> </w:t>
            </w:r>
            <w:r w:rsidRPr="003F094B">
              <w:rPr>
                <w:spacing w:val="-2"/>
                <w:sz w:val="22"/>
                <w:szCs w:val="22"/>
              </w:rPr>
              <w:t>procedures</w:t>
            </w:r>
            <w:r w:rsidRPr="003F094B">
              <w:rPr>
                <w:spacing w:val="2"/>
                <w:sz w:val="22"/>
                <w:szCs w:val="22"/>
              </w:rPr>
              <w:t xml:space="preserve"> </w:t>
            </w:r>
            <w:r w:rsidRPr="003F094B">
              <w:rPr>
                <w:sz w:val="22"/>
                <w:szCs w:val="22"/>
              </w:rPr>
              <w:t xml:space="preserve">to </w:t>
            </w:r>
            <w:r w:rsidRPr="003F094B">
              <w:rPr>
                <w:spacing w:val="-1"/>
                <w:sz w:val="22"/>
                <w:szCs w:val="22"/>
              </w:rPr>
              <w:t>the</w:t>
            </w:r>
            <w:r w:rsidRPr="003F094B">
              <w:rPr>
                <w:spacing w:val="-5"/>
                <w:sz w:val="22"/>
                <w:szCs w:val="22"/>
              </w:rPr>
              <w:t xml:space="preserve"> </w:t>
            </w:r>
            <w:r w:rsidRPr="003F094B">
              <w:rPr>
                <w:spacing w:val="-1"/>
                <w:sz w:val="22"/>
                <w:szCs w:val="22"/>
              </w:rPr>
              <w:t>tenets</w:t>
            </w:r>
            <w:r w:rsidRPr="003F094B">
              <w:rPr>
                <w:spacing w:val="27"/>
                <w:sz w:val="22"/>
                <w:szCs w:val="22"/>
              </w:rPr>
              <w:t xml:space="preserve"> </w:t>
            </w:r>
            <w:r w:rsidRPr="003F094B">
              <w:rPr>
                <w:spacing w:val="-1"/>
                <w:sz w:val="22"/>
                <w:szCs w:val="22"/>
              </w:rPr>
              <w:t>of</w:t>
            </w:r>
            <w:r w:rsidRPr="003F094B">
              <w:rPr>
                <w:spacing w:val="3"/>
                <w:sz w:val="22"/>
                <w:szCs w:val="22"/>
              </w:rPr>
              <w:t xml:space="preserve"> </w:t>
            </w:r>
            <w:r w:rsidRPr="003F094B">
              <w:rPr>
                <w:spacing w:val="-2"/>
                <w:sz w:val="22"/>
                <w:szCs w:val="22"/>
              </w:rPr>
              <w:t>DEI.</w:t>
            </w:r>
          </w:p>
        </w:tc>
        <w:tc>
          <w:tcPr>
            <w:tcW w:w="2448" w:type="dxa"/>
            <w:tcBorders>
              <w:top w:val="single" w:sz="8" w:space="0" w:color="000000"/>
              <w:left w:val="single" w:sz="8" w:space="0" w:color="000000"/>
              <w:bottom w:val="single" w:sz="8" w:space="0" w:color="000000"/>
              <w:right w:val="single" w:sz="8" w:space="0" w:color="000000"/>
            </w:tcBorders>
          </w:tcPr>
          <w:p w14:paraId="51910B36" w14:textId="77777777" w:rsidR="00D4652B" w:rsidRPr="003F094B" w:rsidRDefault="00D4652B" w:rsidP="0083630C">
            <w:pPr>
              <w:pStyle w:val="TableParagraph"/>
              <w:kinsoku w:val="0"/>
              <w:overflowPunct w:val="0"/>
              <w:spacing w:before="100" w:line="239" w:lineRule="auto"/>
              <w:ind w:left="90" w:right="261"/>
              <w:rPr>
                <w:rFonts w:ascii="Times New Roman" w:hAnsi="Times New Roman" w:cs="Times New Roman"/>
              </w:rPr>
            </w:pPr>
            <w:r w:rsidRPr="003F094B">
              <w:rPr>
                <w:rFonts w:ascii="Times New Roman" w:hAnsi="Times New Roman" w:cs="Times New Roman"/>
                <w:i/>
                <w:iCs/>
                <w:spacing w:val="-1"/>
              </w:rPr>
              <w:t>MLS</w:t>
            </w:r>
            <w:r w:rsidRPr="003F094B">
              <w:rPr>
                <w:rFonts w:ascii="Times New Roman" w:hAnsi="Times New Roman" w:cs="Times New Roman"/>
                <w:i/>
                <w:iCs/>
                <w:spacing w:val="1"/>
              </w:rPr>
              <w:t xml:space="preserve"> </w:t>
            </w:r>
            <w:r w:rsidRPr="003F094B">
              <w:rPr>
                <w:rFonts w:ascii="Times New Roman" w:hAnsi="Times New Roman" w:cs="Times New Roman"/>
                <w:i/>
                <w:iCs/>
                <w:spacing w:val="-2"/>
              </w:rPr>
              <w:t>will</w:t>
            </w:r>
            <w:r w:rsidRPr="003F094B">
              <w:rPr>
                <w:rFonts w:ascii="Times New Roman" w:hAnsi="Times New Roman" w:cs="Times New Roman"/>
                <w:i/>
                <w:iCs/>
              </w:rPr>
              <w:t xml:space="preserve"> </w:t>
            </w:r>
            <w:r w:rsidRPr="003F094B">
              <w:rPr>
                <w:rFonts w:ascii="Times New Roman" w:hAnsi="Times New Roman" w:cs="Times New Roman"/>
                <w:i/>
                <w:iCs/>
                <w:spacing w:val="-1"/>
              </w:rPr>
              <w:t>demonstrate</w:t>
            </w:r>
            <w:r w:rsidRPr="003F094B">
              <w:rPr>
                <w:rFonts w:ascii="Times New Roman" w:hAnsi="Times New Roman" w:cs="Times New Roman"/>
                <w:i/>
                <w:iCs/>
              </w:rPr>
              <w:t xml:space="preserve"> </w:t>
            </w:r>
            <w:r w:rsidRPr="003F094B">
              <w:rPr>
                <w:rFonts w:ascii="Times New Roman" w:hAnsi="Times New Roman" w:cs="Times New Roman"/>
                <w:i/>
                <w:iCs/>
                <w:spacing w:val="-1"/>
              </w:rPr>
              <w:t>both</w:t>
            </w:r>
            <w:r w:rsidRPr="003F094B">
              <w:rPr>
                <w:rFonts w:ascii="Times New Roman" w:hAnsi="Times New Roman" w:cs="Times New Roman"/>
                <w:i/>
                <w:iCs/>
                <w:spacing w:val="28"/>
              </w:rPr>
              <w:t xml:space="preserve"> </w:t>
            </w:r>
            <w:r w:rsidRPr="003F094B">
              <w:rPr>
                <w:rFonts w:ascii="Times New Roman" w:hAnsi="Times New Roman" w:cs="Times New Roman"/>
                <w:i/>
                <w:iCs/>
                <w:spacing w:val="-2"/>
              </w:rPr>
              <w:t>increased</w:t>
            </w:r>
            <w:r w:rsidRPr="003F094B">
              <w:rPr>
                <w:rFonts w:ascii="Times New Roman" w:hAnsi="Times New Roman" w:cs="Times New Roman"/>
                <w:i/>
                <w:iCs/>
              </w:rPr>
              <w:t xml:space="preserve"> </w:t>
            </w:r>
            <w:r w:rsidRPr="003F094B">
              <w:rPr>
                <w:rFonts w:ascii="Times New Roman" w:hAnsi="Times New Roman" w:cs="Times New Roman"/>
                <w:i/>
                <w:iCs/>
                <w:spacing w:val="-1"/>
              </w:rPr>
              <w:t>resource</w:t>
            </w:r>
            <w:r w:rsidRPr="003F094B">
              <w:rPr>
                <w:rFonts w:ascii="Times New Roman" w:hAnsi="Times New Roman" w:cs="Times New Roman"/>
                <w:i/>
                <w:iCs/>
              </w:rPr>
              <w:t xml:space="preserve"> </w:t>
            </w:r>
            <w:r w:rsidRPr="003F094B">
              <w:rPr>
                <w:rFonts w:ascii="Times New Roman" w:hAnsi="Times New Roman" w:cs="Times New Roman"/>
                <w:i/>
                <w:iCs/>
                <w:spacing w:val="-2"/>
              </w:rPr>
              <w:t>allocation</w:t>
            </w:r>
            <w:r w:rsidRPr="003F094B">
              <w:rPr>
                <w:rFonts w:ascii="Times New Roman" w:hAnsi="Times New Roman" w:cs="Times New Roman"/>
                <w:i/>
                <w:iCs/>
              </w:rPr>
              <w:t xml:space="preserve"> </w:t>
            </w:r>
            <w:r w:rsidRPr="003F094B">
              <w:rPr>
                <w:rFonts w:ascii="Times New Roman" w:hAnsi="Times New Roman" w:cs="Times New Roman"/>
                <w:i/>
                <w:iCs/>
                <w:spacing w:val="-1"/>
              </w:rPr>
              <w:t>as</w:t>
            </w:r>
            <w:r w:rsidRPr="003F094B">
              <w:rPr>
                <w:rFonts w:ascii="Times New Roman" w:hAnsi="Times New Roman" w:cs="Times New Roman"/>
                <w:i/>
                <w:iCs/>
                <w:spacing w:val="35"/>
              </w:rPr>
              <w:t xml:space="preserve"> </w:t>
            </w:r>
            <w:r w:rsidRPr="003F094B">
              <w:rPr>
                <w:rFonts w:ascii="Times New Roman" w:hAnsi="Times New Roman" w:cs="Times New Roman"/>
                <w:i/>
                <w:iCs/>
                <w:spacing w:val="-2"/>
              </w:rPr>
              <w:t>well</w:t>
            </w:r>
            <w:r w:rsidRPr="003F094B">
              <w:rPr>
                <w:rFonts w:ascii="Times New Roman" w:hAnsi="Times New Roman" w:cs="Times New Roman"/>
                <w:i/>
                <w:iCs/>
              </w:rPr>
              <w:t xml:space="preserve"> </w:t>
            </w:r>
            <w:r w:rsidRPr="003F094B">
              <w:rPr>
                <w:rFonts w:ascii="Times New Roman" w:hAnsi="Times New Roman" w:cs="Times New Roman"/>
                <w:i/>
                <w:iCs/>
                <w:spacing w:val="-1"/>
              </w:rPr>
              <w:t>as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substantive,</w:t>
            </w:r>
            <w:r w:rsidRPr="003F094B">
              <w:rPr>
                <w:rFonts w:ascii="Times New Roman" w:hAnsi="Times New Roman" w:cs="Times New Roman"/>
                <w:i/>
                <w:iCs/>
                <w:spacing w:val="3"/>
              </w:rPr>
              <w:t xml:space="preserve"> </w:t>
            </w:r>
            <w:r w:rsidRPr="003F094B">
              <w:rPr>
                <w:rFonts w:ascii="Times New Roman" w:hAnsi="Times New Roman" w:cs="Times New Roman"/>
                <w:i/>
                <w:iCs/>
                <w:spacing w:val="-2"/>
              </w:rPr>
              <w:t>visible</w:t>
            </w:r>
            <w:r w:rsidRPr="003F094B">
              <w:rPr>
                <w:rFonts w:ascii="Times New Roman" w:hAnsi="Times New Roman" w:cs="Times New Roman"/>
                <w:i/>
                <w:iCs/>
                <w:spacing w:val="21"/>
              </w:rPr>
              <w:t xml:space="preserve"> </w:t>
            </w:r>
            <w:r w:rsidRPr="003F094B">
              <w:rPr>
                <w:rFonts w:ascii="Times New Roman" w:hAnsi="Times New Roman" w:cs="Times New Roman"/>
                <w:i/>
                <w:iCs/>
                <w:spacing w:val="-1"/>
              </w:rPr>
              <w:t>progress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in</w:t>
            </w:r>
            <w:r w:rsidRPr="003F094B">
              <w:rPr>
                <w:rFonts w:ascii="Times New Roman" w:hAnsi="Times New Roman" w:cs="Times New Roman"/>
                <w:i/>
                <w:iCs/>
              </w:rPr>
              <w:t xml:space="preserve"> </w:t>
            </w:r>
            <w:r w:rsidRPr="003F094B">
              <w:rPr>
                <w:rFonts w:ascii="Times New Roman" w:hAnsi="Times New Roman" w:cs="Times New Roman"/>
                <w:i/>
                <w:iCs/>
                <w:spacing w:val="-1"/>
              </w:rPr>
              <w:t>representation</w:t>
            </w:r>
            <w:r w:rsidRPr="003F094B">
              <w:rPr>
                <w:rFonts w:ascii="Times New Roman" w:hAnsi="Times New Roman" w:cs="Times New Roman"/>
                <w:i/>
                <w:iCs/>
                <w:spacing w:val="21"/>
              </w:rPr>
              <w:t xml:space="preserve"> </w:t>
            </w:r>
            <w:r w:rsidRPr="003F094B">
              <w:rPr>
                <w:rFonts w:ascii="Times New Roman" w:hAnsi="Times New Roman" w:cs="Times New Roman"/>
                <w:i/>
                <w:iCs/>
                <w:spacing w:val="-2"/>
              </w:rPr>
              <w:t>throughout</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MLS</w:t>
            </w:r>
            <w:r w:rsidRPr="003F094B">
              <w:rPr>
                <w:rFonts w:ascii="Times New Roman" w:hAnsi="Times New Roman" w:cs="Times New Roman"/>
                <w:i/>
                <w:iCs/>
                <w:spacing w:val="1"/>
              </w:rPr>
              <w:t xml:space="preserve"> </w:t>
            </w:r>
            <w:r w:rsidRPr="003F094B">
              <w:rPr>
                <w:rFonts w:ascii="Times New Roman" w:hAnsi="Times New Roman" w:cs="Times New Roman"/>
                <w:i/>
                <w:iCs/>
                <w:spacing w:val="-2"/>
              </w:rPr>
              <w:t>services.</w:t>
            </w:r>
          </w:p>
        </w:tc>
        <w:tc>
          <w:tcPr>
            <w:tcW w:w="2448" w:type="dxa"/>
            <w:tcBorders>
              <w:top w:val="single" w:sz="8" w:space="0" w:color="000000"/>
              <w:left w:val="single" w:sz="8" w:space="0" w:color="000000"/>
              <w:bottom w:val="single" w:sz="8" w:space="0" w:color="000000"/>
              <w:right w:val="single" w:sz="8" w:space="0" w:color="000000"/>
            </w:tcBorders>
          </w:tcPr>
          <w:p w14:paraId="4468067C" w14:textId="77777777" w:rsidR="00D4652B" w:rsidRPr="003F094B" w:rsidRDefault="00D4652B" w:rsidP="0083630C">
            <w:pPr>
              <w:tabs>
                <w:tab w:val="left" w:pos="811"/>
              </w:tabs>
              <w:kinsoku w:val="0"/>
              <w:overflowPunct w:val="0"/>
              <w:spacing w:before="99" w:line="239" w:lineRule="auto"/>
              <w:ind w:left="86" w:right="337"/>
              <w:rPr>
                <w:sz w:val="22"/>
                <w:szCs w:val="22"/>
              </w:rPr>
            </w:pPr>
            <w:r w:rsidRPr="003F094B">
              <w:rPr>
                <w:spacing w:val="-1"/>
                <w:sz w:val="22"/>
                <w:szCs w:val="22"/>
              </w:rPr>
              <w:t>MLS</w:t>
            </w:r>
            <w:r w:rsidRPr="003F094B">
              <w:rPr>
                <w:spacing w:val="1"/>
                <w:sz w:val="22"/>
                <w:szCs w:val="22"/>
              </w:rPr>
              <w:t xml:space="preserve"> </w:t>
            </w:r>
            <w:r w:rsidRPr="003F094B">
              <w:rPr>
                <w:spacing w:val="-1"/>
                <w:sz w:val="22"/>
                <w:szCs w:val="22"/>
              </w:rPr>
              <w:t>Board</w:t>
            </w:r>
            <w:r w:rsidRPr="003F094B">
              <w:rPr>
                <w:sz w:val="22"/>
                <w:szCs w:val="22"/>
              </w:rPr>
              <w:t xml:space="preserve"> </w:t>
            </w:r>
            <w:r w:rsidRPr="003F094B">
              <w:rPr>
                <w:spacing w:val="-2"/>
                <w:sz w:val="22"/>
                <w:szCs w:val="22"/>
              </w:rPr>
              <w:t>Nominating</w:t>
            </w:r>
            <w:r w:rsidRPr="003F094B">
              <w:rPr>
                <w:spacing w:val="29"/>
                <w:sz w:val="22"/>
                <w:szCs w:val="22"/>
              </w:rPr>
              <w:t xml:space="preserve"> </w:t>
            </w:r>
            <w:r w:rsidRPr="003F094B">
              <w:rPr>
                <w:spacing w:val="-1"/>
                <w:sz w:val="22"/>
                <w:szCs w:val="22"/>
              </w:rPr>
              <w:t>Committee</w:t>
            </w:r>
            <w:r w:rsidRPr="003F094B">
              <w:rPr>
                <w:sz w:val="22"/>
                <w:szCs w:val="22"/>
              </w:rPr>
              <w:t xml:space="preserve"> </w:t>
            </w:r>
            <w:r w:rsidRPr="003F094B">
              <w:rPr>
                <w:spacing w:val="-2"/>
                <w:sz w:val="22"/>
                <w:szCs w:val="22"/>
              </w:rPr>
              <w:t>launched</w:t>
            </w:r>
            <w:r w:rsidRPr="003F094B">
              <w:rPr>
                <w:sz w:val="22"/>
                <w:szCs w:val="22"/>
              </w:rPr>
              <w:t xml:space="preserve"> a</w:t>
            </w:r>
            <w:r w:rsidRPr="003F094B">
              <w:rPr>
                <w:spacing w:val="28"/>
                <w:sz w:val="22"/>
                <w:szCs w:val="22"/>
              </w:rPr>
              <w:t xml:space="preserve"> </w:t>
            </w:r>
            <w:r w:rsidRPr="003F094B">
              <w:rPr>
                <w:spacing w:val="-2"/>
                <w:sz w:val="22"/>
                <w:szCs w:val="22"/>
              </w:rPr>
              <w:t>new</w:t>
            </w:r>
            <w:r w:rsidRPr="003F094B">
              <w:rPr>
                <w:sz w:val="22"/>
                <w:szCs w:val="22"/>
              </w:rPr>
              <w:t xml:space="preserve"> </w:t>
            </w:r>
            <w:r w:rsidRPr="003F094B">
              <w:rPr>
                <w:spacing w:val="-1"/>
                <w:sz w:val="22"/>
                <w:szCs w:val="22"/>
              </w:rPr>
              <w:t>call</w:t>
            </w:r>
            <w:r w:rsidRPr="003F094B">
              <w:rPr>
                <w:sz w:val="22"/>
                <w:szCs w:val="22"/>
              </w:rPr>
              <w:t xml:space="preserve"> </w:t>
            </w:r>
            <w:r w:rsidRPr="003F094B">
              <w:rPr>
                <w:spacing w:val="-1"/>
                <w:sz w:val="22"/>
                <w:szCs w:val="22"/>
              </w:rPr>
              <w:t>for</w:t>
            </w:r>
            <w:r w:rsidRPr="003F094B">
              <w:rPr>
                <w:spacing w:val="2"/>
                <w:sz w:val="22"/>
                <w:szCs w:val="22"/>
              </w:rPr>
              <w:t xml:space="preserve"> </w:t>
            </w:r>
            <w:r w:rsidRPr="003F094B">
              <w:rPr>
                <w:spacing w:val="-2"/>
                <w:sz w:val="22"/>
                <w:szCs w:val="22"/>
              </w:rPr>
              <w:t>board</w:t>
            </w:r>
            <w:r w:rsidRPr="003F094B">
              <w:rPr>
                <w:spacing w:val="29"/>
                <w:sz w:val="22"/>
                <w:szCs w:val="22"/>
              </w:rPr>
              <w:t xml:space="preserve"> </w:t>
            </w:r>
            <w:r w:rsidRPr="003F094B">
              <w:rPr>
                <w:spacing w:val="-2"/>
                <w:sz w:val="22"/>
                <w:szCs w:val="22"/>
              </w:rPr>
              <w:t>nominees,</w:t>
            </w:r>
            <w:r w:rsidRPr="003F094B">
              <w:rPr>
                <w:spacing w:val="3"/>
                <w:sz w:val="22"/>
                <w:szCs w:val="22"/>
              </w:rPr>
              <w:t xml:space="preserve"> </w:t>
            </w:r>
            <w:r w:rsidRPr="003F094B">
              <w:rPr>
                <w:spacing w:val="-1"/>
                <w:sz w:val="22"/>
                <w:szCs w:val="22"/>
              </w:rPr>
              <w:t>in</w:t>
            </w:r>
            <w:r w:rsidRPr="003F094B">
              <w:rPr>
                <w:sz w:val="22"/>
                <w:szCs w:val="22"/>
              </w:rPr>
              <w:t xml:space="preserve"> </w:t>
            </w:r>
            <w:r w:rsidRPr="003F094B">
              <w:rPr>
                <w:spacing w:val="-1"/>
                <w:sz w:val="22"/>
                <w:szCs w:val="22"/>
              </w:rPr>
              <w:t>specific</w:t>
            </w:r>
            <w:r w:rsidRPr="003F094B">
              <w:rPr>
                <w:spacing w:val="28"/>
                <w:sz w:val="22"/>
                <w:szCs w:val="22"/>
              </w:rPr>
              <w:t xml:space="preserve"> </w:t>
            </w:r>
            <w:r w:rsidRPr="003F094B">
              <w:rPr>
                <w:spacing w:val="-2"/>
                <w:sz w:val="22"/>
                <w:szCs w:val="22"/>
              </w:rPr>
              <w:t>alignment</w:t>
            </w:r>
            <w:r w:rsidRPr="003F094B">
              <w:rPr>
                <w:spacing w:val="3"/>
                <w:sz w:val="22"/>
                <w:szCs w:val="22"/>
              </w:rPr>
              <w:t xml:space="preserve"> </w:t>
            </w:r>
            <w:r w:rsidRPr="003F094B">
              <w:rPr>
                <w:spacing w:val="-1"/>
                <w:sz w:val="22"/>
                <w:szCs w:val="22"/>
              </w:rPr>
              <w:t>with</w:t>
            </w:r>
            <w:r w:rsidRPr="003F094B">
              <w:rPr>
                <w:sz w:val="22"/>
                <w:szCs w:val="22"/>
              </w:rPr>
              <w:t xml:space="preserve"> </w:t>
            </w:r>
            <w:r w:rsidRPr="003F094B">
              <w:rPr>
                <w:spacing w:val="-2"/>
                <w:sz w:val="22"/>
                <w:szCs w:val="22"/>
              </w:rPr>
              <w:t>our</w:t>
            </w:r>
            <w:r w:rsidRPr="003F094B">
              <w:rPr>
                <w:spacing w:val="24"/>
                <w:sz w:val="22"/>
                <w:szCs w:val="22"/>
              </w:rPr>
              <w:t xml:space="preserve"> </w:t>
            </w:r>
            <w:r w:rsidRPr="003F094B">
              <w:rPr>
                <w:spacing w:val="-1"/>
                <w:sz w:val="22"/>
                <w:szCs w:val="22"/>
              </w:rPr>
              <w:t>strategic</w:t>
            </w:r>
            <w:r w:rsidRPr="003F094B">
              <w:rPr>
                <w:spacing w:val="2"/>
                <w:sz w:val="22"/>
                <w:szCs w:val="22"/>
              </w:rPr>
              <w:t xml:space="preserve"> </w:t>
            </w:r>
            <w:r w:rsidRPr="003F094B">
              <w:rPr>
                <w:spacing w:val="-2"/>
                <w:sz w:val="22"/>
                <w:szCs w:val="22"/>
              </w:rPr>
              <w:t>plan</w:t>
            </w:r>
            <w:r w:rsidRPr="003F094B">
              <w:rPr>
                <w:sz w:val="22"/>
                <w:szCs w:val="22"/>
              </w:rPr>
              <w:t xml:space="preserve"> </w:t>
            </w:r>
            <w:r w:rsidRPr="003F094B">
              <w:rPr>
                <w:spacing w:val="-2"/>
                <w:sz w:val="22"/>
                <w:szCs w:val="22"/>
              </w:rPr>
              <w:t>and</w:t>
            </w:r>
            <w:r w:rsidRPr="003F094B">
              <w:rPr>
                <w:spacing w:val="28"/>
                <w:sz w:val="22"/>
                <w:szCs w:val="22"/>
              </w:rPr>
              <w:t xml:space="preserve"> </w:t>
            </w:r>
            <w:r w:rsidRPr="003F094B">
              <w:rPr>
                <w:spacing w:val="-2"/>
                <w:sz w:val="22"/>
                <w:szCs w:val="22"/>
              </w:rPr>
              <w:t>inclusion</w:t>
            </w:r>
            <w:r w:rsidRPr="003F094B">
              <w:rPr>
                <w:sz w:val="22"/>
                <w:szCs w:val="22"/>
              </w:rPr>
              <w:t xml:space="preserve"> </w:t>
            </w:r>
            <w:r w:rsidRPr="003F094B">
              <w:rPr>
                <w:spacing w:val="-1"/>
                <w:sz w:val="22"/>
                <w:szCs w:val="22"/>
              </w:rPr>
              <w:t>statement.</w:t>
            </w:r>
          </w:p>
        </w:tc>
      </w:tr>
      <w:tr w:rsidR="00D4652B" w:rsidRPr="003F094B" w14:paraId="4FF64115" w14:textId="77777777" w:rsidTr="0083630C">
        <w:trPr>
          <w:trHeight w:hRule="exact" w:val="2218"/>
        </w:trPr>
        <w:tc>
          <w:tcPr>
            <w:tcW w:w="2448" w:type="dxa"/>
            <w:tcBorders>
              <w:top w:val="single" w:sz="8" w:space="0" w:color="000000"/>
              <w:left w:val="single" w:sz="8" w:space="0" w:color="000000"/>
              <w:bottom w:val="single" w:sz="8" w:space="0" w:color="000000"/>
              <w:right w:val="single" w:sz="8" w:space="0" w:color="000000"/>
            </w:tcBorders>
          </w:tcPr>
          <w:p w14:paraId="1D1F5598" w14:textId="77777777" w:rsidR="00D4652B" w:rsidRPr="003F094B" w:rsidRDefault="00D4652B" w:rsidP="0083630C">
            <w:pPr>
              <w:pStyle w:val="TableParagraph"/>
              <w:kinsoku w:val="0"/>
              <w:overflowPunct w:val="0"/>
              <w:spacing w:before="99"/>
              <w:ind w:left="90" w:right="117"/>
              <w:rPr>
                <w:rFonts w:ascii="Times New Roman" w:hAnsi="Times New Roman" w:cs="Times New Roman"/>
              </w:rPr>
            </w:pPr>
            <w:r w:rsidRPr="003F094B">
              <w:rPr>
                <w:rFonts w:ascii="Times New Roman" w:hAnsi="Times New Roman" w:cs="Times New Roman"/>
                <w:spacing w:val="-2"/>
              </w:rPr>
              <w:t>Following</w:t>
            </w:r>
            <w:r w:rsidRPr="003F094B">
              <w:rPr>
                <w:rFonts w:ascii="Times New Roman" w:hAnsi="Times New Roman" w:cs="Times New Roman"/>
              </w:rPr>
              <w:t xml:space="preserve"> </w:t>
            </w:r>
            <w:r w:rsidRPr="003F094B">
              <w:rPr>
                <w:rFonts w:ascii="Times New Roman" w:hAnsi="Times New Roman" w:cs="Times New Roman"/>
                <w:spacing w:val="-1"/>
              </w:rPr>
              <w:t>the</w:t>
            </w:r>
            <w:r w:rsidRPr="003F094B">
              <w:rPr>
                <w:rFonts w:ascii="Times New Roman" w:hAnsi="Times New Roman" w:cs="Times New Roman"/>
              </w:rPr>
              <w:t xml:space="preserve"> </w:t>
            </w:r>
            <w:r w:rsidRPr="003F094B">
              <w:rPr>
                <w:rFonts w:ascii="Times New Roman" w:hAnsi="Times New Roman" w:cs="Times New Roman"/>
                <w:spacing w:val="-2"/>
              </w:rPr>
              <w:t>lead</w:t>
            </w:r>
            <w:r w:rsidRPr="003F094B">
              <w:rPr>
                <w:rFonts w:ascii="Times New Roman" w:hAnsi="Times New Roman" w:cs="Times New Roman"/>
              </w:rPr>
              <w:t xml:space="preserve"> </w:t>
            </w:r>
            <w:r w:rsidRPr="003F094B">
              <w:rPr>
                <w:rFonts w:ascii="Times New Roman" w:hAnsi="Times New Roman" w:cs="Times New Roman"/>
                <w:spacing w:val="-1"/>
              </w:rPr>
              <w:t>of</w:t>
            </w:r>
            <w:r w:rsidRPr="003F094B">
              <w:rPr>
                <w:rFonts w:ascii="Times New Roman" w:hAnsi="Times New Roman" w:cs="Times New Roman"/>
                <w:spacing w:val="3"/>
              </w:rPr>
              <w:t xml:space="preserve"> </w:t>
            </w:r>
            <w:r w:rsidRPr="003F094B">
              <w:rPr>
                <w:rFonts w:ascii="Times New Roman" w:hAnsi="Times New Roman" w:cs="Times New Roman"/>
                <w:spacing w:val="-1"/>
              </w:rPr>
              <w:t>trusted</w:t>
            </w:r>
            <w:r w:rsidRPr="003F094B">
              <w:rPr>
                <w:rFonts w:ascii="Times New Roman" w:hAnsi="Times New Roman" w:cs="Times New Roman"/>
                <w:spacing w:val="29"/>
              </w:rPr>
              <w:t xml:space="preserve"> </w:t>
            </w:r>
            <w:r w:rsidRPr="003F094B">
              <w:rPr>
                <w:rFonts w:ascii="Times New Roman" w:hAnsi="Times New Roman" w:cs="Times New Roman"/>
                <w:spacing w:val="-1"/>
              </w:rPr>
              <w:t>experts,</w:t>
            </w:r>
            <w:r w:rsidRPr="003F094B">
              <w:rPr>
                <w:rFonts w:ascii="Times New Roman" w:hAnsi="Times New Roman" w:cs="Times New Roman"/>
                <w:spacing w:val="-2"/>
              </w:rPr>
              <w:t xml:space="preserve"> </w:t>
            </w:r>
            <w:r w:rsidRPr="003F094B">
              <w:rPr>
                <w:rFonts w:ascii="Times New Roman" w:hAnsi="Times New Roman" w:cs="Times New Roman"/>
                <w:spacing w:val="-1"/>
              </w:rPr>
              <w:t>MLS</w:t>
            </w:r>
            <w:r w:rsidRPr="003F094B">
              <w:rPr>
                <w:rFonts w:ascii="Times New Roman" w:hAnsi="Times New Roman" w:cs="Times New Roman"/>
                <w:spacing w:val="1"/>
              </w:rPr>
              <w:t xml:space="preserve"> </w:t>
            </w:r>
            <w:r w:rsidRPr="003F094B">
              <w:rPr>
                <w:rFonts w:ascii="Times New Roman" w:hAnsi="Times New Roman" w:cs="Times New Roman"/>
                <w:spacing w:val="-2"/>
              </w:rPr>
              <w:t>will</w:t>
            </w:r>
            <w:r w:rsidRPr="003F094B">
              <w:rPr>
                <w:rFonts w:ascii="Times New Roman" w:hAnsi="Times New Roman" w:cs="Times New Roman"/>
              </w:rPr>
              <w:t xml:space="preserve"> </w:t>
            </w:r>
            <w:r w:rsidRPr="003F094B">
              <w:rPr>
                <w:rFonts w:ascii="Times New Roman" w:hAnsi="Times New Roman" w:cs="Times New Roman"/>
                <w:spacing w:val="-2"/>
              </w:rPr>
              <w:t>build</w:t>
            </w:r>
            <w:r w:rsidRPr="003F094B">
              <w:rPr>
                <w:rFonts w:ascii="Times New Roman" w:hAnsi="Times New Roman" w:cs="Times New Roman"/>
              </w:rPr>
              <w:t xml:space="preserve"> </w:t>
            </w:r>
            <w:r w:rsidRPr="003F094B">
              <w:rPr>
                <w:rFonts w:ascii="Times New Roman" w:hAnsi="Times New Roman" w:cs="Times New Roman"/>
                <w:spacing w:val="-2"/>
              </w:rPr>
              <w:t>awareness</w:t>
            </w:r>
            <w:r w:rsidRPr="003F094B">
              <w:rPr>
                <w:rFonts w:ascii="Times New Roman" w:hAnsi="Times New Roman" w:cs="Times New Roman"/>
                <w:spacing w:val="29"/>
              </w:rPr>
              <w:t xml:space="preserve"> </w:t>
            </w:r>
            <w:r w:rsidRPr="003F094B">
              <w:rPr>
                <w:rFonts w:ascii="Times New Roman" w:hAnsi="Times New Roman" w:cs="Times New Roman"/>
                <w:spacing w:val="-1"/>
              </w:rPr>
              <w:t>in</w:t>
            </w:r>
            <w:r w:rsidRPr="003F094B">
              <w:rPr>
                <w:rFonts w:ascii="Times New Roman" w:hAnsi="Times New Roman" w:cs="Times New Roman"/>
              </w:rPr>
              <w:t xml:space="preserve"> </w:t>
            </w:r>
            <w:r w:rsidRPr="003F094B">
              <w:rPr>
                <w:rFonts w:ascii="Times New Roman" w:hAnsi="Times New Roman" w:cs="Times New Roman"/>
                <w:spacing w:val="-2"/>
              </w:rPr>
              <w:t>using</w:t>
            </w:r>
            <w:r w:rsidRPr="003F094B">
              <w:rPr>
                <w:rFonts w:ascii="Times New Roman" w:hAnsi="Times New Roman" w:cs="Times New Roman"/>
              </w:rPr>
              <w:t xml:space="preserve"> </w:t>
            </w:r>
            <w:r w:rsidRPr="003F094B">
              <w:rPr>
                <w:rFonts w:ascii="Times New Roman" w:hAnsi="Times New Roman" w:cs="Times New Roman"/>
                <w:spacing w:val="-1"/>
              </w:rPr>
              <w:t>the</w:t>
            </w:r>
            <w:r w:rsidRPr="003F094B">
              <w:rPr>
                <w:rFonts w:ascii="Times New Roman" w:hAnsi="Times New Roman" w:cs="Times New Roman"/>
              </w:rPr>
              <w:t xml:space="preserve"> </w:t>
            </w:r>
            <w:r w:rsidRPr="003F094B">
              <w:rPr>
                <w:rFonts w:ascii="Times New Roman" w:hAnsi="Times New Roman" w:cs="Times New Roman"/>
                <w:spacing w:val="-1"/>
              </w:rPr>
              <w:t>DEI</w:t>
            </w:r>
            <w:r w:rsidRPr="003F094B">
              <w:rPr>
                <w:rFonts w:ascii="Times New Roman" w:hAnsi="Times New Roman" w:cs="Times New Roman"/>
                <w:spacing w:val="-2"/>
              </w:rPr>
              <w:t xml:space="preserve"> </w:t>
            </w:r>
            <w:r w:rsidRPr="003F094B">
              <w:rPr>
                <w:rFonts w:ascii="Times New Roman" w:hAnsi="Times New Roman" w:cs="Times New Roman"/>
                <w:spacing w:val="-1"/>
              </w:rPr>
              <w:t>tenets</w:t>
            </w:r>
            <w:r w:rsidRPr="003F094B">
              <w:rPr>
                <w:rFonts w:ascii="Times New Roman" w:hAnsi="Times New Roman" w:cs="Times New Roman"/>
                <w:spacing w:val="2"/>
              </w:rPr>
              <w:t xml:space="preserve"> </w:t>
            </w:r>
            <w:r w:rsidRPr="003F094B">
              <w:rPr>
                <w:rFonts w:ascii="Times New Roman" w:hAnsi="Times New Roman" w:cs="Times New Roman"/>
                <w:spacing w:val="-1"/>
              </w:rPr>
              <w:t>with</w:t>
            </w:r>
            <w:r w:rsidRPr="003F094B">
              <w:rPr>
                <w:rFonts w:ascii="Times New Roman" w:hAnsi="Times New Roman" w:cs="Times New Roman"/>
                <w:spacing w:val="30"/>
              </w:rPr>
              <w:t xml:space="preserve"> </w:t>
            </w:r>
            <w:r w:rsidRPr="003F094B">
              <w:rPr>
                <w:rFonts w:ascii="Times New Roman" w:hAnsi="Times New Roman" w:cs="Times New Roman"/>
                <w:spacing w:val="-1"/>
              </w:rPr>
              <w:t>member</w:t>
            </w:r>
            <w:r w:rsidRPr="003F094B">
              <w:rPr>
                <w:rFonts w:ascii="Times New Roman" w:hAnsi="Times New Roman" w:cs="Times New Roman"/>
                <w:spacing w:val="2"/>
              </w:rPr>
              <w:t xml:space="preserve"> </w:t>
            </w:r>
            <w:r w:rsidRPr="003F094B">
              <w:rPr>
                <w:rFonts w:ascii="Times New Roman" w:hAnsi="Times New Roman" w:cs="Times New Roman"/>
                <w:spacing w:val="-2"/>
              </w:rPr>
              <w:t>library</w:t>
            </w:r>
            <w:r w:rsidRPr="003F094B">
              <w:rPr>
                <w:rFonts w:ascii="Times New Roman" w:hAnsi="Times New Roman" w:cs="Times New Roman"/>
                <w:spacing w:val="2"/>
              </w:rPr>
              <w:t xml:space="preserve"> </w:t>
            </w:r>
            <w:r w:rsidRPr="003F094B">
              <w:rPr>
                <w:rFonts w:ascii="Times New Roman" w:hAnsi="Times New Roman" w:cs="Times New Roman"/>
                <w:spacing w:val="-1"/>
              </w:rPr>
              <w:t>staff</w:t>
            </w:r>
            <w:r w:rsidRPr="003F094B">
              <w:rPr>
                <w:rFonts w:ascii="Times New Roman" w:hAnsi="Times New Roman" w:cs="Times New Roman"/>
                <w:spacing w:val="-2"/>
              </w:rPr>
              <w:t xml:space="preserve"> </w:t>
            </w:r>
            <w:r w:rsidRPr="003F094B">
              <w:rPr>
                <w:rFonts w:ascii="Times New Roman" w:hAnsi="Times New Roman" w:cs="Times New Roman"/>
              </w:rPr>
              <w:t xml:space="preserve">to </w:t>
            </w:r>
            <w:r w:rsidRPr="003F094B">
              <w:rPr>
                <w:rFonts w:ascii="Times New Roman" w:hAnsi="Times New Roman" w:cs="Times New Roman"/>
                <w:spacing w:val="-1"/>
              </w:rPr>
              <w:t>identify</w:t>
            </w:r>
            <w:r w:rsidRPr="003F094B">
              <w:rPr>
                <w:rFonts w:ascii="Times New Roman" w:hAnsi="Times New Roman" w:cs="Times New Roman"/>
                <w:spacing w:val="28"/>
              </w:rPr>
              <w:t xml:space="preserve"> </w:t>
            </w:r>
            <w:r w:rsidRPr="003F094B">
              <w:rPr>
                <w:rFonts w:ascii="Times New Roman" w:hAnsi="Times New Roman" w:cs="Times New Roman"/>
                <w:spacing w:val="-2"/>
              </w:rPr>
              <w:t>and</w:t>
            </w:r>
            <w:r w:rsidRPr="003F094B">
              <w:rPr>
                <w:rFonts w:ascii="Times New Roman" w:hAnsi="Times New Roman" w:cs="Times New Roman"/>
              </w:rPr>
              <w:t xml:space="preserve"> </w:t>
            </w:r>
            <w:r w:rsidRPr="003F094B">
              <w:rPr>
                <w:rFonts w:ascii="Times New Roman" w:hAnsi="Times New Roman" w:cs="Times New Roman"/>
                <w:spacing w:val="-2"/>
              </w:rPr>
              <w:t>eliminate</w:t>
            </w:r>
            <w:r w:rsidRPr="003F094B">
              <w:rPr>
                <w:rFonts w:ascii="Times New Roman" w:hAnsi="Times New Roman" w:cs="Times New Roman"/>
              </w:rPr>
              <w:t xml:space="preserve"> </w:t>
            </w:r>
            <w:r w:rsidRPr="003F094B">
              <w:rPr>
                <w:rFonts w:ascii="Times New Roman" w:hAnsi="Times New Roman" w:cs="Times New Roman"/>
                <w:spacing w:val="-1"/>
              </w:rPr>
              <w:t>barriers</w:t>
            </w:r>
            <w:r w:rsidRPr="003F094B">
              <w:rPr>
                <w:rFonts w:ascii="Times New Roman" w:hAnsi="Times New Roman" w:cs="Times New Roman"/>
                <w:spacing w:val="2"/>
              </w:rPr>
              <w:t xml:space="preserve"> </w:t>
            </w:r>
            <w:r w:rsidRPr="003F094B">
              <w:rPr>
                <w:rFonts w:ascii="Times New Roman" w:hAnsi="Times New Roman" w:cs="Times New Roman"/>
              </w:rPr>
              <w:t xml:space="preserve">to </w:t>
            </w:r>
            <w:r w:rsidRPr="003F094B">
              <w:rPr>
                <w:rFonts w:ascii="Times New Roman" w:hAnsi="Times New Roman" w:cs="Times New Roman"/>
                <w:spacing w:val="-2"/>
              </w:rPr>
              <w:t>inclusive</w:t>
            </w:r>
            <w:r w:rsidRPr="003F094B">
              <w:rPr>
                <w:rFonts w:ascii="Times New Roman" w:hAnsi="Times New Roman" w:cs="Times New Roman"/>
                <w:spacing w:val="37"/>
              </w:rPr>
              <w:t xml:space="preserve"> </w:t>
            </w:r>
            <w:r w:rsidRPr="003F094B">
              <w:rPr>
                <w:rFonts w:ascii="Times New Roman" w:hAnsi="Times New Roman" w:cs="Times New Roman"/>
                <w:spacing w:val="-2"/>
              </w:rPr>
              <w:t>library</w:t>
            </w:r>
            <w:r w:rsidRPr="003F094B">
              <w:rPr>
                <w:rFonts w:ascii="Times New Roman" w:hAnsi="Times New Roman" w:cs="Times New Roman"/>
                <w:spacing w:val="2"/>
              </w:rPr>
              <w:t xml:space="preserve"> </w:t>
            </w:r>
            <w:r w:rsidRPr="003F094B">
              <w:rPr>
                <w:rFonts w:ascii="Times New Roman" w:hAnsi="Times New Roman" w:cs="Times New Roman"/>
                <w:spacing w:val="-1"/>
              </w:rPr>
              <w:t>services.</w:t>
            </w:r>
          </w:p>
        </w:tc>
        <w:tc>
          <w:tcPr>
            <w:tcW w:w="2448" w:type="dxa"/>
            <w:tcBorders>
              <w:top w:val="single" w:sz="8" w:space="0" w:color="000000"/>
              <w:left w:val="single" w:sz="8" w:space="0" w:color="000000"/>
              <w:bottom w:val="single" w:sz="8" w:space="0" w:color="000000"/>
              <w:right w:val="single" w:sz="8" w:space="0" w:color="000000"/>
            </w:tcBorders>
          </w:tcPr>
          <w:p w14:paraId="5623717F" w14:textId="77777777" w:rsidR="00D4652B" w:rsidRPr="003F094B" w:rsidRDefault="00D4652B" w:rsidP="0083630C">
            <w:pPr>
              <w:tabs>
                <w:tab w:val="left" w:pos="811"/>
              </w:tabs>
              <w:kinsoku w:val="0"/>
              <w:overflowPunct w:val="0"/>
              <w:spacing w:before="99"/>
              <w:ind w:left="86" w:right="190"/>
              <w:rPr>
                <w:sz w:val="22"/>
                <w:szCs w:val="22"/>
              </w:rPr>
            </w:pPr>
            <w:r w:rsidRPr="003F094B">
              <w:rPr>
                <w:sz w:val="22"/>
                <w:szCs w:val="22"/>
              </w:rPr>
              <w:t xml:space="preserve">In </w:t>
            </w:r>
            <w:r w:rsidRPr="003F094B">
              <w:rPr>
                <w:spacing w:val="-1"/>
                <w:sz w:val="22"/>
                <w:szCs w:val="22"/>
              </w:rPr>
              <w:t>partnership</w:t>
            </w:r>
            <w:r w:rsidRPr="003F094B">
              <w:rPr>
                <w:sz w:val="22"/>
                <w:szCs w:val="22"/>
              </w:rPr>
              <w:t xml:space="preserve"> </w:t>
            </w:r>
            <w:r w:rsidRPr="003F094B">
              <w:rPr>
                <w:spacing w:val="-1"/>
                <w:sz w:val="22"/>
                <w:szCs w:val="22"/>
              </w:rPr>
              <w:t>with</w:t>
            </w:r>
            <w:r w:rsidRPr="003F094B">
              <w:rPr>
                <w:spacing w:val="23"/>
                <w:sz w:val="22"/>
                <w:szCs w:val="22"/>
              </w:rPr>
              <w:t xml:space="preserve"> </w:t>
            </w:r>
            <w:r w:rsidRPr="003F094B">
              <w:rPr>
                <w:spacing w:val="-1"/>
                <w:sz w:val="22"/>
                <w:szCs w:val="22"/>
              </w:rPr>
              <w:t>member</w:t>
            </w:r>
            <w:r w:rsidRPr="003F094B">
              <w:rPr>
                <w:spacing w:val="2"/>
                <w:sz w:val="22"/>
                <w:szCs w:val="22"/>
              </w:rPr>
              <w:t xml:space="preserve"> </w:t>
            </w:r>
            <w:r w:rsidRPr="003F094B">
              <w:rPr>
                <w:spacing w:val="-2"/>
                <w:sz w:val="22"/>
                <w:szCs w:val="22"/>
              </w:rPr>
              <w:t>libraries,</w:t>
            </w:r>
            <w:r w:rsidRPr="003F094B">
              <w:rPr>
                <w:spacing w:val="29"/>
                <w:sz w:val="22"/>
                <w:szCs w:val="22"/>
              </w:rPr>
              <w:t xml:space="preserve"> </w:t>
            </w:r>
            <w:proofErr w:type="gramStart"/>
            <w:r w:rsidRPr="003F094B">
              <w:rPr>
                <w:spacing w:val="-1"/>
                <w:sz w:val="22"/>
                <w:szCs w:val="22"/>
              </w:rPr>
              <w:t>research</w:t>
            </w:r>
            <w:proofErr w:type="gramEnd"/>
            <w:r w:rsidRPr="003F094B">
              <w:rPr>
                <w:sz w:val="22"/>
                <w:szCs w:val="22"/>
              </w:rPr>
              <w:t xml:space="preserve"> </w:t>
            </w:r>
            <w:r w:rsidRPr="003F094B">
              <w:rPr>
                <w:spacing w:val="-2"/>
                <w:sz w:val="22"/>
                <w:szCs w:val="22"/>
              </w:rPr>
              <w:t>and</w:t>
            </w:r>
            <w:r w:rsidRPr="003F094B">
              <w:rPr>
                <w:sz w:val="22"/>
                <w:szCs w:val="22"/>
              </w:rPr>
              <w:t xml:space="preserve"> </w:t>
            </w:r>
            <w:r w:rsidRPr="003F094B">
              <w:rPr>
                <w:spacing w:val="-2"/>
                <w:sz w:val="22"/>
                <w:szCs w:val="22"/>
              </w:rPr>
              <w:t>tailor</w:t>
            </w:r>
            <w:r w:rsidRPr="003F094B">
              <w:rPr>
                <w:spacing w:val="2"/>
                <w:sz w:val="22"/>
                <w:szCs w:val="22"/>
              </w:rPr>
              <w:t xml:space="preserve"> </w:t>
            </w:r>
            <w:r w:rsidRPr="003F094B">
              <w:rPr>
                <w:sz w:val="22"/>
                <w:szCs w:val="22"/>
              </w:rPr>
              <w:t xml:space="preserve">a </w:t>
            </w:r>
            <w:r w:rsidRPr="003F094B">
              <w:rPr>
                <w:spacing w:val="-1"/>
                <w:sz w:val="22"/>
                <w:szCs w:val="22"/>
              </w:rPr>
              <w:t>DEI</w:t>
            </w:r>
            <w:r w:rsidRPr="003F094B">
              <w:rPr>
                <w:spacing w:val="30"/>
                <w:sz w:val="22"/>
                <w:szCs w:val="22"/>
              </w:rPr>
              <w:t xml:space="preserve"> </w:t>
            </w:r>
            <w:r w:rsidRPr="003F094B">
              <w:rPr>
                <w:spacing w:val="-2"/>
                <w:sz w:val="22"/>
                <w:szCs w:val="22"/>
              </w:rPr>
              <w:t>evaluation</w:t>
            </w:r>
            <w:r w:rsidRPr="003F094B">
              <w:rPr>
                <w:sz w:val="22"/>
                <w:szCs w:val="22"/>
              </w:rPr>
              <w:t xml:space="preserve"> </w:t>
            </w:r>
            <w:r w:rsidRPr="003F094B">
              <w:rPr>
                <w:spacing w:val="-1"/>
                <w:sz w:val="22"/>
                <w:szCs w:val="22"/>
              </w:rPr>
              <w:t>framework</w:t>
            </w:r>
            <w:r w:rsidRPr="003F094B">
              <w:rPr>
                <w:spacing w:val="2"/>
                <w:sz w:val="22"/>
                <w:szCs w:val="22"/>
              </w:rPr>
              <w:t xml:space="preserve"> </w:t>
            </w:r>
            <w:r w:rsidRPr="003F094B">
              <w:rPr>
                <w:spacing w:val="-1"/>
                <w:sz w:val="22"/>
                <w:szCs w:val="22"/>
              </w:rPr>
              <w:t>for</w:t>
            </w:r>
            <w:r w:rsidRPr="003F094B">
              <w:rPr>
                <w:spacing w:val="28"/>
                <w:sz w:val="22"/>
                <w:szCs w:val="22"/>
              </w:rPr>
              <w:t xml:space="preserve"> </w:t>
            </w:r>
            <w:r w:rsidRPr="003F094B">
              <w:rPr>
                <w:spacing w:val="-1"/>
                <w:sz w:val="22"/>
                <w:szCs w:val="22"/>
              </w:rPr>
              <w:t>member</w:t>
            </w:r>
            <w:r w:rsidRPr="003F094B">
              <w:rPr>
                <w:spacing w:val="2"/>
                <w:sz w:val="22"/>
                <w:szCs w:val="22"/>
              </w:rPr>
              <w:t xml:space="preserve"> </w:t>
            </w:r>
            <w:r w:rsidRPr="003F094B">
              <w:rPr>
                <w:spacing w:val="-2"/>
                <w:sz w:val="22"/>
                <w:szCs w:val="22"/>
              </w:rPr>
              <w:t>libraries.</w:t>
            </w:r>
          </w:p>
        </w:tc>
        <w:tc>
          <w:tcPr>
            <w:tcW w:w="2448" w:type="dxa"/>
            <w:tcBorders>
              <w:top w:val="single" w:sz="8" w:space="0" w:color="000000"/>
              <w:left w:val="single" w:sz="8" w:space="0" w:color="000000"/>
              <w:bottom w:val="single" w:sz="8" w:space="0" w:color="000000"/>
              <w:right w:val="single" w:sz="8" w:space="0" w:color="000000"/>
            </w:tcBorders>
          </w:tcPr>
          <w:p w14:paraId="28C607B4" w14:textId="77777777" w:rsidR="00D4652B" w:rsidRPr="003F094B" w:rsidRDefault="00D4652B" w:rsidP="0083630C">
            <w:pPr>
              <w:pStyle w:val="TableParagraph"/>
              <w:kinsoku w:val="0"/>
              <w:overflowPunct w:val="0"/>
              <w:spacing w:before="99"/>
              <w:ind w:left="90" w:right="147"/>
              <w:rPr>
                <w:rFonts w:ascii="Times New Roman" w:hAnsi="Times New Roman" w:cs="Times New Roman"/>
              </w:rPr>
            </w:pPr>
            <w:r w:rsidRPr="003F094B">
              <w:rPr>
                <w:rFonts w:ascii="Times New Roman" w:hAnsi="Times New Roman" w:cs="Times New Roman"/>
                <w:i/>
                <w:iCs/>
                <w:spacing w:val="-1"/>
              </w:rPr>
              <w:t>Member</w:t>
            </w:r>
            <w:r w:rsidRPr="003F094B">
              <w:rPr>
                <w:rFonts w:ascii="Times New Roman" w:hAnsi="Times New Roman" w:cs="Times New Roman"/>
                <w:i/>
                <w:iCs/>
                <w:spacing w:val="2"/>
              </w:rPr>
              <w:t xml:space="preserve"> </w:t>
            </w:r>
            <w:r w:rsidRPr="003F094B">
              <w:rPr>
                <w:rFonts w:ascii="Times New Roman" w:hAnsi="Times New Roman" w:cs="Times New Roman"/>
                <w:i/>
                <w:iCs/>
                <w:spacing w:val="-2"/>
              </w:rPr>
              <w:t>library</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staff</w:t>
            </w:r>
            <w:r w:rsidRPr="003F094B">
              <w:rPr>
                <w:rFonts w:ascii="Times New Roman" w:hAnsi="Times New Roman" w:cs="Times New Roman"/>
                <w:i/>
                <w:iCs/>
                <w:spacing w:val="3"/>
              </w:rPr>
              <w:t xml:space="preserve"> </w:t>
            </w:r>
            <w:r w:rsidRPr="003F094B">
              <w:rPr>
                <w:rFonts w:ascii="Times New Roman" w:hAnsi="Times New Roman" w:cs="Times New Roman"/>
                <w:i/>
                <w:iCs/>
                <w:spacing w:val="-1"/>
              </w:rPr>
              <w:t>are</w:t>
            </w:r>
            <w:r w:rsidRPr="003F094B">
              <w:rPr>
                <w:rFonts w:ascii="Times New Roman" w:hAnsi="Times New Roman" w:cs="Times New Roman"/>
                <w:i/>
                <w:iCs/>
                <w:spacing w:val="-5"/>
              </w:rPr>
              <w:t xml:space="preserve"> </w:t>
            </w:r>
            <w:r w:rsidRPr="003F094B">
              <w:rPr>
                <w:rFonts w:ascii="Times New Roman" w:hAnsi="Times New Roman" w:cs="Times New Roman"/>
                <w:i/>
                <w:iCs/>
                <w:spacing w:val="-2"/>
              </w:rPr>
              <w:t>confident</w:t>
            </w:r>
            <w:r w:rsidRPr="003F094B">
              <w:rPr>
                <w:rFonts w:ascii="Times New Roman" w:hAnsi="Times New Roman" w:cs="Times New Roman"/>
                <w:i/>
                <w:iCs/>
                <w:spacing w:val="29"/>
              </w:rPr>
              <w:t xml:space="preserve"> </w:t>
            </w:r>
            <w:r w:rsidRPr="003F094B">
              <w:rPr>
                <w:rFonts w:ascii="Times New Roman" w:hAnsi="Times New Roman" w:cs="Times New Roman"/>
                <w:i/>
                <w:iCs/>
                <w:spacing w:val="-1"/>
              </w:rPr>
              <w:t>in</w:t>
            </w:r>
            <w:r w:rsidRPr="003F094B">
              <w:rPr>
                <w:rFonts w:ascii="Times New Roman" w:hAnsi="Times New Roman" w:cs="Times New Roman"/>
                <w:i/>
                <w:iCs/>
              </w:rPr>
              <w:t xml:space="preserve"> </w:t>
            </w:r>
            <w:r w:rsidRPr="003F094B">
              <w:rPr>
                <w:rFonts w:ascii="Times New Roman" w:hAnsi="Times New Roman" w:cs="Times New Roman"/>
                <w:i/>
                <w:iCs/>
                <w:spacing w:val="-2"/>
              </w:rPr>
              <w:t>using</w:t>
            </w:r>
            <w:r w:rsidRPr="003F094B">
              <w:rPr>
                <w:rFonts w:ascii="Times New Roman" w:hAnsi="Times New Roman" w:cs="Times New Roman"/>
                <w:i/>
                <w:iCs/>
              </w:rPr>
              <w:t xml:space="preserve"> </w:t>
            </w:r>
            <w:r w:rsidRPr="003F094B">
              <w:rPr>
                <w:rFonts w:ascii="Times New Roman" w:hAnsi="Times New Roman" w:cs="Times New Roman"/>
                <w:i/>
                <w:iCs/>
                <w:spacing w:val="-1"/>
              </w:rPr>
              <w:t>the</w:t>
            </w:r>
            <w:r w:rsidRPr="003F094B">
              <w:rPr>
                <w:rFonts w:ascii="Times New Roman" w:hAnsi="Times New Roman" w:cs="Times New Roman"/>
                <w:i/>
                <w:iCs/>
              </w:rPr>
              <w:t xml:space="preserve"> </w:t>
            </w:r>
            <w:r w:rsidRPr="003F094B">
              <w:rPr>
                <w:rFonts w:ascii="Times New Roman" w:hAnsi="Times New Roman" w:cs="Times New Roman"/>
                <w:i/>
                <w:iCs/>
                <w:spacing w:val="-1"/>
              </w:rPr>
              <w:t>core</w:t>
            </w:r>
            <w:r w:rsidRPr="003F094B">
              <w:rPr>
                <w:rFonts w:ascii="Times New Roman" w:hAnsi="Times New Roman" w:cs="Times New Roman"/>
                <w:i/>
                <w:iCs/>
              </w:rPr>
              <w:t xml:space="preserve"> </w:t>
            </w:r>
            <w:r w:rsidRPr="003F094B">
              <w:rPr>
                <w:rFonts w:ascii="Times New Roman" w:hAnsi="Times New Roman" w:cs="Times New Roman"/>
                <w:i/>
                <w:iCs/>
                <w:spacing w:val="-2"/>
              </w:rPr>
              <w:t>values</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of</w:t>
            </w:r>
            <w:r w:rsidRPr="003F094B">
              <w:rPr>
                <w:rFonts w:ascii="Times New Roman" w:hAnsi="Times New Roman" w:cs="Times New Roman"/>
                <w:i/>
                <w:iCs/>
                <w:spacing w:val="3"/>
              </w:rPr>
              <w:t xml:space="preserve"> </w:t>
            </w:r>
            <w:r w:rsidRPr="003F094B">
              <w:rPr>
                <w:rFonts w:ascii="Times New Roman" w:hAnsi="Times New Roman" w:cs="Times New Roman"/>
                <w:i/>
                <w:iCs/>
                <w:spacing w:val="-3"/>
              </w:rPr>
              <w:t>DEI</w:t>
            </w:r>
            <w:r w:rsidRPr="003F094B">
              <w:rPr>
                <w:rFonts w:ascii="Times New Roman" w:hAnsi="Times New Roman" w:cs="Times New Roman"/>
                <w:i/>
                <w:iCs/>
                <w:spacing w:val="27"/>
              </w:rPr>
              <w:t xml:space="preserve"> </w:t>
            </w:r>
            <w:r w:rsidRPr="003F094B">
              <w:rPr>
                <w:rFonts w:ascii="Times New Roman" w:hAnsi="Times New Roman" w:cs="Times New Roman"/>
                <w:i/>
                <w:iCs/>
                <w:spacing w:val="-1"/>
              </w:rPr>
              <w:t>with</w:t>
            </w:r>
            <w:r w:rsidRPr="003F094B">
              <w:rPr>
                <w:rFonts w:ascii="Times New Roman" w:hAnsi="Times New Roman" w:cs="Times New Roman"/>
                <w:i/>
                <w:iCs/>
              </w:rPr>
              <w:t xml:space="preserve"> </w:t>
            </w:r>
            <w:r w:rsidRPr="003F094B">
              <w:rPr>
                <w:rFonts w:ascii="Times New Roman" w:hAnsi="Times New Roman" w:cs="Times New Roman"/>
                <w:i/>
                <w:iCs/>
                <w:spacing w:val="-1"/>
              </w:rPr>
              <w:t>their</w:t>
            </w:r>
            <w:r w:rsidRPr="003F094B">
              <w:rPr>
                <w:rFonts w:ascii="Times New Roman" w:hAnsi="Times New Roman" w:cs="Times New Roman"/>
                <w:i/>
                <w:iCs/>
                <w:spacing w:val="2"/>
              </w:rPr>
              <w:t xml:space="preserve"> </w:t>
            </w:r>
            <w:r w:rsidRPr="003F094B">
              <w:rPr>
                <w:rFonts w:ascii="Times New Roman" w:hAnsi="Times New Roman" w:cs="Times New Roman"/>
                <w:i/>
                <w:iCs/>
                <w:spacing w:val="-1"/>
              </w:rPr>
              <w:t>communities.</w:t>
            </w:r>
          </w:p>
        </w:tc>
        <w:tc>
          <w:tcPr>
            <w:tcW w:w="2448" w:type="dxa"/>
            <w:tcBorders>
              <w:top w:val="single" w:sz="8" w:space="0" w:color="000000"/>
              <w:left w:val="single" w:sz="8" w:space="0" w:color="000000"/>
              <w:bottom w:val="single" w:sz="8" w:space="0" w:color="000000"/>
              <w:right w:val="single" w:sz="8" w:space="0" w:color="000000"/>
            </w:tcBorders>
          </w:tcPr>
          <w:p w14:paraId="502253D0" w14:textId="77777777" w:rsidR="00D4652B" w:rsidRPr="003F094B" w:rsidRDefault="00D4652B" w:rsidP="0083630C">
            <w:pPr>
              <w:tabs>
                <w:tab w:val="left" w:pos="811"/>
              </w:tabs>
              <w:kinsoku w:val="0"/>
              <w:overflowPunct w:val="0"/>
              <w:spacing w:before="99"/>
              <w:ind w:left="86" w:right="230"/>
              <w:rPr>
                <w:sz w:val="22"/>
                <w:szCs w:val="22"/>
              </w:rPr>
            </w:pPr>
            <w:r w:rsidRPr="003F094B">
              <w:rPr>
                <w:spacing w:val="-2"/>
                <w:sz w:val="22"/>
                <w:szCs w:val="22"/>
              </w:rPr>
              <w:t>Announced</w:t>
            </w:r>
            <w:r w:rsidRPr="003F094B">
              <w:rPr>
                <w:sz w:val="22"/>
                <w:szCs w:val="22"/>
              </w:rPr>
              <w:t xml:space="preserve"> </w:t>
            </w:r>
            <w:r w:rsidRPr="003F094B">
              <w:rPr>
                <w:spacing w:val="-2"/>
                <w:sz w:val="22"/>
                <w:szCs w:val="22"/>
              </w:rPr>
              <w:t>and</w:t>
            </w:r>
            <w:r w:rsidRPr="003F094B">
              <w:rPr>
                <w:sz w:val="22"/>
                <w:szCs w:val="22"/>
              </w:rPr>
              <w:t xml:space="preserve"> </w:t>
            </w:r>
            <w:r w:rsidRPr="003F094B">
              <w:rPr>
                <w:spacing w:val="-2"/>
                <w:sz w:val="22"/>
                <w:szCs w:val="22"/>
              </w:rPr>
              <w:t>began</w:t>
            </w:r>
            <w:r w:rsidRPr="003F094B">
              <w:rPr>
                <w:spacing w:val="30"/>
                <w:sz w:val="22"/>
                <w:szCs w:val="22"/>
              </w:rPr>
              <w:t xml:space="preserve"> </w:t>
            </w:r>
            <w:r w:rsidRPr="003F094B">
              <w:rPr>
                <w:spacing w:val="-1"/>
                <w:sz w:val="22"/>
                <w:szCs w:val="22"/>
              </w:rPr>
              <w:t>offering</w:t>
            </w:r>
            <w:r w:rsidRPr="003F094B">
              <w:rPr>
                <w:sz w:val="22"/>
                <w:szCs w:val="22"/>
              </w:rPr>
              <w:t xml:space="preserve"> </w:t>
            </w:r>
            <w:r w:rsidRPr="003F094B">
              <w:rPr>
                <w:spacing w:val="-2"/>
                <w:sz w:val="22"/>
                <w:szCs w:val="22"/>
              </w:rPr>
              <w:t>workshops</w:t>
            </w:r>
            <w:r w:rsidRPr="003F094B">
              <w:rPr>
                <w:spacing w:val="2"/>
                <w:sz w:val="22"/>
                <w:szCs w:val="22"/>
              </w:rPr>
              <w:t xml:space="preserve"> </w:t>
            </w:r>
            <w:r w:rsidRPr="003F094B">
              <w:rPr>
                <w:spacing w:val="-1"/>
                <w:sz w:val="22"/>
                <w:szCs w:val="22"/>
              </w:rPr>
              <w:t>on</w:t>
            </w:r>
            <w:r w:rsidRPr="003F094B">
              <w:rPr>
                <w:spacing w:val="21"/>
                <w:sz w:val="22"/>
                <w:szCs w:val="22"/>
              </w:rPr>
              <w:t xml:space="preserve"> </w:t>
            </w:r>
            <w:r w:rsidRPr="003F094B">
              <w:rPr>
                <w:spacing w:val="-1"/>
                <w:sz w:val="22"/>
                <w:szCs w:val="22"/>
              </w:rPr>
              <w:t>DEI</w:t>
            </w:r>
            <w:r w:rsidRPr="003F094B">
              <w:rPr>
                <w:spacing w:val="3"/>
                <w:sz w:val="22"/>
                <w:szCs w:val="22"/>
              </w:rPr>
              <w:t xml:space="preserve"> </w:t>
            </w:r>
            <w:r w:rsidRPr="003F094B">
              <w:rPr>
                <w:spacing w:val="-1"/>
                <w:sz w:val="22"/>
                <w:szCs w:val="22"/>
              </w:rPr>
              <w:t>topics</w:t>
            </w:r>
            <w:r w:rsidRPr="003F094B">
              <w:rPr>
                <w:spacing w:val="-3"/>
                <w:sz w:val="22"/>
                <w:szCs w:val="22"/>
              </w:rPr>
              <w:t xml:space="preserve"> </w:t>
            </w:r>
            <w:r w:rsidRPr="003F094B">
              <w:rPr>
                <w:spacing w:val="-1"/>
                <w:sz w:val="22"/>
                <w:szCs w:val="22"/>
              </w:rPr>
              <w:t>(classes</w:t>
            </w:r>
            <w:r w:rsidRPr="003F094B">
              <w:rPr>
                <w:spacing w:val="2"/>
                <w:sz w:val="22"/>
                <w:szCs w:val="22"/>
              </w:rPr>
              <w:t xml:space="preserve"> </w:t>
            </w:r>
            <w:r w:rsidRPr="003F094B">
              <w:rPr>
                <w:spacing w:val="-1"/>
                <w:sz w:val="22"/>
                <w:szCs w:val="22"/>
              </w:rPr>
              <w:t>are</w:t>
            </w:r>
            <w:r w:rsidRPr="003F094B">
              <w:rPr>
                <w:spacing w:val="25"/>
                <w:sz w:val="22"/>
                <w:szCs w:val="22"/>
              </w:rPr>
              <w:t xml:space="preserve"> </w:t>
            </w:r>
            <w:r w:rsidRPr="003F094B">
              <w:rPr>
                <w:spacing w:val="-2"/>
                <w:sz w:val="22"/>
                <w:szCs w:val="22"/>
              </w:rPr>
              <w:t>being</w:t>
            </w:r>
            <w:r w:rsidRPr="003F094B">
              <w:rPr>
                <w:sz w:val="22"/>
                <w:szCs w:val="22"/>
              </w:rPr>
              <w:t xml:space="preserve"> </w:t>
            </w:r>
            <w:r w:rsidRPr="003F094B">
              <w:rPr>
                <w:spacing w:val="-2"/>
                <w:sz w:val="22"/>
                <w:szCs w:val="22"/>
              </w:rPr>
              <w:t>held</w:t>
            </w:r>
            <w:r w:rsidRPr="003F094B">
              <w:rPr>
                <w:sz w:val="22"/>
                <w:szCs w:val="22"/>
              </w:rPr>
              <w:t xml:space="preserve"> </w:t>
            </w:r>
            <w:r w:rsidRPr="003F094B">
              <w:rPr>
                <w:spacing w:val="-1"/>
                <w:sz w:val="22"/>
                <w:szCs w:val="22"/>
              </w:rPr>
              <w:t>April</w:t>
            </w:r>
            <w:r w:rsidRPr="003F094B">
              <w:rPr>
                <w:sz w:val="22"/>
                <w:szCs w:val="22"/>
              </w:rPr>
              <w:t xml:space="preserve"> -</w:t>
            </w:r>
            <w:r w:rsidRPr="003F094B">
              <w:rPr>
                <w:spacing w:val="2"/>
                <w:sz w:val="22"/>
                <w:szCs w:val="22"/>
              </w:rPr>
              <w:t xml:space="preserve"> </w:t>
            </w:r>
            <w:r w:rsidRPr="003F094B">
              <w:rPr>
                <w:spacing w:val="-2"/>
                <w:sz w:val="22"/>
                <w:szCs w:val="22"/>
              </w:rPr>
              <w:t>August</w:t>
            </w:r>
            <w:r w:rsidRPr="003F094B">
              <w:rPr>
                <w:spacing w:val="30"/>
                <w:sz w:val="22"/>
                <w:szCs w:val="22"/>
              </w:rPr>
              <w:t xml:space="preserve"> </w:t>
            </w:r>
            <w:r w:rsidRPr="003F094B">
              <w:rPr>
                <w:spacing w:val="-2"/>
                <w:sz w:val="22"/>
                <w:szCs w:val="22"/>
              </w:rPr>
              <w:t>2021).</w:t>
            </w:r>
          </w:p>
        </w:tc>
      </w:tr>
    </w:tbl>
    <w:p w14:paraId="352B9966" w14:textId="77777777" w:rsidR="00D4652B" w:rsidRPr="003F094B" w:rsidRDefault="00D4652B" w:rsidP="00D4652B"/>
    <w:p w14:paraId="64A89E91" w14:textId="77777777" w:rsidR="00D4652B" w:rsidRPr="003F094B" w:rsidRDefault="00D4652B" w:rsidP="00D4652B">
      <w:pPr>
        <w:rPr>
          <w:sz w:val="24"/>
          <w:szCs w:val="24"/>
        </w:rPr>
      </w:pPr>
    </w:p>
    <w:p w14:paraId="33D80994" w14:textId="77777777" w:rsidR="00D4652B" w:rsidRPr="003F094B" w:rsidRDefault="00D4652B" w:rsidP="00D4652B">
      <w:pPr>
        <w:pStyle w:val="Heading1"/>
        <w:kinsoku w:val="0"/>
        <w:overflowPunct w:val="0"/>
        <w:jc w:val="left"/>
        <w:rPr>
          <w:rFonts w:ascii="Times New Roman" w:hAnsi="Times New Roman" w:cs="Times New Roman"/>
          <w:b/>
          <w:bCs/>
          <w:color w:val="000000"/>
        </w:rPr>
      </w:pPr>
      <w:r w:rsidRPr="003F094B">
        <w:rPr>
          <w:rFonts w:ascii="Times New Roman" w:hAnsi="Times New Roman" w:cs="Times New Roman"/>
          <w:color w:val="1155CC"/>
          <w:spacing w:val="-1"/>
        </w:rPr>
        <w:t>Additional</w:t>
      </w:r>
      <w:r w:rsidRPr="003F094B">
        <w:rPr>
          <w:rFonts w:ascii="Times New Roman" w:hAnsi="Times New Roman" w:cs="Times New Roman"/>
          <w:color w:val="1155CC"/>
          <w:spacing w:val="-2"/>
        </w:rPr>
        <w:t xml:space="preserve"> monthly</w:t>
      </w:r>
      <w:r w:rsidRPr="003F094B">
        <w:rPr>
          <w:rFonts w:ascii="Times New Roman" w:hAnsi="Times New Roman" w:cs="Times New Roman"/>
          <w:color w:val="1155CC"/>
          <w:spacing w:val="-5"/>
        </w:rPr>
        <w:t xml:space="preserve"> </w:t>
      </w:r>
      <w:r w:rsidRPr="003F094B">
        <w:rPr>
          <w:rFonts w:ascii="Times New Roman" w:hAnsi="Times New Roman" w:cs="Times New Roman"/>
          <w:color w:val="1155CC"/>
          <w:spacing w:val="-1"/>
        </w:rPr>
        <w:t>notes:</w:t>
      </w:r>
    </w:p>
    <w:p w14:paraId="01F431A2" w14:textId="77777777" w:rsidR="00D4652B" w:rsidRPr="003F094B" w:rsidRDefault="00D4652B" w:rsidP="00D4652B">
      <w:pPr>
        <w:pStyle w:val="BodyText"/>
        <w:numPr>
          <w:ilvl w:val="0"/>
          <w:numId w:val="18"/>
        </w:numPr>
        <w:tabs>
          <w:tab w:val="left" w:pos="832"/>
        </w:tabs>
        <w:kinsoku w:val="0"/>
        <w:overflowPunct w:val="0"/>
        <w:spacing w:after="0" w:line="275" w:lineRule="auto"/>
        <w:ind w:left="831" w:right="379"/>
        <w:jc w:val="left"/>
        <w:rPr>
          <w:color w:val="000000"/>
        </w:rPr>
      </w:pPr>
      <w:r w:rsidRPr="003F094B">
        <w:rPr>
          <w:spacing w:val="-1"/>
        </w:rPr>
        <w:t>Our</w:t>
      </w:r>
      <w:r w:rsidRPr="003F094B">
        <w:rPr>
          <w:spacing w:val="2"/>
        </w:rPr>
        <w:t xml:space="preserve"> </w:t>
      </w:r>
      <w:r w:rsidRPr="003F094B">
        <w:rPr>
          <w:spacing w:val="-2"/>
        </w:rPr>
        <w:t>fourth</w:t>
      </w:r>
      <w:r w:rsidRPr="003F094B">
        <w:t xml:space="preserve"> </w:t>
      </w:r>
      <w:r w:rsidRPr="003F094B">
        <w:rPr>
          <w:spacing w:val="-1"/>
        </w:rPr>
        <w:t>MLS</w:t>
      </w:r>
      <w:r w:rsidRPr="003F094B">
        <w:rPr>
          <w:spacing w:val="-4"/>
        </w:rPr>
        <w:t xml:space="preserve"> </w:t>
      </w:r>
      <w:r w:rsidRPr="003F094B">
        <w:rPr>
          <w:spacing w:val="-2"/>
        </w:rPr>
        <w:t>Live,</w:t>
      </w:r>
      <w:r w:rsidRPr="003F094B">
        <w:rPr>
          <w:spacing w:val="3"/>
        </w:rPr>
        <w:t xml:space="preserve"> </w:t>
      </w:r>
      <w:r w:rsidRPr="003F094B">
        <w:t xml:space="preserve">a </w:t>
      </w:r>
      <w:r w:rsidRPr="003F094B">
        <w:rPr>
          <w:spacing w:val="-2"/>
        </w:rPr>
        <w:t>conversation</w:t>
      </w:r>
      <w:r w:rsidRPr="003F094B">
        <w:t xml:space="preserve"> </w:t>
      </w:r>
      <w:r w:rsidRPr="003F094B">
        <w:rPr>
          <w:spacing w:val="-1"/>
        </w:rPr>
        <w:t>with</w:t>
      </w:r>
      <w:r w:rsidRPr="003F094B">
        <w:t xml:space="preserve"> </w:t>
      </w:r>
      <w:r w:rsidRPr="003F094B">
        <w:rPr>
          <w:spacing w:val="-2"/>
        </w:rPr>
        <w:t>Catherine</w:t>
      </w:r>
      <w:r w:rsidRPr="003F094B">
        <w:t xml:space="preserve"> </w:t>
      </w:r>
      <w:r w:rsidRPr="003F094B">
        <w:rPr>
          <w:spacing w:val="-2"/>
        </w:rPr>
        <w:t>Halpin,</w:t>
      </w:r>
      <w:r w:rsidRPr="003F094B">
        <w:rPr>
          <w:spacing w:val="3"/>
        </w:rPr>
        <w:t xml:space="preserve"> </w:t>
      </w:r>
      <w:r w:rsidRPr="003F094B">
        <w:rPr>
          <w:spacing w:val="-2"/>
        </w:rPr>
        <w:t>Collaborative</w:t>
      </w:r>
      <w:r w:rsidRPr="003F094B">
        <w:t xml:space="preserve"> </w:t>
      </w:r>
      <w:r w:rsidRPr="003F094B">
        <w:rPr>
          <w:spacing w:val="-2"/>
        </w:rPr>
        <w:t>Library</w:t>
      </w:r>
      <w:r w:rsidRPr="003F094B">
        <w:rPr>
          <w:spacing w:val="2"/>
        </w:rPr>
        <w:t xml:space="preserve"> </w:t>
      </w:r>
      <w:r w:rsidRPr="003F094B">
        <w:rPr>
          <w:spacing w:val="-1"/>
        </w:rPr>
        <w:t>Services</w:t>
      </w:r>
      <w:r w:rsidRPr="003F094B">
        <w:rPr>
          <w:spacing w:val="2"/>
        </w:rPr>
        <w:t xml:space="preserve"> </w:t>
      </w:r>
      <w:r w:rsidRPr="003F094B">
        <w:rPr>
          <w:spacing w:val="-2"/>
        </w:rPr>
        <w:t>Coordinator</w:t>
      </w:r>
      <w:r w:rsidRPr="003F094B">
        <w:rPr>
          <w:spacing w:val="2"/>
        </w:rPr>
        <w:t xml:space="preserve"> </w:t>
      </w:r>
      <w:r w:rsidRPr="003F094B">
        <w:rPr>
          <w:spacing w:val="-1"/>
        </w:rPr>
        <w:t>at</w:t>
      </w:r>
      <w:r w:rsidRPr="003F094B">
        <w:rPr>
          <w:spacing w:val="3"/>
        </w:rPr>
        <w:t xml:space="preserve"> </w:t>
      </w:r>
      <w:r w:rsidRPr="003F094B">
        <w:rPr>
          <w:spacing w:val="-2"/>
        </w:rPr>
        <w:t>Library</w:t>
      </w:r>
      <w:r w:rsidRPr="003F094B">
        <w:rPr>
          <w:spacing w:val="2"/>
        </w:rPr>
        <w:t xml:space="preserve"> </w:t>
      </w:r>
      <w:r w:rsidRPr="003F094B">
        <w:rPr>
          <w:spacing w:val="-1"/>
        </w:rPr>
        <w:t>for</w:t>
      </w:r>
      <w:r w:rsidRPr="003F094B">
        <w:rPr>
          <w:spacing w:val="-3"/>
        </w:rPr>
        <w:t xml:space="preserve"> </w:t>
      </w:r>
      <w:r w:rsidRPr="003F094B">
        <w:rPr>
          <w:spacing w:val="-1"/>
        </w:rPr>
        <w:t>the</w:t>
      </w:r>
      <w:r w:rsidRPr="003F094B">
        <w:t xml:space="preserve"> </w:t>
      </w:r>
      <w:r w:rsidRPr="003F094B">
        <w:rPr>
          <w:spacing w:val="-2"/>
        </w:rPr>
        <w:t>Commonwealth</w:t>
      </w:r>
      <w:r w:rsidRPr="003F094B">
        <w:rPr>
          <w:spacing w:val="145"/>
        </w:rPr>
        <w:t xml:space="preserve"> </w:t>
      </w:r>
      <w:r w:rsidRPr="003F094B">
        <w:rPr>
          <w:spacing w:val="-2"/>
        </w:rPr>
        <w:t>had</w:t>
      </w:r>
      <w:r w:rsidRPr="003F094B">
        <w:t xml:space="preserve"> </w:t>
      </w:r>
      <w:r w:rsidRPr="003F094B">
        <w:rPr>
          <w:spacing w:val="-1"/>
        </w:rPr>
        <w:t>10</w:t>
      </w:r>
      <w:r w:rsidRPr="003F094B">
        <w:t xml:space="preserve"> </w:t>
      </w:r>
      <w:r w:rsidRPr="003F094B">
        <w:rPr>
          <w:spacing w:val="-2"/>
        </w:rPr>
        <w:t>people</w:t>
      </w:r>
      <w:r w:rsidRPr="003F094B">
        <w:t xml:space="preserve"> </w:t>
      </w:r>
      <w:r w:rsidRPr="003F094B">
        <w:rPr>
          <w:spacing w:val="-1"/>
        </w:rPr>
        <w:t>in</w:t>
      </w:r>
      <w:r w:rsidRPr="003F094B">
        <w:t xml:space="preserve"> </w:t>
      </w:r>
      <w:r w:rsidRPr="003F094B">
        <w:rPr>
          <w:spacing w:val="-1"/>
        </w:rPr>
        <w:t>attendance</w:t>
      </w:r>
      <w:r w:rsidRPr="003F094B">
        <w:t xml:space="preserve"> </w:t>
      </w:r>
      <w:r w:rsidRPr="003F094B">
        <w:rPr>
          <w:spacing w:val="-2"/>
        </w:rPr>
        <w:t>and</w:t>
      </w:r>
      <w:r w:rsidRPr="003F094B">
        <w:t xml:space="preserve"> </w:t>
      </w:r>
      <w:r w:rsidRPr="003F094B">
        <w:rPr>
          <w:spacing w:val="-1"/>
        </w:rPr>
        <w:t>over</w:t>
      </w:r>
      <w:r w:rsidRPr="003F094B">
        <w:rPr>
          <w:spacing w:val="2"/>
        </w:rPr>
        <w:t xml:space="preserve"> </w:t>
      </w:r>
      <w:r w:rsidRPr="003F094B">
        <w:rPr>
          <w:spacing w:val="-1"/>
        </w:rPr>
        <w:t>40</w:t>
      </w:r>
      <w:r w:rsidRPr="003F094B">
        <w:t xml:space="preserve"> </w:t>
      </w:r>
      <w:r w:rsidRPr="003F094B">
        <w:rPr>
          <w:spacing w:val="-1"/>
        </w:rPr>
        <w:t>registered.</w:t>
      </w:r>
      <w:r w:rsidRPr="003F094B">
        <w:rPr>
          <w:spacing w:val="55"/>
        </w:rPr>
        <w:t xml:space="preserve"> </w:t>
      </w:r>
      <w:r w:rsidRPr="003F094B">
        <w:rPr>
          <w:spacing w:val="-2"/>
        </w:rPr>
        <w:t>The</w:t>
      </w:r>
      <w:r w:rsidRPr="003F094B">
        <w:t xml:space="preserve"> </w:t>
      </w:r>
      <w:r w:rsidRPr="003F094B">
        <w:rPr>
          <w:spacing w:val="-2"/>
        </w:rPr>
        <w:t>recording</w:t>
      </w:r>
      <w:r w:rsidRPr="003F094B">
        <w:t xml:space="preserve"> </w:t>
      </w:r>
      <w:r w:rsidRPr="003F094B">
        <w:rPr>
          <w:spacing w:val="-2"/>
        </w:rPr>
        <w:t>will</w:t>
      </w:r>
      <w:r w:rsidRPr="003F094B">
        <w:t xml:space="preserve"> </w:t>
      </w:r>
      <w:r w:rsidRPr="003F094B">
        <w:rPr>
          <w:spacing w:val="-1"/>
        </w:rPr>
        <w:t>be</w:t>
      </w:r>
      <w:r w:rsidRPr="003F094B">
        <w:t xml:space="preserve"> </w:t>
      </w:r>
      <w:r w:rsidRPr="003F094B">
        <w:rPr>
          <w:spacing w:val="-1"/>
        </w:rPr>
        <w:t>posted</w:t>
      </w:r>
      <w:r w:rsidRPr="003F094B">
        <w:t xml:space="preserve"> to </w:t>
      </w:r>
      <w:r w:rsidRPr="003F094B">
        <w:rPr>
          <w:spacing w:val="-2"/>
        </w:rPr>
        <w:t>our</w:t>
      </w:r>
      <w:r w:rsidRPr="003F094B">
        <w:rPr>
          <w:spacing w:val="2"/>
        </w:rPr>
        <w:t xml:space="preserve"> </w:t>
      </w:r>
      <w:r w:rsidRPr="003F094B">
        <w:rPr>
          <w:color w:val="1155CC"/>
          <w:spacing w:val="-1"/>
          <w:u w:val="single"/>
        </w:rPr>
        <w:t xml:space="preserve">Vimeo </w:t>
      </w:r>
      <w:r w:rsidRPr="003F094B">
        <w:rPr>
          <w:color w:val="1155CC"/>
          <w:spacing w:val="-2"/>
          <w:u w:val="single"/>
        </w:rPr>
        <w:t>Page.</w:t>
      </w:r>
    </w:p>
    <w:p w14:paraId="1020D68A" w14:textId="77777777" w:rsidR="00D4652B" w:rsidRPr="003F094B" w:rsidRDefault="00D4652B" w:rsidP="00D4652B">
      <w:pPr>
        <w:pStyle w:val="BodyText"/>
        <w:numPr>
          <w:ilvl w:val="0"/>
          <w:numId w:val="18"/>
        </w:numPr>
        <w:tabs>
          <w:tab w:val="left" w:pos="832"/>
        </w:tabs>
        <w:kinsoku w:val="0"/>
        <w:overflowPunct w:val="0"/>
        <w:spacing w:before="1" w:after="0" w:line="277" w:lineRule="auto"/>
        <w:ind w:left="831" w:right="379"/>
        <w:jc w:val="left"/>
        <w:rPr>
          <w:color w:val="000000"/>
        </w:rPr>
      </w:pPr>
      <w:r w:rsidRPr="003F094B">
        <w:rPr>
          <w:spacing w:val="-1"/>
        </w:rPr>
        <w:t>MLS</w:t>
      </w:r>
      <w:r w:rsidRPr="003F094B">
        <w:rPr>
          <w:spacing w:val="1"/>
        </w:rPr>
        <w:t xml:space="preserve"> </w:t>
      </w:r>
      <w:r w:rsidRPr="003F094B">
        <w:rPr>
          <w:spacing w:val="-2"/>
        </w:rPr>
        <w:t>consultant</w:t>
      </w:r>
      <w:r w:rsidRPr="003F094B">
        <w:rPr>
          <w:spacing w:val="3"/>
        </w:rPr>
        <w:t xml:space="preserve"> </w:t>
      </w:r>
      <w:r w:rsidRPr="003F094B">
        <w:rPr>
          <w:spacing w:val="-2"/>
        </w:rPr>
        <w:t>Kelly</w:t>
      </w:r>
      <w:r w:rsidRPr="003F094B">
        <w:rPr>
          <w:spacing w:val="-3"/>
        </w:rPr>
        <w:t xml:space="preserve"> </w:t>
      </w:r>
      <w:r w:rsidRPr="003F094B">
        <w:t>Jo</w:t>
      </w:r>
      <w:r w:rsidRPr="003F094B">
        <w:rPr>
          <w:spacing w:val="-5"/>
        </w:rPr>
        <w:t xml:space="preserve"> </w:t>
      </w:r>
      <w:r w:rsidRPr="003F094B">
        <w:rPr>
          <w:spacing w:val="-2"/>
        </w:rPr>
        <w:t>Woodside</w:t>
      </w:r>
      <w:r w:rsidRPr="003F094B">
        <w:t xml:space="preserve"> </w:t>
      </w:r>
      <w:r w:rsidRPr="003F094B">
        <w:rPr>
          <w:spacing w:val="-2"/>
        </w:rPr>
        <w:t>and</w:t>
      </w:r>
      <w:r w:rsidRPr="003F094B">
        <w:t xml:space="preserve"> </w:t>
      </w:r>
      <w:r w:rsidRPr="003F094B">
        <w:rPr>
          <w:spacing w:val="-1"/>
        </w:rPr>
        <w:t>MBLC</w:t>
      </w:r>
      <w:r w:rsidRPr="003F094B">
        <w:t xml:space="preserve"> </w:t>
      </w:r>
      <w:r w:rsidRPr="003F094B">
        <w:rPr>
          <w:spacing w:val="-2"/>
        </w:rPr>
        <w:t>consultant</w:t>
      </w:r>
      <w:r w:rsidRPr="003F094B">
        <w:rPr>
          <w:spacing w:val="3"/>
        </w:rPr>
        <w:t xml:space="preserve"> </w:t>
      </w:r>
      <w:r w:rsidRPr="003F094B">
        <w:rPr>
          <w:spacing w:val="-1"/>
        </w:rPr>
        <w:t>Evan</w:t>
      </w:r>
      <w:r w:rsidRPr="003F094B">
        <w:t xml:space="preserve"> </w:t>
      </w:r>
      <w:r w:rsidRPr="003F094B">
        <w:rPr>
          <w:spacing w:val="-2"/>
        </w:rPr>
        <w:t xml:space="preserve">Knight </w:t>
      </w:r>
      <w:r w:rsidRPr="003F094B">
        <w:rPr>
          <w:spacing w:val="-1"/>
        </w:rPr>
        <w:t>co-presented</w:t>
      </w:r>
      <w:r w:rsidRPr="003F094B">
        <w:t xml:space="preserve"> a </w:t>
      </w:r>
      <w:r w:rsidRPr="003F094B">
        <w:rPr>
          <w:spacing w:val="-2"/>
        </w:rPr>
        <w:t>webinar</w:t>
      </w:r>
      <w:r w:rsidRPr="003F094B">
        <w:rPr>
          <w:spacing w:val="2"/>
        </w:rPr>
        <w:t xml:space="preserve"> </w:t>
      </w:r>
      <w:r w:rsidRPr="003F094B">
        <w:rPr>
          <w:spacing w:val="-1"/>
        </w:rPr>
        <w:t>with</w:t>
      </w:r>
      <w:r w:rsidRPr="003F094B">
        <w:t xml:space="preserve"> </w:t>
      </w:r>
      <w:r w:rsidRPr="003F094B">
        <w:rPr>
          <w:color w:val="1155CC"/>
          <w:spacing w:val="-2"/>
          <w:u w:val="single"/>
        </w:rPr>
        <w:t>COSTEP</w:t>
      </w:r>
      <w:r w:rsidRPr="003F094B">
        <w:rPr>
          <w:color w:val="1155CC"/>
          <w:spacing w:val="1"/>
          <w:u w:val="single"/>
        </w:rPr>
        <w:t xml:space="preserve"> </w:t>
      </w:r>
      <w:r w:rsidRPr="003F094B">
        <w:rPr>
          <w:color w:val="000000"/>
          <w:spacing w:val="-2"/>
        </w:rPr>
        <w:t>(Coordinated</w:t>
      </w:r>
      <w:r w:rsidRPr="003F094B">
        <w:rPr>
          <w:color w:val="000000"/>
        </w:rPr>
        <w:t xml:space="preserve"> </w:t>
      </w:r>
      <w:r w:rsidRPr="003F094B">
        <w:rPr>
          <w:color w:val="000000"/>
          <w:spacing w:val="-1"/>
        </w:rPr>
        <w:t>Statewide</w:t>
      </w:r>
      <w:r w:rsidRPr="003F094B">
        <w:rPr>
          <w:color w:val="000000"/>
          <w:spacing w:val="91"/>
        </w:rPr>
        <w:t xml:space="preserve"> </w:t>
      </w:r>
      <w:r w:rsidRPr="003F094B">
        <w:rPr>
          <w:color w:val="000000"/>
          <w:spacing w:val="-1"/>
        </w:rPr>
        <w:t>Emergency</w:t>
      </w:r>
      <w:r w:rsidRPr="003F094B">
        <w:rPr>
          <w:color w:val="000000"/>
          <w:spacing w:val="2"/>
        </w:rPr>
        <w:t xml:space="preserve"> </w:t>
      </w:r>
      <w:r w:rsidRPr="003F094B">
        <w:rPr>
          <w:color w:val="000000"/>
          <w:spacing w:val="-2"/>
        </w:rPr>
        <w:t>Preparedness)</w:t>
      </w:r>
      <w:r w:rsidRPr="003F094B">
        <w:rPr>
          <w:color w:val="000000"/>
          <w:spacing w:val="2"/>
        </w:rPr>
        <w:t xml:space="preserve"> </w:t>
      </w:r>
      <w:r w:rsidRPr="003F094B">
        <w:rPr>
          <w:color w:val="000000"/>
          <w:spacing w:val="-2"/>
        </w:rPr>
        <w:t>called</w:t>
      </w:r>
      <w:r w:rsidRPr="003F094B">
        <w:rPr>
          <w:color w:val="000000"/>
        </w:rPr>
        <w:t xml:space="preserve"> </w:t>
      </w:r>
      <w:r w:rsidRPr="003F094B">
        <w:rPr>
          <w:color w:val="1155CC"/>
          <w:spacing w:val="-2"/>
          <w:u w:val="single"/>
        </w:rPr>
        <w:t>“Pandemic</w:t>
      </w:r>
      <w:r w:rsidRPr="003F094B">
        <w:rPr>
          <w:color w:val="1155CC"/>
          <w:spacing w:val="1"/>
          <w:u w:val="single"/>
        </w:rPr>
        <w:t xml:space="preserve"> </w:t>
      </w:r>
      <w:r w:rsidRPr="003F094B">
        <w:rPr>
          <w:color w:val="1155CC"/>
          <w:spacing w:val="-2"/>
          <w:u w:val="single"/>
        </w:rPr>
        <w:t>Safety</w:t>
      </w:r>
      <w:r w:rsidRPr="003F094B">
        <w:rPr>
          <w:color w:val="1155CC"/>
          <w:spacing w:val="1"/>
          <w:u w:val="single"/>
        </w:rPr>
        <w:t xml:space="preserve"> </w:t>
      </w:r>
      <w:r w:rsidRPr="003F094B">
        <w:rPr>
          <w:color w:val="1155CC"/>
          <w:spacing w:val="-1"/>
          <w:u w:val="single"/>
        </w:rPr>
        <w:t>at</w:t>
      </w:r>
      <w:r w:rsidRPr="003F094B">
        <w:rPr>
          <w:color w:val="1155CC"/>
          <w:spacing w:val="-7"/>
          <w:u w:val="single"/>
        </w:rPr>
        <w:t xml:space="preserve"> </w:t>
      </w:r>
      <w:r w:rsidRPr="003F094B">
        <w:rPr>
          <w:color w:val="1155CC"/>
          <w:spacing w:val="-2"/>
          <w:u w:val="single"/>
        </w:rPr>
        <w:t>Cultural</w:t>
      </w:r>
      <w:r w:rsidRPr="003F094B">
        <w:rPr>
          <w:color w:val="1155CC"/>
          <w:u w:val="single"/>
        </w:rPr>
        <w:t xml:space="preserve"> </w:t>
      </w:r>
      <w:r w:rsidRPr="003F094B">
        <w:rPr>
          <w:color w:val="1155CC"/>
          <w:spacing w:val="-2"/>
          <w:u w:val="single"/>
        </w:rPr>
        <w:t>Heritage</w:t>
      </w:r>
      <w:r w:rsidRPr="003F094B">
        <w:rPr>
          <w:color w:val="1155CC"/>
          <w:spacing w:val="-1"/>
          <w:u w:val="single"/>
        </w:rPr>
        <w:t xml:space="preserve"> Institutions”.</w:t>
      </w:r>
      <w:r w:rsidRPr="003F094B">
        <w:rPr>
          <w:color w:val="1155CC"/>
          <w:spacing w:val="-2"/>
          <w:u w:val="single"/>
        </w:rPr>
        <w:t xml:space="preserve"> </w:t>
      </w:r>
      <w:r w:rsidRPr="003F094B">
        <w:rPr>
          <w:color w:val="1A2E3B"/>
          <w:spacing w:val="-2"/>
        </w:rPr>
        <w:t>Of</w:t>
      </w:r>
      <w:r w:rsidRPr="003F094B">
        <w:rPr>
          <w:color w:val="1A2E3B"/>
          <w:spacing w:val="3"/>
        </w:rPr>
        <w:t xml:space="preserve"> </w:t>
      </w:r>
      <w:r w:rsidRPr="003F094B">
        <w:rPr>
          <w:color w:val="1A2E3B"/>
          <w:spacing w:val="-2"/>
        </w:rPr>
        <w:t>special</w:t>
      </w:r>
      <w:r w:rsidRPr="003F094B">
        <w:rPr>
          <w:color w:val="1A2E3B"/>
        </w:rPr>
        <w:t xml:space="preserve"> </w:t>
      </w:r>
      <w:r w:rsidRPr="003F094B">
        <w:rPr>
          <w:color w:val="1A2E3B"/>
          <w:spacing w:val="-1"/>
        </w:rPr>
        <w:t>note</w:t>
      </w:r>
      <w:r w:rsidRPr="003F094B">
        <w:rPr>
          <w:color w:val="1A2E3B"/>
        </w:rPr>
        <w:t xml:space="preserve"> </w:t>
      </w:r>
      <w:r w:rsidRPr="003F094B">
        <w:rPr>
          <w:color w:val="1A2E3B"/>
          <w:spacing w:val="-1"/>
        </w:rPr>
        <w:t>is</w:t>
      </w:r>
      <w:r w:rsidRPr="003F094B">
        <w:rPr>
          <w:color w:val="1A2E3B"/>
          <w:spacing w:val="-3"/>
        </w:rPr>
        <w:t xml:space="preserve"> </w:t>
      </w:r>
      <w:r w:rsidRPr="003F094B">
        <w:rPr>
          <w:color w:val="1A2E3B"/>
          <w:spacing w:val="-1"/>
        </w:rPr>
        <w:t>the</w:t>
      </w:r>
      <w:r w:rsidRPr="003F094B">
        <w:rPr>
          <w:color w:val="1A2E3B"/>
        </w:rPr>
        <w:t xml:space="preserve"> </w:t>
      </w:r>
      <w:r w:rsidRPr="003F094B">
        <w:rPr>
          <w:color w:val="1A2E3B"/>
          <w:spacing w:val="-2"/>
        </w:rPr>
        <w:t>announcement</w:t>
      </w:r>
      <w:r w:rsidRPr="003F094B">
        <w:rPr>
          <w:color w:val="1A2E3B"/>
          <w:spacing w:val="3"/>
        </w:rPr>
        <w:t xml:space="preserve"> </w:t>
      </w:r>
      <w:r w:rsidRPr="003F094B">
        <w:rPr>
          <w:color w:val="1A2E3B"/>
          <w:spacing w:val="-1"/>
        </w:rPr>
        <w:t>of</w:t>
      </w:r>
      <w:r w:rsidRPr="003F094B">
        <w:rPr>
          <w:color w:val="1A2E3B"/>
          <w:spacing w:val="3"/>
        </w:rPr>
        <w:t xml:space="preserve"> </w:t>
      </w:r>
      <w:r w:rsidRPr="003F094B">
        <w:rPr>
          <w:color w:val="1A2E3B"/>
          <w:spacing w:val="-1"/>
        </w:rPr>
        <w:t>the</w:t>
      </w:r>
      <w:r w:rsidRPr="003F094B">
        <w:rPr>
          <w:color w:val="1A2E3B"/>
        </w:rPr>
        <w:t xml:space="preserve"> </w:t>
      </w:r>
      <w:r w:rsidRPr="003F094B">
        <w:rPr>
          <w:color w:val="1A2E3B"/>
          <w:spacing w:val="-2"/>
        </w:rPr>
        <w:t>state’s</w:t>
      </w:r>
      <w:r w:rsidRPr="003F094B">
        <w:rPr>
          <w:color w:val="1A2E3B"/>
          <w:spacing w:val="127"/>
        </w:rPr>
        <w:t xml:space="preserve"> </w:t>
      </w:r>
      <w:r w:rsidRPr="003F094B">
        <w:rPr>
          <w:color w:val="1A2E3B"/>
          <w:spacing w:val="-1"/>
        </w:rPr>
        <w:t>retirement</w:t>
      </w:r>
      <w:r w:rsidRPr="003F094B">
        <w:rPr>
          <w:color w:val="1A2E3B"/>
          <w:spacing w:val="3"/>
        </w:rPr>
        <w:t xml:space="preserve"> </w:t>
      </w:r>
      <w:r w:rsidRPr="003F094B">
        <w:rPr>
          <w:color w:val="1A2E3B"/>
          <w:spacing w:val="-1"/>
        </w:rPr>
        <w:t>of</w:t>
      </w:r>
      <w:r w:rsidRPr="003F094B">
        <w:rPr>
          <w:color w:val="1A2E3B"/>
          <w:spacing w:val="-2"/>
        </w:rPr>
        <w:t xml:space="preserve"> </w:t>
      </w:r>
      <w:r w:rsidRPr="003F094B">
        <w:rPr>
          <w:color w:val="1A2E3B"/>
          <w:spacing w:val="-1"/>
        </w:rPr>
        <w:t>the</w:t>
      </w:r>
      <w:r w:rsidRPr="003F094B">
        <w:rPr>
          <w:color w:val="1A2E3B"/>
        </w:rPr>
        <w:t xml:space="preserve"> </w:t>
      </w:r>
      <w:r w:rsidRPr="003F094B">
        <w:rPr>
          <w:color w:val="1A2E3B"/>
          <w:spacing w:val="-2"/>
        </w:rPr>
        <w:t>sector</w:t>
      </w:r>
      <w:r w:rsidRPr="003F094B">
        <w:rPr>
          <w:color w:val="1A2E3B"/>
          <w:spacing w:val="2"/>
        </w:rPr>
        <w:t xml:space="preserve"> </w:t>
      </w:r>
      <w:r w:rsidRPr="003F094B">
        <w:rPr>
          <w:color w:val="1A2E3B"/>
          <w:spacing w:val="-1"/>
        </w:rPr>
        <w:t>specific</w:t>
      </w:r>
      <w:r w:rsidRPr="003F094B">
        <w:rPr>
          <w:color w:val="1A2E3B"/>
          <w:spacing w:val="-3"/>
        </w:rPr>
        <w:t xml:space="preserve"> </w:t>
      </w:r>
      <w:r w:rsidRPr="003F094B">
        <w:rPr>
          <w:color w:val="1A2E3B"/>
          <w:spacing w:val="-2"/>
        </w:rPr>
        <w:t>guidelines</w:t>
      </w:r>
      <w:r w:rsidRPr="003F094B">
        <w:rPr>
          <w:color w:val="1A2E3B"/>
          <w:spacing w:val="2"/>
        </w:rPr>
        <w:t xml:space="preserve"> </w:t>
      </w:r>
      <w:r w:rsidRPr="003F094B">
        <w:rPr>
          <w:color w:val="1A2E3B"/>
          <w:spacing w:val="-1"/>
        </w:rPr>
        <w:t>for</w:t>
      </w:r>
      <w:r w:rsidRPr="003F094B">
        <w:rPr>
          <w:color w:val="1A2E3B"/>
          <w:spacing w:val="2"/>
        </w:rPr>
        <w:t xml:space="preserve"> </w:t>
      </w:r>
      <w:r w:rsidRPr="003F094B">
        <w:rPr>
          <w:color w:val="1A2E3B"/>
          <w:spacing w:val="-2"/>
        </w:rPr>
        <w:t>libraries</w:t>
      </w:r>
      <w:r w:rsidRPr="003F094B">
        <w:rPr>
          <w:color w:val="1A2E3B"/>
          <w:spacing w:val="2"/>
        </w:rPr>
        <w:t xml:space="preserve"> </w:t>
      </w:r>
      <w:r w:rsidRPr="003F094B">
        <w:rPr>
          <w:color w:val="1A2E3B"/>
          <w:spacing w:val="-2"/>
        </w:rPr>
        <w:t>reopening.</w:t>
      </w:r>
      <w:r w:rsidRPr="003F094B">
        <w:rPr>
          <w:color w:val="1A2E3B"/>
          <w:spacing w:val="3"/>
        </w:rPr>
        <w:t xml:space="preserve"> </w:t>
      </w:r>
      <w:r w:rsidRPr="003F094B">
        <w:rPr>
          <w:color w:val="1A2E3B"/>
          <w:spacing w:val="-2"/>
        </w:rPr>
        <w:t>177</w:t>
      </w:r>
      <w:r w:rsidRPr="003F094B">
        <w:rPr>
          <w:color w:val="1A2E3B"/>
        </w:rPr>
        <w:t xml:space="preserve"> </w:t>
      </w:r>
      <w:r w:rsidRPr="003F094B">
        <w:rPr>
          <w:color w:val="1A2E3B"/>
          <w:spacing w:val="-1"/>
        </w:rPr>
        <w:t>registered</w:t>
      </w:r>
      <w:r w:rsidRPr="003F094B">
        <w:rPr>
          <w:color w:val="1A2E3B"/>
        </w:rPr>
        <w:t xml:space="preserve"> to </w:t>
      </w:r>
      <w:r w:rsidRPr="003F094B">
        <w:rPr>
          <w:color w:val="1A2E3B"/>
          <w:spacing w:val="-1"/>
        </w:rPr>
        <w:t>attend;</w:t>
      </w:r>
      <w:r w:rsidRPr="003F094B">
        <w:rPr>
          <w:color w:val="1A2E3B"/>
          <w:spacing w:val="3"/>
        </w:rPr>
        <w:t xml:space="preserve"> </w:t>
      </w:r>
      <w:r w:rsidRPr="003F094B">
        <w:rPr>
          <w:color w:val="1A2E3B"/>
          <w:spacing w:val="-2"/>
        </w:rPr>
        <w:t>111</w:t>
      </w:r>
      <w:r w:rsidRPr="003F094B">
        <w:rPr>
          <w:color w:val="1A2E3B"/>
        </w:rPr>
        <w:t xml:space="preserve"> </w:t>
      </w:r>
      <w:r w:rsidRPr="003F094B">
        <w:rPr>
          <w:color w:val="1A2E3B"/>
          <w:spacing w:val="-2"/>
        </w:rPr>
        <w:t>attended</w:t>
      </w:r>
      <w:r w:rsidRPr="003F094B">
        <w:rPr>
          <w:color w:val="1A2E3B"/>
        </w:rPr>
        <w:t xml:space="preserve"> </w:t>
      </w:r>
      <w:r w:rsidRPr="003F094B">
        <w:rPr>
          <w:color w:val="1A2E3B"/>
          <w:spacing w:val="-2"/>
        </w:rPr>
        <w:t>live.</w:t>
      </w:r>
    </w:p>
    <w:p w14:paraId="56D338F0" w14:textId="77777777" w:rsidR="00D4652B" w:rsidRPr="003F094B" w:rsidRDefault="00D4652B" w:rsidP="00D4652B">
      <w:pPr>
        <w:rPr>
          <w:b/>
          <w:bCs/>
          <w:caps/>
          <w:sz w:val="24"/>
          <w:szCs w:val="24"/>
        </w:rPr>
      </w:pPr>
    </w:p>
    <w:p w14:paraId="003C20A4" w14:textId="77777777" w:rsidR="00D4652B" w:rsidRPr="003F094B" w:rsidRDefault="00D4652B" w:rsidP="00D4652B">
      <w:pPr>
        <w:rPr>
          <w:b/>
          <w:bCs/>
          <w:caps/>
          <w:sz w:val="24"/>
          <w:szCs w:val="24"/>
        </w:rPr>
      </w:pPr>
      <w:r w:rsidRPr="003F094B">
        <w:rPr>
          <w:b/>
          <w:bCs/>
          <w:caps/>
          <w:sz w:val="24"/>
          <w:szCs w:val="24"/>
        </w:rPr>
        <w:t xml:space="preserve">Report from the Library for the Commonwealth (LFC)   </w:t>
      </w:r>
    </w:p>
    <w:p w14:paraId="1DBCD1B4" w14:textId="77777777" w:rsidR="00D4652B" w:rsidRPr="003F094B" w:rsidRDefault="00D4652B" w:rsidP="00D4652B">
      <w:pPr>
        <w:rPr>
          <w:sz w:val="24"/>
          <w:szCs w:val="24"/>
        </w:rPr>
      </w:pPr>
      <w:r w:rsidRPr="003F094B">
        <w:rPr>
          <w:sz w:val="24"/>
          <w:szCs w:val="24"/>
        </w:rPr>
        <w:t xml:space="preserve"> </w:t>
      </w:r>
    </w:p>
    <w:p w14:paraId="6FC59A9D" w14:textId="77777777" w:rsidR="00D4652B" w:rsidRPr="003F094B" w:rsidRDefault="00D4652B" w:rsidP="00D4652B">
      <w:pPr>
        <w:rPr>
          <w:sz w:val="24"/>
          <w:szCs w:val="24"/>
        </w:rPr>
      </w:pPr>
      <w:r w:rsidRPr="003F094B">
        <w:rPr>
          <w:sz w:val="24"/>
          <w:szCs w:val="24"/>
        </w:rPr>
        <w:t>Catherine Halpin, Collaborative Library Services Coordinator presented the following report.</w:t>
      </w:r>
    </w:p>
    <w:p w14:paraId="0AC9786B" w14:textId="77777777" w:rsidR="00D4652B" w:rsidRPr="003F094B" w:rsidRDefault="00D4652B" w:rsidP="00D4652B">
      <w:pPr>
        <w:rPr>
          <w:sz w:val="24"/>
          <w:szCs w:val="24"/>
        </w:rPr>
      </w:pPr>
    </w:p>
    <w:p w14:paraId="6E1D4C41" w14:textId="77777777" w:rsidR="00D4652B" w:rsidRDefault="00D4652B" w:rsidP="00D4652B">
      <w:pPr>
        <w:rPr>
          <w:b/>
          <w:bCs/>
          <w:sz w:val="24"/>
          <w:szCs w:val="24"/>
        </w:rPr>
      </w:pPr>
    </w:p>
    <w:p w14:paraId="32C081E7" w14:textId="77777777" w:rsidR="002656AC" w:rsidRDefault="002656AC" w:rsidP="00D4652B">
      <w:pPr>
        <w:rPr>
          <w:b/>
          <w:bCs/>
          <w:sz w:val="24"/>
          <w:szCs w:val="24"/>
        </w:rPr>
      </w:pPr>
    </w:p>
    <w:p w14:paraId="750339F8" w14:textId="0B2F5AF1" w:rsidR="00D4652B" w:rsidRPr="003F094B" w:rsidRDefault="00D4652B" w:rsidP="00D4652B">
      <w:pPr>
        <w:rPr>
          <w:b/>
          <w:bCs/>
          <w:sz w:val="24"/>
          <w:szCs w:val="24"/>
        </w:rPr>
      </w:pPr>
      <w:r w:rsidRPr="003F094B">
        <w:rPr>
          <w:b/>
          <w:bCs/>
          <w:sz w:val="24"/>
          <w:szCs w:val="24"/>
        </w:rPr>
        <w:lastRenderedPageBreak/>
        <w:t>Reopening of library buildings</w:t>
      </w:r>
    </w:p>
    <w:p w14:paraId="17D3CFB7" w14:textId="77777777" w:rsidR="00D4652B" w:rsidRPr="003F094B" w:rsidRDefault="00D4652B" w:rsidP="00D4652B">
      <w:pPr>
        <w:rPr>
          <w:sz w:val="24"/>
          <w:szCs w:val="24"/>
        </w:rPr>
      </w:pPr>
      <w:r w:rsidRPr="003F094B">
        <w:rPr>
          <w:sz w:val="24"/>
          <w:szCs w:val="24"/>
        </w:rPr>
        <w:t>The Boston Public Library is reopening under a plan encompassing 3 phases. A limited reopening of the Central Library went into effect on June 1, 2021 (Phase 1). Patrons may browse a selection of titles from the first floor and request to have items retrieved on their behalf with the assistance of staff. 22 public computers are available for use without appointment. Specialized in-person reference assistance is available by appointment. All remote options will continue to be offered as they have during the pandemic.</w:t>
      </w:r>
    </w:p>
    <w:p w14:paraId="33D45342" w14:textId="77777777" w:rsidR="00D4652B" w:rsidRPr="003F094B" w:rsidRDefault="00D4652B" w:rsidP="00D4652B">
      <w:pPr>
        <w:rPr>
          <w:sz w:val="24"/>
          <w:szCs w:val="24"/>
        </w:rPr>
      </w:pPr>
    </w:p>
    <w:p w14:paraId="738AD228" w14:textId="77777777" w:rsidR="00D4652B" w:rsidRPr="003F094B" w:rsidRDefault="00D4652B" w:rsidP="00D4652B">
      <w:pPr>
        <w:rPr>
          <w:sz w:val="24"/>
          <w:szCs w:val="24"/>
        </w:rPr>
      </w:pPr>
      <w:r w:rsidRPr="003F094B">
        <w:rPr>
          <w:sz w:val="24"/>
          <w:szCs w:val="24"/>
        </w:rPr>
        <w:t xml:space="preserve">On Monday, June 14 all locations (with exception of those currently closed for construction or remodel) will reopen to the public for nearly full service (Phase 2). At the Central Library, all public computer stations will be back online and all remaining public floors, and many of the services, including specifically the Children’s Library and Teen Central, will also be open. However, public meeting rooms, </w:t>
      </w:r>
      <w:proofErr w:type="gramStart"/>
      <w:r w:rsidRPr="003F094B">
        <w:rPr>
          <w:sz w:val="24"/>
          <w:szCs w:val="24"/>
        </w:rPr>
        <w:t>Art</w:t>
      </w:r>
      <w:proofErr w:type="gramEnd"/>
      <w:r w:rsidRPr="003F094B">
        <w:rPr>
          <w:sz w:val="24"/>
          <w:szCs w:val="24"/>
        </w:rPr>
        <w:t xml:space="preserve"> and Architecture tours, and in-person programming for example will not reopen or restart until a later date (Phase 3). Masks will continue to be required inside library locations until further notice. All City of Boston employees are expected to physically report for work in person by July 6.</w:t>
      </w:r>
    </w:p>
    <w:p w14:paraId="2FAD37CD" w14:textId="77777777" w:rsidR="00D4652B" w:rsidRPr="003F094B" w:rsidRDefault="00D4652B" w:rsidP="00D4652B">
      <w:pPr>
        <w:rPr>
          <w:sz w:val="24"/>
          <w:szCs w:val="24"/>
        </w:rPr>
      </w:pPr>
    </w:p>
    <w:p w14:paraId="23428346" w14:textId="77777777" w:rsidR="00D4652B" w:rsidRPr="003F094B" w:rsidRDefault="00D4652B" w:rsidP="00D4652B">
      <w:pPr>
        <w:rPr>
          <w:b/>
          <w:bCs/>
          <w:sz w:val="24"/>
          <w:szCs w:val="24"/>
        </w:rPr>
      </w:pPr>
      <w:r w:rsidRPr="003F094B">
        <w:rPr>
          <w:b/>
          <w:bCs/>
          <w:sz w:val="24"/>
          <w:szCs w:val="24"/>
        </w:rPr>
        <w:t>SAGE Business Cases</w:t>
      </w:r>
    </w:p>
    <w:p w14:paraId="49B2D910" w14:textId="77777777" w:rsidR="00D4652B" w:rsidRPr="003F094B" w:rsidRDefault="00D4652B" w:rsidP="00D4652B">
      <w:pPr>
        <w:rPr>
          <w:sz w:val="24"/>
          <w:szCs w:val="24"/>
        </w:rPr>
      </w:pPr>
      <w:r w:rsidRPr="003F094B">
        <w:rPr>
          <w:sz w:val="24"/>
          <w:szCs w:val="24"/>
        </w:rPr>
        <w:t>We have subscribed to a new business reference and professional development resource. SAGE Business Cases provides engaging real-life examples from the global business environment, illustrating the application of core concepts and practice at a variety of settings. SAGE curates interdisciplinary case studies on in-demand subjects such as entrepreneurship, accounting, healthcare management, leadership, social enterprise, and more. Additionally, SAGE looks to fill in gaps that have been traditionally overlooked or undertreated in business education with a series within this subscription, called “SAGE Originals.” This series covers many topics, including such important issues as Women &amp; Leadership, Sustainability, Immigrant Entrepreneurship, Coaching &amp; Mentoring, to name just a few.</w:t>
      </w:r>
    </w:p>
    <w:p w14:paraId="6D3E2356" w14:textId="77777777" w:rsidR="00D4652B" w:rsidRPr="003F094B" w:rsidRDefault="00D4652B" w:rsidP="00D4652B">
      <w:pPr>
        <w:rPr>
          <w:sz w:val="24"/>
          <w:szCs w:val="24"/>
        </w:rPr>
      </w:pPr>
    </w:p>
    <w:p w14:paraId="03DE82FF" w14:textId="77777777" w:rsidR="00D4652B" w:rsidRPr="003F094B" w:rsidRDefault="00D4652B" w:rsidP="00D4652B">
      <w:pPr>
        <w:rPr>
          <w:b/>
          <w:bCs/>
          <w:sz w:val="24"/>
          <w:szCs w:val="24"/>
        </w:rPr>
      </w:pPr>
      <w:r w:rsidRPr="003F094B">
        <w:rPr>
          <w:b/>
          <w:bCs/>
          <w:sz w:val="24"/>
          <w:szCs w:val="24"/>
        </w:rPr>
        <w:t>McKim Master Plan Meeting #3 – Thursday, June 3, 2021 @ 6:30 p.m.</w:t>
      </w:r>
    </w:p>
    <w:p w14:paraId="0A5421B8" w14:textId="77777777" w:rsidR="00D4652B" w:rsidRPr="003F094B" w:rsidRDefault="00D4652B" w:rsidP="00D4652B">
      <w:pPr>
        <w:rPr>
          <w:sz w:val="24"/>
          <w:szCs w:val="24"/>
        </w:rPr>
      </w:pPr>
      <w:r w:rsidRPr="003F094B">
        <w:rPr>
          <w:sz w:val="24"/>
          <w:szCs w:val="24"/>
        </w:rPr>
        <w:t xml:space="preserve">The Boston Public Library is undertaking a master plan to look at the spaces and programs of the McKim Building, the Library’s 1895 National Historic Landmark building in Copley Square. </w:t>
      </w:r>
      <w:hyperlink r:id="rId30" w:history="1">
        <w:r w:rsidRPr="00B93EB7">
          <w:rPr>
            <w:rStyle w:val="Hyperlink"/>
            <w:sz w:val="24"/>
            <w:szCs w:val="24"/>
          </w:rPr>
          <w:t>Learn more about the McKim Master Plan</w:t>
        </w:r>
      </w:hyperlink>
      <w:r w:rsidRPr="003F094B">
        <w:rPr>
          <w:sz w:val="24"/>
          <w:szCs w:val="24"/>
        </w:rPr>
        <w:t>.</w:t>
      </w:r>
    </w:p>
    <w:p w14:paraId="589E4258" w14:textId="77777777" w:rsidR="00D4652B" w:rsidRPr="003F094B" w:rsidRDefault="00D4652B" w:rsidP="00D4652B">
      <w:pPr>
        <w:rPr>
          <w:sz w:val="24"/>
          <w:szCs w:val="24"/>
        </w:rPr>
      </w:pPr>
    </w:p>
    <w:p w14:paraId="4A641424" w14:textId="77777777" w:rsidR="00D4652B" w:rsidRPr="003F094B" w:rsidRDefault="00D4652B" w:rsidP="00D4652B">
      <w:pPr>
        <w:rPr>
          <w:sz w:val="24"/>
          <w:szCs w:val="24"/>
        </w:rPr>
      </w:pPr>
      <w:r w:rsidRPr="003F094B">
        <w:rPr>
          <w:sz w:val="24"/>
          <w:szCs w:val="24"/>
        </w:rPr>
        <w:t>The third of four Community Meetings will advance the concept design phase of the McKim Master Plan and will focus on the key planning themes that have been developed based on the conversations and feedback from the Library and the community. The meeting will begin with a brief presentation summarizing the project goals and priorities, followed by a walk-through of areas of opportunity and initial proposals for improvement. The meeting will conclude with an optional group break-out session to allow participants to discuss their thoughts on the meetings content and proposals. A follow-up survey (digital as well as hard copy) will be available for those not able to attend. (This is an online meeting that requires pre-registration: www.bpl.org)</w:t>
      </w:r>
    </w:p>
    <w:p w14:paraId="7C6591AD" w14:textId="77777777" w:rsidR="00D4652B" w:rsidRPr="003F094B" w:rsidRDefault="00D4652B" w:rsidP="00D4652B">
      <w:pPr>
        <w:rPr>
          <w:sz w:val="24"/>
          <w:szCs w:val="24"/>
        </w:rPr>
      </w:pPr>
    </w:p>
    <w:p w14:paraId="69CCE322" w14:textId="77777777" w:rsidR="00D4652B" w:rsidRPr="003F094B" w:rsidRDefault="00D4652B" w:rsidP="00D4652B">
      <w:pPr>
        <w:jc w:val="both"/>
        <w:outlineLvl w:val="0"/>
        <w:rPr>
          <w:b/>
          <w:sz w:val="24"/>
          <w:szCs w:val="24"/>
        </w:rPr>
      </w:pPr>
      <w:bookmarkStart w:id="2" w:name="Respectfully_submitted_by_Catherine_Halp"/>
      <w:bookmarkEnd w:id="2"/>
      <w:r w:rsidRPr="003F094B">
        <w:rPr>
          <w:b/>
          <w:sz w:val="24"/>
          <w:szCs w:val="24"/>
        </w:rPr>
        <w:t>PUBLIC COMMENT</w:t>
      </w:r>
    </w:p>
    <w:p w14:paraId="74328955" w14:textId="77777777" w:rsidR="00D4652B" w:rsidRPr="003F094B" w:rsidRDefault="00D4652B" w:rsidP="00D4652B">
      <w:pPr>
        <w:jc w:val="both"/>
        <w:outlineLvl w:val="0"/>
        <w:rPr>
          <w:b/>
          <w:sz w:val="24"/>
          <w:szCs w:val="24"/>
        </w:rPr>
      </w:pPr>
    </w:p>
    <w:p w14:paraId="51CB76FE" w14:textId="77777777" w:rsidR="00D4652B" w:rsidRPr="003F094B" w:rsidRDefault="00D4652B" w:rsidP="00D4652B">
      <w:pPr>
        <w:jc w:val="both"/>
        <w:outlineLvl w:val="0"/>
        <w:rPr>
          <w:b/>
          <w:sz w:val="24"/>
          <w:szCs w:val="24"/>
        </w:rPr>
      </w:pPr>
      <w:r w:rsidRPr="003F094B">
        <w:rPr>
          <w:b/>
          <w:sz w:val="24"/>
          <w:szCs w:val="24"/>
        </w:rPr>
        <w:t>OLD BUSINESS</w:t>
      </w:r>
    </w:p>
    <w:p w14:paraId="05A0C485" w14:textId="77777777" w:rsidR="00D4652B" w:rsidRPr="003F094B" w:rsidRDefault="00D4652B" w:rsidP="00D4652B">
      <w:pPr>
        <w:widowControl/>
        <w:autoSpaceDE/>
        <w:autoSpaceDN/>
        <w:adjustRightInd/>
        <w:outlineLvl w:val="0"/>
        <w:rPr>
          <w:b/>
          <w:sz w:val="24"/>
          <w:szCs w:val="24"/>
        </w:rPr>
      </w:pPr>
    </w:p>
    <w:p w14:paraId="039FD86B" w14:textId="77777777" w:rsidR="00D4652B" w:rsidRPr="003F094B" w:rsidRDefault="00D4652B" w:rsidP="00D4652B">
      <w:pPr>
        <w:pStyle w:val="NoSpacing"/>
        <w:rPr>
          <w:rFonts w:ascii="Times New Roman" w:hAnsi="Times New Roman"/>
          <w:b/>
          <w:caps/>
          <w:sz w:val="24"/>
          <w:szCs w:val="24"/>
        </w:rPr>
      </w:pPr>
      <w:r w:rsidRPr="003F094B">
        <w:rPr>
          <w:rFonts w:ascii="Times New Roman" w:hAnsi="Times New Roman"/>
          <w:b/>
          <w:caps/>
          <w:sz w:val="24"/>
          <w:szCs w:val="24"/>
        </w:rPr>
        <w:lastRenderedPageBreak/>
        <w:t>List of documents for the June 3, 2021 Regular Monthly Board Meeting:</w:t>
      </w:r>
    </w:p>
    <w:p w14:paraId="263E39E5" w14:textId="77777777" w:rsidR="00D4652B" w:rsidRPr="003F094B" w:rsidRDefault="00D4652B" w:rsidP="00D4652B">
      <w:pPr>
        <w:pStyle w:val="NoSpacing"/>
        <w:rPr>
          <w:rFonts w:ascii="Times New Roman" w:hAnsi="Times New Roman"/>
          <w:sz w:val="24"/>
          <w:szCs w:val="24"/>
        </w:rPr>
      </w:pPr>
    </w:p>
    <w:p w14:paraId="3C3FC26F" w14:textId="77777777" w:rsidR="00D4652B" w:rsidRPr="003F094B" w:rsidRDefault="00D4652B" w:rsidP="00D4652B">
      <w:pPr>
        <w:pStyle w:val="NoSpacing"/>
        <w:numPr>
          <w:ilvl w:val="0"/>
          <w:numId w:val="1"/>
        </w:numPr>
        <w:rPr>
          <w:rFonts w:ascii="Times New Roman" w:hAnsi="Times New Roman"/>
          <w:sz w:val="24"/>
          <w:szCs w:val="24"/>
        </w:rPr>
      </w:pPr>
      <w:r w:rsidRPr="003F094B">
        <w:rPr>
          <w:rFonts w:ascii="Times New Roman" w:hAnsi="Times New Roman"/>
          <w:sz w:val="24"/>
          <w:szCs w:val="24"/>
        </w:rPr>
        <w:t xml:space="preserve">Agenda for the June 3, 2021, Regular Monthly Board Meeting </w:t>
      </w:r>
    </w:p>
    <w:p w14:paraId="7512F7A9" w14:textId="77777777" w:rsidR="00D4652B" w:rsidRPr="003F094B" w:rsidRDefault="00D4652B" w:rsidP="00D4652B">
      <w:pPr>
        <w:pStyle w:val="NoSpacing"/>
        <w:numPr>
          <w:ilvl w:val="0"/>
          <w:numId w:val="1"/>
        </w:numPr>
        <w:rPr>
          <w:rFonts w:ascii="Times New Roman" w:hAnsi="Times New Roman"/>
          <w:sz w:val="24"/>
          <w:szCs w:val="24"/>
        </w:rPr>
      </w:pPr>
      <w:r w:rsidRPr="003F094B">
        <w:rPr>
          <w:rFonts w:ascii="Times New Roman" w:hAnsi="Times New Roman"/>
          <w:sz w:val="24"/>
          <w:szCs w:val="24"/>
        </w:rPr>
        <w:t>Draft Minutes from the May 6, 2021 Regular Monthly Board Meeting</w:t>
      </w:r>
    </w:p>
    <w:p w14:paraId="73B3F857" w14:textId="77777777" w:rsidR="00D4652B" w:rsidRPr="003F094B" w:rsidRDefault="00D4652B" w:rsidP="00D4652B">
      <w:pPr>
        <w:pStyle w:val="NoSpacing"/>
        <w:numPr>
          <w:ilvl w:val="0"/>
          <w:numId w:val="1"/>
        </w:numPr>
        <w:rPr>
          <w:rFonts w:ascii="Times New Roman" w:hAnsi="Times New Roman"/>
          <w:sz w:val="24"/>
          <w:szCs w:val="24"/>
        </w:rPr>
      </w:pPr>
      <w:r w:rsidRPr="003F094B">
        <w:rPr>
          <w:rFonts w:ascii="Times New Roman" w:hAnsi="Times New Roman"/>
          <w:sz w:val="24"/>
          <w:szCs w:val="24"/>
        </w:rPr>
        <w:t>Agenda 7, Consideration of approval of three Massachusetts Public Library Construction Program (MPLCP) Partial Provisional Grant Awards</w:t>
      </w:r>
    </w:p>
    <w:p w14:paraId="5A4B1BD0" w14:textId="77777777" w:rsidR="00D4652B" w:rsidRPr="003F094B" w:rsidRDefault="00D4652B" w:rsidP="00D4652B">
      <w:pPr>
        <w:pStyle w:val="NoSpacing"/>
        <w:numPr>
          <w:ilvl w:val="0"/>
          <w:numId w:val="1"/>
        </w:numPr>
        <w:rPr>
          <w:rFonts w:ascii="Times New Roman" w:hAnsi="Times New Roman"/>
          <w:sz w:val="24"/>
          <w:szCs w:val="24"/>
        </w:rPr>
      </w:pPr>
      <w:r w:rsidRPr="003F094B">
        <w:rPr>
          <w:rFonts w:ascii="Times New Roman" w:hAnsi="Times New Roman"/>
          <w:sz w:val="24"/>
          <w:szCs w:val="24"/>
        </w:rPr>
        <w:t>Agenda 8, Consideration of a FY2021 Grant Round for 7000-9506, Library Technology and Resource Sharing, including Telecommunications for Resource Sharing, Resource Sharing Program, Network Infrastructure, and Small Libraries in Networks</w:t>
      </w:r>
    </w:p>
    <w:p w14:paraId="0E76DE4C" w14:textId="77777777" w:rsidR="00D4652B" w:rsidRPr="003F094B" w:rsidRDefault="00D4652B" w:rsidP="00D4652B">
      <w:pPr>
        <w:pStyle w:val="NoSpacing"/>
        <w:numPr>
          <w:ilvl w:val="0"/>
          <w:numId w:val="1"/>
        </w:numPr>
        <w:rPr>
          <w:rFonts w:ascii="Times New Roman" w:hAnsi="Times New Roman"/>
          <w:sz w:val="24"/>
          <w:szCs w:val="24"/>
        </w:rPr>
      </w:pPr>
      <w:r w:rsidRPr="003F094B">
        <w:rPr>
          <w:rFonts w:ascii="Times New Roman" w:hAnsi="Times New Roman"/>
          <w:sz w:val="24"/>
          <w:szCs w:val="24"/>
        </w:rPr>
        <w:t xml:space="preserve">Agenda 9, Consideration of a FY2021 Grant Round for 7000-9506, LEA </w:t>
      </w:r>
      <w:proofErr w:type="spellStart"/>
      <w:r w:rsidRPr="003F094B">
        <w:rPr>
          <w:rFonts w:ascii="Times New Roman" w:hAnsi="Times New Roman"/>
          <w:sz w:val="24"/>
          <w:szCs w:val="24"/>
        </w:rPr>
        <w:t>eContent</w:t>
      </w:r>
      <w:proofErr w:type="spellEnd"/>
      <w:r w:rsidRPr="003F094B">
        <w:rPr>
          <w:rFonts w:ascii="Times New Roman" w:hAnsi="Times New Roman"/>
          <w:sz w:val="24"/>
          <w:szCs w:val="24"/>
        </w:rPr>
        <w:t xml:space="preserve"> grants</w:t>
      </w:r>
    </w:p>
    <w:p w14:paraId="013AB406" w14:textId="77777777" w:rsidR="00D4652B" w:rsidRPr="003F094B" w:rsidRDefault="00D4652B" w:rsidP="00D4652B">
      <w:pPr>
        <w:pStyle w:val="NoSpacing"/>
        <w:numPr>
          <w:ilvl w:val="0"/>
          <w:numId w:val="1"/>
        </w:numPr>
        <w:jc w:val="both"/>
        <w:outlineLvl w:val="0"/>
        <w:rPr>
          <w:rFonts w:ascii="Times New Roman" w:hAnsi="Times New Roman"/>
          <w:sz w:val="24"/>
          <w:szCs w:val="24"/>
        </w:rPr>
      </w:pPr>
      <w:r w:rsidRPr="003F094B">
        <w:rPr>
          <w:rFonts w:ascii="Times New Roman" w:hAnsi="Times New Roman"/>
          <w:sz w:val="24"/>
          <w:szCs w:val="24"/>
        </w:rPr>
        <w:t>Agenda Item 12, Report from MLS</w:t>
      </w:r>
    </w:p>
    <w:p w14:paraId="4418F650" w14:textId="77777777" w:rsidR="00D4652B" w:rsidRPr="003F094B" w:rsidRDefault="00D4652B" w:rsidP="00D4652B">
      <w:pPr>
        <w:pStyle w:val="NoSpacing"/>
        <w:numPr>
          <w:ilvl w:val="0"/>
          <w:numId w:val="1"/>
        </w:numPr>
        <w:jc w:val="both"/>
        <w:outlineLvl w:val="0"/>
        <w:rPr>
          <w:rFonts w:ascii="Times New Roman" w:hAnsi="Times New Roman"/>
          <w:sz w:val="24"/>
          <w:szCs w:val="24"/>
        </w:rPr>
      </w:pPr>
      <w:r w:rsidRPr="003F094B">
        <w:rPr>
          <w:rFonts w:ascii="Times New Roman" w:hAnsi="Times New Roman"/>
          <w:sz w:val="24"/>
          <w:szCs w:val="24"/>
        </w:rPr>
        <w:t xml:space="preserve">Agenda Item 13, Report from LFC </w:t>
      </w:r>
    </w:p>
    <w:p w14:paraId="0CAE3462" w14:textId="77777777" w:rsidR="00D4652B" w:rsidRPr="003F094B" w:rsidRDefault="00D4652B" w:rsidP="00D4652B">
      <w:pPr>
        <w:pStyle w:val="NoSpacing"/>
        <w:ind w:left="720"/>
        <w:jc w:val="both"/>
        <w:outlineLvl w:val="0"/>
        <w:rPr>
          <w:rFonts w:ascii="Times New Roman" w:hAnsi="Times New Roman"/>
          <w:sz w:val="24"/>
          <w:szCs w:val="24"/>
        </w:rPr>
      </w:pPr>
    </w:p>
    <w:p w14:paraId="121C3FF6" w14:textId="77777777" w:rsidR="00D4652B" w:rsidRPr="003F094B" w:rsidRDefault="00D4652B" w:rsidP="00D4652B">
      <w:pPr>
        <w:widowControl/>
        <w:autoSpaceDE/>
        <w:autoSpaceDN/>
        <w:adjustRightInd/>
        <w:outlineLvl w:val="0"/>
        <w:rPr>
          <w:b/>
          <w:sz w:val="24"/>
          <w:szCs w:val="24"/>
        </w:rPr>
      </w:pPr>
      <w:r w:rsidRPr="003F094B">
        <w:rPr>
          <w:b/>
          <w:sz w:val="24"/>
          <w:szCs w:val="24"/>
        </w:rPr>
        <w:t>ADJOURNMENT</w:t>
      </w:r>
    </w:p>
    <w:p w14:paraId="60CE8839" w14:textId="77777777" w:rsidR="00D4652B" w:rsidRPr="003F094B" w:rsidRDefault="00D4652B" w:rsidP="00D4652B">
      <w:pPr>
        <w:widowControl/>
        <w:autoSpaceDE/>
        <w:autoSpaceDN/>
        <w:adjustRightInd/>
        <w:outlineLvl w:val="0"/>
        <w:rPr>
          <w:b/>
          <w:sz w:val="24"/>
          <w:szCs w:val="24"/>
        </w:rPr>
      </w:pPr>
    </w:p>
    <w:p w14:paraId="6E4CD3F6" w14:textId="77777777" w:rsidR="00D4652B" w:rsidRPr="003F094B" w:rsidRDefault="00D4652B" w:rsidP="00D4652B">
      <w:pPr>
        <w:rPr>
          <w:sz w:val="24"/>
          <w:szCs w:val="24"/>
        </w:rPr>
      </w:pPr>
      <w:r w:rsidRPr="003F094B">
        <w:rPr>
          <w:sz w:val="24"/>
          <w:szCs w:val="24"/>
        </w:rPr>
        <w:t xml:space="preserve">Chair Cluggish asked for </w:t>
      </w:r>
      <w:r>
        <w:rPr>
          <w:sz w:val="24"/>
          <w:szCs w:val="24"/>
        </w:rPr>
        <w:t xml:space="preserve">motion to adjourn. </w:t>
      </w:r>
      <w:r w:rsidRPr="003F094B">
        <w:rPr>
          <w:sz w:val="24"/>
          <w:szCs w:val="24"/>
        </w:rPr>
        <w:t> </w:t>
      </w:r>
    </w:p>
    <w:p w14:paraId="146C7BBB" w14:textId="77777777" w:rsidR="00D4652B" w:rsidRPr="003F094B" w:rsidRDefault="00D4652B" w:rsidP="00D4652B">
      <w:pPr>
        <w:widowControl/>
        <w:autoSpaceDE/>
        <w:autoSpaceDN/>
        <w:adjustRightInd/>
        <w:outlineLvl w:val="0"/>
        <w:rPr>
          <w:b/>
          <w:sz w:val="24"/>
          <w:szCs w:val="24"/>
        </w:rPr>
      </w:pPr>
    </w:p>
    <w:p w14:paraId="20D3760C" w14:textId="77777777" w:rsidR="00D4652B" w:rsidRPr="003F094B" w:rsidRDefault="00D4652B" w:rsidP="00D4652B">
      <w:pPr>
        <w:widowControl/>
        <w:autoSpaceDE/>
        <w:autoSpaceDN/>
        <w:adjustRightInd/>
        <w:outlineLvl w:val="0"/>
        <w:rPr>
          <w:bCs/>
          <w:sz w:val="24"/>
          <w:szCs w:val="24"/>
          <w:u w:val="single"/>
        </w:rPr>
      </w:pPr>
      <w:r w:rsidRPr="003F094B">
        <w:rPr>
          <w:bCs/>
          <w:sz w:val="24"/>
          <w:szCs w:val="24"/>
        </w:rPr>
        <w:t xml:space="preserve">Commissioner </w:t>
      </w:r>
      <w:r>
        <w:rPr>
          <w:bCs/>
          <w:sz w:val="24"/>
          <w:szCs w:val="24"/>
        </w:rPr>
        <w:t>Conrad</w:t>
      </w:r>
      <w:r w:rsidRPr="003F094B">
        <w:rPr>
          <w:bCs/>
          <w:sz w:val="24"/>
          <w:szCs w:val="24"/>
        </w:rPr>
        <w:t xml:space="preserve"> moved and Commissioner Biancolo seconded </w:t>
      </w:r>
      <w:r w:rsidRPr="003F094B">
        <w:rPr>
          <w:bCs/>
          <w:sz w:val="24"/>
          <w:szCs w:val="24"/>
          <w:u w:val="single"/>
        </w:rPr>
        <w:t xml:space="preserve">to adjourn the </w:t>
      </w:r>
      <w:r>
        <w:rPr>
          <w:bCs/>
          <w:sz w:val="24"/>
          <w:szCs w:val="24"/>
          <w:u w:val="single"/>
        </w:rPr>
        <w:t>June 3</w:t>
      </w:r>
      <w:r w:rsidRPr="003F094B">
        <w:rPr>
          <w:bCs/>
          <w:sz w:val="24"/>
          <w:szCs w:val="24"/>
          <w:u w:val="single"/>
        </w:rPr>
        <w:t xml:space="preserve">, 2021 MBLC Monthly Board Meeting under the consent agenda. </w:t>
      </w:r>
    </w:p>
    <w:p w14:paraId="6B647E47" w14:textId="77777777" w:rsidR="00D4652B" w:rsidRPr="003F094B" w:rsidRDefault="00D4652B" w:rsidP="00D4652B">
      <w:pPr>
        <w:jc w:val="both"/>
        <w:rPr>
          <w:b/>
          <w:sz w:val="24"/>
          <w:szCs w:val="24"/>
        </w:rPr>
      </w:pPr>
    </w:p>
    <w:p w14:paraId="094D546B" w14:textId="77777777" w:rsidR="00D4652B" w:rsidRPr="003F094B" w:rsidRDefault="00D4652B" w:rsidP="00D4652B">
      <w:pPr>
        <w:rPr>
          <w:b/>
          <w:bCs/>
          <w:sz w:val="24"/>
          <w:szCs w:val="24"/>
        </w:rPr>
      </w:pPr>
      <w:r w:rsidRPr="003F094B">
        <w:rPr>
          <w:b/>
          <w:bCs/>
          <w:sz w:val="24"/>
          <w:szCs w:val="24"/>
        </w:rPr>
        <w:t>Hearing no objection, Chair Cluggish declared the motion passed under the consent agenda.  </w:t>
      </w:r>
    </w:p>
    <w:p w14:paraId="76AC52A0" w14:textId="77777777" w:rsidR="00D4652B" w:rsidRPr="003F094B" w:rsidRDefault="00D4652B" w:rsidP="00D4652B">
      <w:pPr>
        <w:jc w:val="both"/>
        <w:rPr>
          <w:sz w:val="24"/>
          <w:szCs w:val="24"/>
        </w:rPr>
      </w:pPr>
    </w:p>
    <w:p w14:paraId="4BEAC873" w14:textId="5964E081" w:rsidR="00D4652B" w:rsidRDefault="002656AC" w:rsidP="00D4652B">
      <w:pPr>
        <w:jc w:val="both"/>
        <w:rPr>
          <w:sz w:val="24"/>
          <w:szCs w:val="24"/>
        </w:rPr>
      </w:pPr>
      <w:r>
        <w:rPr>
          <w:noProof/>
        </w:rPr>
        <w:drawing>
          <wp:inline distT="0" distB="0" distL="0" distR="0" wp14:anchorId="7B81419C" wp14:editId="28BEF423">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0E05A4CF" w14:textId="77777777" w:rsidR="002656AC" w:rsidRPr="003F094B" w:rsidRDefault="002656AC" w:rsidP="00D4652B">
      <w:pPr>
        <w:jc w:val="both"/>
        <w:rPr>
          <w:sz w:val="24"/>
          <w:szCs w:val="24"/>
        </w:rPr>
      </w:pPr>
    </w:p>
    <w:p w14:paraId="0918B53A" w14:textId="77777777" w:rsidR="00D4652B" w:rsidRPr="003F094B" w:rsidRDefault="00D4652B" w:rsidP="00D4652B">
      <w:pPr>
        <w:jc w:val="both"/>
        <w:outlineLvl w:val="0"/>
        <w:rPr>
          <w:sz w:val="24"/>
          <w:szCs w:val="24"/>
        </w:rPr>
      </w:pPr>
      <w:r w:rsidRPr="003F094B">
        <w:rPr>
          <w:sz w:val="24"/>
          <w:szCs w:val="24"/>
        </w:rPr>
        <w:t xml:space="preserve">N. Janeen Resnick </w:t>
      </w:r>
    </w:p>
    <w:p w14:paraId="13ED368F" w14:textId="46C24752" w:rsidR="00EC478A" w:rsidRDefault="00D4652B" w:rsidP="00D4652B">
      <w:r w:rsidRPr="003F094B">
        <w:rPr>
          <w:sz w:val="24"/>
          <w:szCs w:val="24"/>
        </w:rPr>
        <w:t>Secretar</w:t>
      </w:r>
      <w:r>
        <w:rPr>
          <w:sz w:val="24"/>
          <w:szCs w:val="24"/>
        </w:rPr>
        <w:t>y</w:t>
      </w:r>
    </w:p>
    <w:sectPr w:rsidR="00EC478A" w:rsidSect="002656AC">
      <w:headerReference w:type="default" r:id="rId32"/>
      <w:footerReference w:type="defaul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CD695" w14:textId="77777777" w:rsidR="002656AC" w:rsidRDefault="002656AC" w:rsidP="002656AC">
      <w:r>
        <w:separator/>
      </w:r>
    </w:p>
  </w:endnote>
  <w:endnote w:type="continuationSeparator" w:id="0">
    <w:p w14:paraId="2E065FC3" w14:textId="77777777" w:rsidR="002656AC" w:rsidRDefault="002656AC" w:rsidP="0026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408430"/>
      <w:docPartObj>
        <w:docPartGallery w:val="Page Numbers (Bottom of Page)"/>
        <w:docPartUnique/>
      </w:docPartObj>
    </w:sdtPr>
    <w:sdtEndPr>
      <w:rPr>
        <w:noProof/>
      </w:rPr>
    </w:sdtEndPr>
    <w:sdtContent>
      <w:p w14:paraId="7C7AB9ED" w14:textId="09A01A6C" w:rsidR="00DD4DA7" w:rsidRDefault="00DD4D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C191A" w14:textId="77777777" w:rsidR="00DD4DA7" w:rsidRDefault="00DD4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5AC57" w14:textId="1B8009DE" w:rsidR="002656AC" w:rsidRDefault="002656AC">
    <w:pPr>
      <w:pStyle w:val="Footer"/>
      <w:jc w:val="center"/>
    </w:pPr>
  </w:p>
  <w:p w14:paraId="317EC7CA" w14:textId="77777777" w:rsidR="002656AC" w:rsidRDefault="0026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F91B1" w14:textId="77777777" w:rsidR="002656AC" w:rsidRDefault="002656AC" w:rsidP="002656AC">
      <w:r>
        <w:separator/>
      </w:r>
    </w:p>
  </w:footnote>
  <w:footnote w:type="continuationSeparator" w:id="0">
    <w:p w14:paraId="5B908285" w14:textId="77777777" w:rsidR="002656AC" w:rsidRDefault="002656AC" w:rsidP="0026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CDB2F" w14:textId="012A0312" w:rsidR="002656AC" w:rsidRDefault="002656AC" w:rsidP="002656AC">
    <w:pPr>
      <w:pStyle w:val="Header"/>
      <w:jc w:val="right"/>
    </w:pPr>
    <w:r>
      <w:t>BLC Minutes</w:t>
    </w:r>
  </w:p>
  <w:p w14:paraId="43C46A95" w14:textId="753FA0AC" w:rsidR="002656AC" w:rsidRDefault="002656AC" w:rsidP="002656AC">
    <w:pPr>
      <w:pStyle w:val="Header"/>
      <w:jc w:val="right"/>
    </w:pPr>
    <w:r>
      <w:t>6/3/2021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F"/>
    <w:multiLevelType w:val="multilevel"/>
    <w:tmpl w:val="00000892"/>
    <w:lvl w:ilvl="0">
      <w:numFmt w:val="bullet"/>
      <w:lvlText w:val="●"/>
      <w:lvlJc w:val="left"/>
      <w:pPr>
        <w:ind w:left="825" w:hanging="360"/>
      </w:pPr>
      <w:rPr>
        <w:rFonts w:ascii="Arial" w:hAnsi="Arial" w:cs="Arial"/>
        <w:b w:val="0"/>
        <w:bCs w:val="0"/>
        <w:sz w:val="20"/>
        <w:szCs w:val="20"/>
      </w:rPr>
    </w:lvl>
    <w:lvl w:ilvl="1">
      <w:numFmt w:val="bullet"/>
      <w:lvlText w:val="•"/>
      <w:lvlJc w:val="left"/>
      <w:pPr>
        <w:ind w:left="2060" w:hanging="360"/>
      </w:pPr>
    </w:lvl>
    <w:lvl w:ilvl="2">
      <w:numFmt w:val="bullet"/>
      <w:lvlText w:val="•"/>
      <w:lvlJc w:val="left"/>
      <w:pPr>
        <w:ind w:left="3296" w:hanging="360"/>
      </w:pPr>
    </w:lvl>
    <w:lvl w:ilvl="3">
      <w:numFmt w:val="bullet"/>
      <w:lvlText w:val="•"/>
      <w:lvlJc w:val="left"/>
      <w:pPr>
        <w:ind w:left="4531" w:hanging="360"/>
      </w:pPr>
    </w:lvl>
    <w:lvl w:ilvl="4">
      <w:numFmt w:val="bullet"/>
      <w:lvlText w:val="•"/>
      <w:lvlJc w:val="left"/>
      <w:pPr>
        <w:ind w:left="5767" w:hanging="360"/>
      </w:pPr>
    </w:lvl>
    <w:lvl w:ilvl="5">
      <w:numFmt w:val="bullet"/>
      <w:lvlText w:val="•"/>
      <w:lvlJc w:val="left"/>
      <w:pPr>
        <w:ind w:left="7002" w:hanging="360"/>
      </w:pPr>
    </w:lvl>
    <w:lvl w:ilvl="6">
      <w:numFmt w:val="bullet"/>
      <w:lvlText w:val="•"/>
      <w:lvlJc w:val="left"/>
      <w:pPr>
        <w:ind w:left="8238" w:hanging="360"/>
      </w:pPr>
    </w:lvl>
    <w:lvl w:ilvl="7">
      <w:numFmt w:val="bullet"/>
      <w:lvlText w:val="•"/>
      <w:lvlJc w:val="left"/>
      <w:pPr>
        <w:ind w:left="9473" w:hanging="360"/>
      </w:pPr>
    </w:lvl>
    <w:lvl w:ilvl="8">
      <w:numFmt w:val="bullet"/>
      <w:lvlText w:val="•"/>
      <w:lvlJc w:val="left"/>
      <w:pPr>
        <w:ind w:left="10709" w:hanging="360"/>
      </w:pPr>
    </w:lvl>
  </w:abstractNum>
  <w:abstractNum w:abstractNumId="1" w15:restartNumberingAfterBreak="0">
    <w:nsid w:val="02356431"/>
    <w:multiLevelType w:val="hybridMultilevel"/>
    <w:tmpl w:val="08B45178"/>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E6B79"/>
    <w:multiLevelType w:val="hybridMultilevel"/>
    <w:tmpl w:val="BCEADC7C"/>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C0B59"/>
    <w:multiLevelType w:val="hybridMultilevel"/>
    <w:tmpl w:val="81A632DE"/>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4AAF"/>
    <w:multiLevelType w:val="hybridMultilevel"/>
    <w:tmpl w:val="D362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4097"/>
    <w:multiLevelType w:val="hybridMultilevel"/>
    <w:tmpl w:val="982A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45A53"/>
    <w:multiLevelType w:val="hybridMultilevel"/>
    <w:tmpl w:val="94AE3ED4"/>
    <w:lvl w:ilvl="0" w:tplc="C988F85C">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358D222A"/>
    <w:multiLevelType w:val="hybridMultilevel"/>
    <w:tmpl w:val="26E8FEE2"/>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92A32"/>
    <w:multiLevelType w:val="hybridMultilevel"/>
    <w:tmpl w:val="DE9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13711"/>
    <w:multiLevelType w:val="hybridMultilevel"/>
    <w:tmpl w:val="AE4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925D1"/>
    <w:multiLevelType w:val="hybridMultilevel"/>
    <w:tmpl w:val="3BF0FA72"/>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9107B"/>
    <w:multiLevelType w:val="multilevel"/>
    <w:tmpl w:val="D12C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B53B35"/>
    <w:multiLevelType w:val="hybridMultilevel"/>
    <w:tmpl w:val="66B6D0C0"/>
    <w:lvl w:ilvl="0" w:tplc="C988F85C">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1A89"/>
    <w:multiLevelType w:val="hybridMultilevel"/>
    <w:tmpl w:val="BBB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1073427"/>
    <w:multiLevelType w:val="hybridMultilevel"/>
    <w:tmpl w:val="977257B8"/>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237A7"/>
    <w:multiLevelType w:val="hybridMultilevel"/>
    <w:tmpl w:val="80C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334D4"/>
    <w:multiLevelType w:val="hybridMultilevel"/>
    <w:tmpl w:val="C6DE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97947"/>
    <w:multiLevelType w:val="multilevel"/>
    <w:tmpl w:val="B40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379D6"/>
    <w:multiLevelType w:val="hybridMultilevel"/>
    <w:tmpl w:val="FF9EF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31A1B"/>
    <w:multiLevelType w:val="hybridMultilevel"/>
    <w:tmpl w:val="6CCE92FA"/>
    <w:lvl w:ilvl="0" w:tplc="C988F85C">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85D1A"/>
    <w:multiLevelType w:val="hybridMultilevel"/>
    <w:tmpl w:val="7CB4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01B22"/>
    <w:multiLevelType w:val="multilevel"/>
    <w:tmpl w:val="5E1A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AA6B38"/>
    <w:multiLevelType w:val="hybridMultilevel"/>
    <w:tmpl w:val="B054F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E2158"/>
    <w:multiLevelType w:val="hybridMultilevel"/>
    <w:tmpl w:val="D546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82526"/>
    <w:multiLevelType w:val="hybridMultilevel"/>
    <w:tmpl w:val="185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C7E60"/>
    <w:multiLevelType w:val="hybridMultilevel"/>
    <w:tmpl w:val="EA9E4990"/>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07C9A"/>
    <w:multiLevelType w:val="hybridMultilevel"/>
    <w:tmpl w:val="9D4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22480"/>
    <w:multiLevelType w:val="hybridMultilevel"/>
    <w:tmpl w:val="ABEC0414"/>
    <w:lvl w:ilvl="0" w:tplc="AD529D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6"/>
  </w:num>
  <w:num w:numId="4">
    <w:abstractNumId w:val="29"/>
  </w:num>
  <w:num w:numId="5">
    <w:abstractNumId w:val="16"/>
  </w:num>
  <w:num w:numId="6">
    <w:abstractNumId w:val="30"/>
  </w:num>
  <w:num w:numId="7">
    <w:abstractNumId w:val="28"/>
  </w:num>
  <w:num w:numId="8">
    <w:abstractNumId w:val="8"/>
  </w:num>
  <w:num w:numId="9">
    <w:abstractNumId w:val="3"/>
  </w:num>
  <w:num w:numId="10">
    <w:abstractNumId w:val="11"/>
  </w:num>
  <w:num w:numId="11">
    <w:abstractNumId w:val="1"/>
  </w:num>
  <w:num w:numId="12">
    <w:abstractNumId w:val="19"/>
  </w:num>
  <w:num w:numId="13">
    <w:abstractNumId w:val="23"/>
  </w:num>
  <w:num w:numId="14">
    <w:abstractNumId w:val="20"/>
  </w:num>
  <w:num w:numId="15">
    <w:abstractNumId w:val="24"/>
  </w:num>
  <w:num w:numId="16">
    <w:abstractNumId w:val="18"/>
  </w:num>
  <w:num w:numId="17">
    <w:abstractNumId w:val="14"/>
  </w:num>
  <w:num w:numId="18">
    <w:abstractNumId w:val="0"/>
  </w:num>
  <w:num w:numId="19">
    <w:abstractNumId w:val="4"/>
  </w:num>
  <w:num w:numId="20">
    <w:abstractNumId w:val="2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21"/>
  </w:num>
  <w:num w:numId="25">
    <w:abstractNumId w:val="12"/>
  </w:num>
  <w:num w:numId="26">
    <w:abstractNumId w:val="15"/>
  </w:num>
  <w:num w:numId="27">
    <w:abstractNumId w:val="26"/>
  </w:num>
  <w:num w:numId="28">
    <w:abstractNumId w:val="27"/>
  </w:num>
  <w:num w:numId="29">
    <w:abstractNumId w:val="10"/>
  </w:num>
  <w:num w:numId="30">
    <w:abstractNumId w:val="9"/>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B"/>
    <w:rsid w:val="00044FDC"/>
    <w:rsid w:val="002656AC"/>
    <w:rsid w:val="00420148"/>
    <w:rsid w:val="007D2DE9"/>
    <w:rsid w:val="00AA40B2"/>
    <w:rsid w:val="00CE2FCA"/>
    <w:rsid w:val="00D4652B"/>
    <w:rsid w:val="00DD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A7E3"/>
  <w15:chartTrackingRefBased/>
  <w15:docId w15:val="{11EA40B7-5B3A-4944-A53B-D8DFD1D2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5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D4652B"/>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D4652B"/>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D4652B"/>
    <w:pPr>
      <w:spacing w:before="99" w:after="99"/>
      <w:jc w:val="both"/>
      <w:outlineLvl w:val="2"/>
    </w:pPr>
    <w:rPr>
      <w:b/>
      <w:bCs/>
      <w:sz w:val="27"/>
      <w:szCs w:val="27"/>
    </w:rPr>
  </w:style>
  <w:style w:type="paragraph" w:styleId="Heading4">
    <w:name w:val="heading 4"/>
    <w:basedOn w:val="Normal"/>
    <w:next w:val="Normal"/>
    <w:link w:val="Heading4Char"/>
    <w:uiPriority w:val="1"/>
    <w:qFormat/>
    <w:rsid w:val="00D4652B"/>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652B"/>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D4652B"/>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D465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D4652B"/>
    <w:rPr>
      <w:rFonts w:ascii="Arial" w:eastAsiaTheme="minorEastAsia" w:hAnsi="Arial" w:cs="Arial"/>
      <w:sz w:val="20"/>
      <w:szCs w:val="20"/>
    </w:rPr>
  </w:style>
  <w:style w:type="paragraph" w:customStyle="1" w:styleId="level11">
    <w:name w:val="_level1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D4652B"/>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D4652B"/>
  </w:style>
  <w:style w:type="character" w:styleId="LineNumber">
    <w:name w:val="line number"/>
    <w:basedOn w:val="DefaultParagraphFont"/>
    <w:rsid w:val="00D4652B"/>
  </w:style>
  <w:style w:type="paragraph" w:customStyle="1" w:styleId="Level110">
    <w:name w:val="Level 11"/>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D4652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D465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D4652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D4652B"/>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D4652B"/>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D4652B"/>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D4652B"/>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D4652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D465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D4652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D4652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D4652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D4652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D4652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D4652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D4652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D465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D4652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D4652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D4652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D4652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D4652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D4652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D4652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D465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D4652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D4652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D4652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D4652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D4652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D4652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D4652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D4652B"/>
  </w:style>
  <w:style w:type="paragraph" w:customStyle="1" w:styleId="level90">
    <w:name w:val="_level9"/>
    <w:rsid w:val="00D4652B"/>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D4652B"/>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D4652B"/>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4652B"/>
    <w:rPr>
      <w:sz w:val="24"/>
      <w:szCs w:val="24"/>
      <w:u w:val="single"/>
    </w:rPr>
  </w:style>
  <w:style w:type="character" w:customStyle="1" w:styleId="BodyTextIndentChar">
    <w:name w:val="Body Text Indent Char"/>
    <w:basedOn w:val="DefaultParagraphFont"/>
    <w:link w:val="BodyTextIndent"/>
    <w:rsid w:val="00D4652B"/>
    <w:rPr>
      <w:rFonts w:ascii="Times New Roman" w:eastAsia="Times New Roman" w:hAnsi="Times New Roman" w:cs="Times New Roman"/>
      <w:sz w:val="24"/>
      <w:szCs w:val="24"/>
      <w:u w:val="single"/>
    </w:rPr>
  </w:style>
  <w:style w:type="paragraph" w:customStyle="1" w:styleId="WP9Heading2">
    <w:name w:val="WP9_Heading2"/>
    <w:rsid w:val="00D4652B"/>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D4652B"/>
    <w:rPr>
      <w:color w:val="0000FF"/>
      <w:u w:val="single"/>
    </w:rPr>
  </w:style>
  <w:style w:type="paragraph" w:customStyle="1" w:styleId="FootnoteTex">
    <w:name w:val="Footnote Tex"/>
    <w:rsid w:val="00D4652B"/>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D4652B"/>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D4652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D4652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D4652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D4652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D4652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D4652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D4652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D4652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D4652B"/>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D4652B"/>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D4652B"/>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D465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D4652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4652B"/>
    <w:pPr>
      <w:spacing w:after="120"/>
      <w:jc w:val="both"/>
    </w:pPr>
    <w:rPr>
      <w:sz w:val="24"/>
      <w:szCs w:val="24"/>
    </w:rPr>
  </w:style>
  <w:style w:type="character" w:customStyle="1" w:styleId="BodyTextChar">
    <w:name w:val="Body Text Char"/>
    <w:basedOn w:val="DefaultParagraphFont"/>
    <w:link w:val="BodyText"/>
    <w:uiPriority w:val="1"/>
    <w:rsid w:val="00D4652B"/>
    <w:rPr>
      <w:rFonts w:ascii="Times New Roman" w:eastAsia="Times New Roman" w:hAnsi="Times New Roman" w:cs="Times New Roman"/>
      <w:sz w:val="24"/>
      <w:szCs w:val="24"/>
    </w:rPr>
  </w:style>
  <w:style w:type="paragraph" w:customStyle="1" w:styleId="DefinitionT">
    <w:name w:val="Definition T"/>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D4652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D4652B"/>
    <w:rPr>
      <w:i/>
      <w:iCs/>
    </w:rPr>
  </w:style>
  <w:style w:type="paragraph" w:customStyle="1" w:styleId="H1">
    <w:name w:val="H1"/>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D4652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D4652B"/>
    <w:rPr>
      <w:i/>
      <w:iCs/>
    </w:rPr>
  </w:style>
  <w:style w:type="character" w:customStyle="1" w:styleId="CODE">
    <w:name w:val="CODE"/>
    <w:rsid w:val="00D4652B"/>
    <w:rPr>
      <w:rFonts w:ascii="Courier New" w:hAnsi="Courier New" w:cs="Courier New"/>
      <w:sz w:val="20"/>
      <w:szCs w:val="20"/>
    </w:rPr>
  </w:style>
  <w:style w:type="character" w:customStyle="1" w:styleId="WP9Emphasis">
    <w:name w:val="WP9_Emphasis"/>
    <w:rsid w:val="00D4652B"/>
    <w:rPr>
      <w:i/>
      <w:iCs/>
    </w:rPr>
  </w:style>
  <w:style w:type="character" w:customStyle="1" w:styleId="FollowedHyp1">
    <w:name w:val="FollowedHyp1"/>
    <w:rsid w:val="00D4652B"/>
    <w:rPr>
      <w:color w:val="auto"/>
      <w:u w:val="single"/>
    </w:rPr>
  </w:style>
  <w:style w:type="character" w:customStyle="1" w:styleId="Keyboard">
    <w:name w:val="Keyboard"/>
    <w:rsid w:val="00D4652B"/>
    <w:rPr>
      <w:rFonts w:ascii="Courier New" w:hAnsi="Courier New" w:cs="Courier New"/>
      <w:b/>
      <w:bCs/>
      <w:sz w:val="20"/>
      <w:szCs w:val="20"/>
    </w:rPr>
  </w:style>
  <w:style w:type="paragraph" w:customStyle="1" w:styleId="Preformatted">
    <w:name w:val="Preformatted"/>
    <w:rsid w:val="00D4652B"/>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D4652B"/>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D4652B"/>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D4652B"/>
    <w:rPr>
      <w:rFonts w:ascii="Courier New" w:hAnsi="Courier New" w:cs="Courier New"/>
    </w:rPr>
  </w:style>
  <w:style w:type="character" w:customStyle="1" w:styleId="WP9Strong">
    <w:name w:val="WP9_Strong"/>
    <w:rsid w:val="00D4652B"/>
    <w:rPr>
      <w:b/>
      <w:bCs/>
    </w:rPr>
  </w:style>
  <w:style w:type="character" w:customStyle="1" w:styleId="Typewriter">
    <w:name w:val="Typewriter"/>
    <w:rsid w:val="00D4652B"/>
    <w:rPr>
      <w:rFonts w:ascii="Courier New" w:hAnsi="Courier New" w:cs="Courier New"/>
      <w:sz w:val="20"/>
      <w:szCs w:val="20"/>
    </w:rPr>
  </w:style>
  <w:style w:type="character" w:customStyle="1" w:styleId="Variable">
    <w:name w:val="Variable"/>
    <w:rsid w:val="00D4652B"/>
    <w:rPr>
      <w:i/>
      <w:iCs/>
    </w:rPr>
  </w:style>
  <w:style w:type="character" w:customStyle="1" w:styleId="HTMLMarkup">
    <w:name w:val="HTML Markup"/>
    <w:rsid w:val="00D4652B"/>
    <w:rPr>
      <w:vanish/>
      <w:color w:val="FF0000"/>
    </w:rPr>
  </w:style>
  <w:style w:type="character" w:customStyle="1" w:styleId="Comment">
    <w:name w:val="Comment"/>
    <w:rsid w:val="00D4652B"/>
  </w:style>
  <w:style w:type="character" w:customStyle="1" w:styleId="FootnoteRef">
    <w:name w:val="Footnote Ref"/>
    <w:rsid w:val="00D4652B"/>
    <w:rPr>
      <w:vertAlign w:val="superscript"/>
    </w:rPr>
  </w:style>
  <w:style w:type="character" w:customStyle="1" w:styleId="pagenumber1">
    <w:name w:val="page number1"/>
    <w:rsid w:val="00D4652B"/>
  </w:style>
  <w:style w:type="paragraph" w:styleId="PlainText">
    <w:name w:val="Plain Text"/>
    <w:basedOn w:val="Normal"/>
    <w:link w:val="PlainTextChar"/>
    <w:rsid w:val="00D4652B"/>
    <w:rPr>
      <w:rFonts w:ascii="Courier New" w:hAnsi="Courier New" w:cs="Courier New"/>
    </w:rPr>
  </w:style>
  <w:style w:type="character" w:customStyle="1" w:styleId="PlainTextChar">
    <w:name w:val="Plain Text Char"/>
    <w:basedOn w:val="DefaultParagraphFont"/>
    <w:link w:val="PlainText"/>
    <w:rsid w:val="00D4652B"/>
    <w:rPr>
      <w:rFonts w:ascii="Courier New" w:eastAsia="Times New Roman" w:hAnsi="Courier New" w:cs="Courier New"/>
      <w:sz w:val="20"/>
      <w:szCs w:val="20"/>
    </w:rPr>
  </w:style>
  <w:style w:type="paragraph" w:customStyle="1" w:styleId="footer1">
    <w:name w:val="footer1"/>
    <w:rsid w:val="00D4652B"/>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D465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D4652B"/>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D4652B"/>
    <w:rPr>
      <w:rFonts w:ascii="Times New Roman" w:eastAsia="Times New Roman" w:hAnsi="Times New Roman" w:cs="Times New Roman"/>
      <w:sz w:val="24"/>
      <w:szCs w:val="24"/>
    </w:rPr>
  </w:style>
  <w:style w:type="character" w:styleId="PageNumber">
    <w:name w:val="page number"/>
    <w:basedOn w:val="DefaultParagraphFont"/>
    <w:rsid w:val="00D4652B"/>
  </w:style>
  <w:style w:type="paragraph" w:styleId="Header">
    <w:name w:val="header"/>
    <w:basedOn w:val="Normal"/>
    <w:link w:val="HeaderChar"/>
    <w:uiPriority w:val="99"/>
    <w:rsid w:val="00D4652B"/>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D4652B"/>
    <w:rPr>
      <w:rFonts w:ascii="Times New Roman" w:eastAsia="Times New Roman" w:hAnsi="Times New Roman" w:cs="Times New Roman"/>
      <w:sz w:val="24"/>
      <w:szCs w:val="24"/>
    </w:rPr>
  </w:style>
  <w:style w:type="character" w:styleId="Strong">
    <w:name w:val="Strong"/>
    <w:uiPriority w:val="22"/>
    <w:qFormat/>
    <w:rsid w:val="00D4652B"/>
    <w:rPr>
      <w:b/>
      <w:bCs/>
    </w:rPr>
  </w:style>
  <w:style w:type="paragraph" w:customStyle="1" w:styleId="left">
    <w:name w:val="left"/>
    <w:rsid w:val="00D4652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D4652B"/>
    <w:rPr>
      <w:u w:val="single"/>
    </w:rPr>
  </w:style>
  <w:style w:type="character" w:customStyle="1" w:styleId="fund">
    <w:name w:val="fund"/>
    <w:rsid w:val="00D4652B"/>
  </w:style>
  <w:style w:type="paragraph" w:customStyle="1" w:styleId="BodyTextIn">
    <w:name w:val="Body Text In"/>
    <w:rsid w:val="00D465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D4652B"/>
    <w:rPr>
      <w:i/>
      <w:iCs/>
    </w:rPr>
  </w:style>
  <w:style w:type="character" w:customStyle="1" w:styleId="bodyfont1">
    <w:name w:val="bodyfont1"/>
    <w:rsid w:val="00D4652B"/>
  </w:style>
  <w:style w:type="paragraph" w:styleId="TOC1">
    <w:name w:val="toc 1"/>
    <w:basedOn w:val="Normal"/>
    <w:next w:val="Normal"/>
    <w:autoRedefine/>
    <w:semiHidden/>
    <w:rsid w:val="00D4652B"/>
    <w:pPr>
      <w:spacing w:before="120" w:after="120"/>
      <w:jc w:val="both"/>
    </w:pPr>
    <w:rPr>
      <w:sz w:val="24"/>
      <w:szCs w:val="24"/>
    </w:rPr>
  </w:style>
  <w:style w:type="paragraph" w:customStyle="1" w:styleId="bodyfont">
    <w:name w:val="bodyfont"/>
    <w:rsid w:val="00D4652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D4652B"/>
    <w:rPr>
      <w:rFonts w:ascii="Arial" w:hAnsi="Arial" w:cs="Arial"/>
      <w:sz w:val="20"/>
      <w:szCs w:val="20"/>
    </w:rPr>
  </w:style>
  <w:style w:type="paragraph" w:customStyle="1" w:styleId="nbf">
    <w:name w:val="nbf"/>
    <w:rsid w:val="00D4652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D4652B"/>
    <w:rPr>
      <w:color w:val="auto"/>
      <w:u w:val="single"/>
    </w:rPr>
  </w:style>
  <w:style w:type="character" w:customStyle="1" w:styleId="14Char">
    <w:name w:val="_14 Char"/>
    <w:rsid w:val="00D4652B"/>
  </w:style>
  <w:style w:type="table" w:styleId="TableGrid">
    <w:name w:val="Table Grid"/>
    <w:basedOn w:val="TableNormal"/>
    <w:uiPriority w:val="59"/>
    <w:rsid w:val="00D465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4652B"/>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D4652B"/>
    <w:pPr>
      <w:ind w:left="720"/>
    </w:pPr>
  </w:style>
  <w:style w:type="paragraph" w:styleId="BalloonText">
    <w:name w:val="Balloon Text"/>
    <w:basedOn w:val="Normal"/>
    <w:link w:val="BalloonTextChar"/>
    <w:uiPriority w:val="99"/>
    <w:rsid w:val="00D4652B"/>
    <w:rPr>
      <w:rFonts w:ascii="Tahoma" w:hAnsi="Tahoma" w:cs="Tahoma"/>
      <w:sz w:val="16"/>
      <w:szCs w:val="16"/>
    </w:rPr>
  </w:style>
  <w:style w:type="character" w:customStyle="1" w:styleId="BalloonTextChar">
    <w:name w:val="Balloon Text Char"/>
    <w:basedOn w:val="DefaultParagraphFont"/>
    <w:link w:val="BalloonText"/>
    <w:uiPriority w:val="99"/>
    <w:rsid w:val="00D4652B"/>
    <w:rPr>
      <w:rFonts w:ascii="Tahoma" w:eastAsia="Times New Roman" w:hAnsi="Tahoma" w:cs="Tahoma"/>
      <w:sz w:val="16"/>
      <w:szCs w:val="16"/>
    </w:rPr>
  </w:style>
  <w:style w:type="paragraph" w:styleId="NoSpacing">
    <w:name w:val="No Spacing"/>
    <w:link w:val="NoSpacingChar"/>
    <w:uiPriority w:val="1"/>
    <w:qFormat/>
    <w:rsid w:val="00D4652B"/>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D4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D4652B"/>
    <w:rPr>
      <w:rFonts w:ascii="Consolas" w:eastAsia="MS Mincho" w:hAnsi="Consolas" w:cs="Consolas"/>
      <w:sz w:val="24"/>
      <w:szCs w:val="24"/>
      <w:lang w:eastAsia="ja-JP"/>
    </w:rPr>
  </w:style>
  <w:style w:type="paragraph" w:customStyle="1" w:styleId="Standard">
    <w:name w:val="Standard"/>
    <w:rsid w:val="00D4652B"/>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D4652B"/>
    <w:rPr>
      <w:rFonts w:ascii="Times New Roman" w:hAnsi="Times New Roman" w:cs="Times New Roman" w:hint="default"/>
      <w:b/>
      <w:bCs/>
    </w:rPr>
  </w:style>
  <w:style w:type="character" w:customStyle="1" w:styleId="apple-converted-space">
    <w:name w:val="apple-converted-space"/>
    <w:basedOn w:val="DefaultParagraphFont"/>
    <w:rsid w:val="00D4652B"/>
  </w:style>
  <w:style w:type="character" w:customStyle="1" w:styleId="apple-style-span">
    <w:name w:val="apple-style-span"/>
    <w:basedOn w:val="DefaultParagraphFont"/>
    <w:rsid w:val="00D4652B"/>
  </w:style>
  <w:style w:type="paragraph" w:customStyle="1" w:styleId="Default">
    <w:name w:val="Default"/>
    <w:rsid w:val="00D4652B"/>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D4652B"/>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D4652B"/>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D4652B"/>
  </w:style>
  <w:style w:type="character" w:styleId="SubtleReference">
    <w:name w:val="Subtle Reference"/>
    <w:basedOn w:val="DefaultParagraphFont"/>
    <w:uiPriority w:val="31"/>
    <w:qFormat/>
    <w:rsid w:val="00D4652B"/>
    <w:rPr>
      <w:smallCaps/>
      <w:color w:val="5A5A5A" w:themeColor="text1" w:themeTint="A5"/>
    </w:rPr>
  </w:style>
  <w:style w:type="paragraph" w:styleId="E-mailSignature">
    <w:name w:val="E-mail Signature"/>
    <w:basedOn w:val="Normal"/>
    <w:link w:val="E-mailSignatureChar"/>
    <w:uiPriority w:val="99"/>
    <w:rsid w:val="00D4652B"/>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D4652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4652B"/>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D4652B"/>
    <w:rPr>
      <w:color w:val="800080" w:themeColor="followedHyperlink"/>
      <w:u w:val="single"/>
    </w:rPr>
  </w:style>
  <w:style w:type="character" w:customStyle="1" w:styleId="NoSpacingChar">
    <w:name w:val="No Spacing Char"/>
    <w:basedOn w:val="DefaultParagraphFont"/>
    <w:link w:val="NoSpacing"/>
    <w:uiPriority w:val="1"/>
    <w:locked/>
    <w:rsid w:val="00D4652B"/>
    <w:rPr>
      <w:rFonts w:ascii="Calibri" w:eastAsia="Calibri" w:hAnsi="Calibri" w:cs="Times New Roman"/>
    </w:rPr>
  </w:style>
  <w:style w:type="paragraph" w:customStyle="1" w:styleId="paragraph">
    <w:name w:val="paragraph"/>
    <w:basedOn w:val="Normal"/>
    <w:rsid w:val="00D4652B"/>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4652B"/>
    <w:rPr>
      <w:color w:val="605E5C"/>
      <w:shd w:val="clear" w:color="auto" w:fill="E1DFDD"/>
    </w:rPr>
  </w:style>
  <w:style w:type="paragraph" w:customStyle="1" w:styleId="xxmsonormal">
    <w:name w:val="x_xmsonormal"/>
    <w:basedOn w:val="Normal"/>
    <w:uiPriority w:val="99"/>
    <w:rsid w:val="00D4652B"/>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D4652B"/>
  </w:style>
  <w:style w:type="paragraph" w:customStyle="1" w:styleId="p2">
    <w:name w:val="p2"/>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D4652B"/>
  </w:style>
  <w:style w:type="character" w:customStyle="1" w:styleId="s2">
    <w:name w:val="s2"/>
    <w:basedOn w:val="DefaultParagraphFont"/>
    <w:rsid w:val="00D4652B"/>
  </w:style>
  <w:style w:type="character" w:customStyle="1" w:styleId="css-901oao">
    <w:name w:val="css-901oao"/>
    <w:basedOn w:val="DefaultParagraphFont"/>
    <w:rsid w:val="00D4652B"/>
  </w:style>
  <w:style w:type="paragraph" w:customStyle="1" w:styleId="xp31">
    <w:name w:val="xp3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D4652B"/>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D4652B"/>
  </w:style>
  <w:style w:type="character" w:customStyle="1" w:styleId="xp4">
    <w:name w:val="xp4"/>
    <w:basedOn w:val="DefaultParagraphFont"/>
    <w:rsid w:val="00D4652B"/>
  </w:style>
  <w:style w:type="character" w:customStyle="1" w:styleId="xp6">
    <w:name w:val="xp6"/>
    <w:basedOn w:val="DefaultParagraphFont"/>
    <w:rsid w:val="00D4652B"/>
  </w:style>
  <w:style w:type="character" w:customStyle="1" w:styleId="xp8">
    <w:name w:val="xp8"/>
    <w:basedOn w:val="DefaultParagraphFont"/>
    <w:rsid w:val="00D4652B"/>
  </w:style>
  <w:style w:type="character" w:customStyle="1" w:styleId="xp10">
    <w:name w:val="xp10"/>
    <w:basedOn w:val="DefaultParagraphFont"/>
    <w:rsid w:val="00D4652B"/>
  </w:style>
  <w:style w:type="character" w:customStyle="1" w:styleId="xs7">
    <w:name w:val="xs7"/>
    <w:basedOn w:val="DefaultParagraphFont"/>
    <w:rsid w:val="00D4652B"/>
  </w:style>
  <w:style w:type="character" w:customStyle="1" w:styleId="xs9">
    <w:name w:val="xs9"/>
    <w:basedOn w:val="DefaultParagraphFont"/>
    <w:rsid w:val="00D4652B"/>
  </w:style>
  <w:style w:type="character" w:customStyle="1" w:styleId="intro">
    <w:name w:val="intro"/>
    <w:basedOn w:val="DefaultParagraphFont"/>
    <w:rsid w:val="00D4652B"/>
  </w:style>
  <w:style w:type="paragraph" w:customStyle="1" w:styleId="completed">
    <w:name w:val="completed"/>
    <w:basedOn w:val="Normal"/>
    <w:rsid w:val="00D4652B"/>
    <w:pPr>
      <w:widowControl/>
      <w:autoSpaceDE/>
      <w:autoSpaceDN/>
      <w:adjustRightInd/>
      <w:spacing w:before="100" w:beforeAutospacing="1" w:after="100" w:afterAutospacing="1"/>
    </w:pPr>
    <w:rPr>
      <w:sz w:val="24"/>
      <w:szCs w:val="24"/>
    </w:rPr>
  </w:style>
  <w:style w:type="paragraph" w:customStyle="1" w:styleId="current">
    <w:name w:val="current"/>
    <w:basedOn w:val="Normal"/>
    <w:rsid w:val="00D4652B"/>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cy.com/obituaries/southofboston-ledger/obituary.aspx?n=dominic-m-paulo&amp;pid=198812664&amp;fhid=5914" TargetMode="External"/><Relationship Id="rId13" Type="http://schemas.openxmlformats.org/officeDocument/2006/relationships/hyperlink" Target="https://malegislature.gov/Legislators/Profile/AMF1" TargetMode="External"/><Relationship Id="rId18" Type="http://schemas.openxmlformats.org/officeDocument/2006/relationships/hyperlink" Target="https://malegislature.gov/Budget/HouseBudget" TargetMode="External"/><Relationship Id="rId26" Type="http://schemas.openxmlformats.org/officeDocument/2006/relationships/hyperlink" Target="https://mblc.state.ma.us/about-us/laws-and-regulations/605cmr4.php" TargetMode="External"/><Relationship Id="rId3" Type="http://schemas.openxmlformats.org/officeDocument/2006/relationships/settings" Target="settings.xml"/><Relationship Id="rId21" Type="http://schemas.openxmlformats.org/officeDocument/2006/relationships/hyperlink" Target="https://malegislature.gov/Budget/SenateBudget"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malegislature.gov/Legislators/Profile/AMM1" TargetMode="External"/><Relationship Id="rId17" Type="http://schemas.openxmlformats.org/officeDocument/2006/relationships/hyperlink" Target="https://malegislature.gov/Budget/HouseDebate" TargetMode="External"/><Relationship Id="rId25" Type="http://schemas.openxmlformats.org/officeDocument/2006/relationships/hyperlink" Target="http://www.malegislature.gov/Laws/GeneralLaws/PartI/TitleXII/Chapter78/Section19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legislature.gov/Budget/HouseWaysMeansBudget" TargetMode="External"/><Relationship Id="rId20" Type="http://schemas.openxmlformats.org/officeDocument/2006/relationships/hyperlink" Target="https://malegislature.gov/Budget/SenateDebate" TargetMode="External"/><Relationship Id="rId29" Type="http://schemas.openxmlformats.org/officeDocument/2006/relationships/hyperlink" Target="https://mblc.state.ma.us/programs-and-support/state-aid-and-aris/files/forms/flex-app.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Legislators/Profile/PMO" TargetMode="External"/><Relationship Id="rId24" Type="http://schemas.openxmlformats.org/officeDocument/2006/relationships/hyperlink" Target="https://mblc.state.ma.us/programs-and-support/state-aid-and-aris/regs-standards.php"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alegislature.gov/Budget/GovernorsBudget" TargetMode="External"/><Relationship Id="rId23" Type="http://schemas.openxmlformats.org/officeDocument/2006/relationships/hyperlink" Target="https://malegislature.gov/Budget/FinalBudget" TargetMode="External"/><Relationship Id="rId28" Type="http://schemas.openxmlformats.org/officeDocument/2006/relationships/hyperlink" Target="https://mblc.state.ma.us/about-us/laws-and-regulations/605cmr4.php" TargetMode="External"/><Relationship Id="rId36" Type="http://schemas.openxmlformats.org/officeDocument/2006/relationships/theme" Target="theme/theme1.xml"/><Relationship Id="rId10" Type="http://schemas.openxmlformats.org/officeDocument/2006/relationships/hyperlink" Target="https://malegislature.gov/Legislators/Profile/CFF0" TargetMode="External"/><Relationship Id="rId19" Type="http://schemas.openxmlformats.org/officeDocument/2006/relationships/hyperlink" Target="https://malegislature.gov/Budget/SenateWaysMeansBudget"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alegislature.gov/Legislators/Profile/MJR0" TargetMode="External"/><Relationship Id="rId14" Type="http://schemas.openxmlformats.org/officeDocument/2006/relationships/hyperlink" Target="https://malegislature.gov/Legislators/Profile/TMS2" TargetMode="External"/><Relationship Id="rId22" Type="http://schemas.openxmlformats.org/officeDocument/2006/relationships/hyperlink" Target="https://malegislature.gov/Budget/ConferenceCommittee" TargetMode="External"/><Relationship Id="rId27" Type="http://schemas.openxmlformats.org/officeDocument/2006/relationships/hyperlink" Target="https://mblc.state.ma.us/programs-and-support/state-aid-and-aris/policies.php" TargetMode="External"/><Relationship Id="rId30" Type="http://schemas.openxmlformats.org/officeDocument/2006/relationships/hyperlink" Target="https://www.bpl.org/mckimmasterpla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8284</Words>
  <Characters>47224</Characters>
  <Application>Microsoft Office Word</Application>
  <DocSecurity>0</DocSecurity>
  <Lines>393</Lines>
  <Paragraphs>110</Paragraphs>
  <ScaleCrop>false</ScaleCrop>
  <Company/>
  <LinksUpToDate>false</LinksUpToDate>
  <CharactersWithSpaces>55398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 Rachel (BLC)</dc:creator>
  <cp:keywords/>
  <dc:description/>
  <cp:lastModifiedBy>Masse, Rachel (BLC)</cp:lastModifiedBy>
  <cp:revision>4</cp:revision>
  <dcterms:created xsi:type="dcterms:W3CDTF">2021-07-13T16:31:00Z</dcterms:created>
  <dcterms:modified xsi:type="dcterms:W3CDTF">2021-07-13T16:38:00Z</dcterms:modified>
</cp:coreProperties>
</file>