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95A99" w14:textId="77777777" w:rsidR="00685312" w:rsidRPr="005A70BE" w:rsidRDefault="00685312" w:rsidP="00685312">
      <w:pPr>
        <w:jc w:val="both"/>
        <w:outlineLvl w:val="0"/>
        <w:rPr>
          <w:sz w:val="28"/>
          <w:szCs w:val="28"/>
        </w:rPr>
      </w:pPr>
      <w:r w:rsidRPr="005A70BE">
        <w:rPr>
          <w:sz w:val="28"/>
          <w:szCs w:val="28"/>
        </w:rPr>
        <w:t xml:space="preserve">MINUTES OF THE </w:t>
      </w:r>
      <w:r w:rsidRPr="005A70BE">
        <w:rPr>
          <w:caps/>
          <w:sz w:val="28"/>
          <w:szCs w:val="28"/>
        </w:rPr>
        <w:t>special strategic planning meeting of the</w:t>
      </w:r>
      <w:r w:rsidRPr="005A70BE">
        <w:rPr>
          <w:sz w:val="28"/>
          <w:szCs w:val="28"/>
        </w:rPr>
        <w:t xml:space="preserve"> BOARD OF LIBRARY COMMISSIONERS </w:t>
      </w:r>
    </w:p>
    <w:p w14:paraId="2045826A" w14:textId="77777777" w:rsidR="00685312" w:rsidRPr="005A70BE" w:rsidRDefault="00685312" w:rsidP="00685312">
      <w:pPr>
        <w:jc w:val="both"/>
        <w:rPr>
          <w:sz w:val="24"/>
          <w:szCs w:val="24"/>
        </w:rPr>
      </w:pPr>
    </w:p>
    <w:p w14:paraId="25A8F201" w14:textId="77777777" w:rsidR="00685312" w:rsidRPr="005A70BE" w:rsidRDefault="00685312" w:rsidP="00685312">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5A70BE">
        <w:rPr>
          <w:sz w:val="24"/>
          <w:szCs w:val="24"/>
        </w:rPr>
        <w:t xml:space="preserve">Date: </w:t>
      </w:r>
      <w:r w:rsidRPr="005A70BE">
        <w:rPr>
          <w:sz w:val="24"/>
          <w:szCs w:val="24"/>
        </w:rPr>
        <w:tab/>
      </w:r>
      <w:r w:rsidRPr="005A70BE">
        <w:rPr>
          <w:sz w:val="24"/>
          <w:szCs w:val="24"/>
        </w:rPr>
        <w:tab/>
      </w:r>
      <w:r w:rsidRPr="005A70BE">
        <w:rPr>
          <w:sz w:val="24"/>
          <w:szCs w:val="24"/>
        </w:rPr>
        <w:tab/>
      </w:r>
      <w:r w:rsidRPr="005A70BE">
        <w:rPr>
          <w:sz w:val="24"/>
          <w:szCs w:val="24"/>
        </w:rPr>
        <w:tab/>
        <w:t>Friday, June 5, 2020</w:t>
      </w:r>
    </w:p>
    <w:p w14:paraId="5D58CD81" w14:textId="77777777" w:rsidR="00685312" w:rsidRPr="005A70BE" w:rsidRDefault="00685312" w:rsidP="00685312">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2D0B018" w14:textId="77777777" w:rsidR="00685312" w:rsidRPr="005A70BE" w:rsidRDefault="00685312" w:rsidP="0068531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5A70BE">
        <w:rPr>
          <w:sz w:val="24"/>
          <w:szCs w:val="24"/>
        </w:rPr>
        <w:t xml:space="preserve">Time: </w:t>
      </w:r>
      <w:r w:rsidRPr="005A70BE">
        <w:rPr>
          <w:sz w:val="24"/>
          <w:szCs w:val="24"/>
        </w:rPr>
        <w:tab/>
      </w:r>
      <w:r w:rsidRPr="005A70BE">
        <w:rPr>
          <w:sz w:val="24"/>
          <w:szCs w:val="24"/>
        </w:rPr>
        <w:tab/>
      </w:r>
      <w:r w:rsidRPr="005A70BE">
        <w:rPr>
          <w:sz w:val="24"/>
          <w:szCs w:val="24"/>
        </w:rPr>
        <w:tab/>
      </w:r>
      <w:r w:rsidRPr="005A70BE">
        <w:rPr>
          <w:sz w:val="24"/>
          <w:szCs w:val="24"/>
        </w:rPr>
        <w:tab/>
        <w:t xml:space="preserve">1:00 P.M. </w:t>
      </w:r>
    </w:p>
    <w:p w14:paraId="0B006795" w14:textId="77777777" w:rsidR="00685312" w:rsidRPr="005A70BE" w:rsidRDefault="00685312" w:rsidP="0068531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299270F5" w14:textId="77777777" w:rsidR="00685312" w:rsidRPr="005A70BE" w:rsidRDefault="00685312" w:rsidP="0068531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5A70BE">
        <w:rPr>
          <w:sz w:val="24"/>
          <w:szCs w:val="24"/>
        </w:rPr>
        <w:t xml:space="preserve">Place: </w:t>
      </w:r>
      <w:r w:rsidRPr="005A70BE">
        <w:rPr>
          <w:sz w:val="24"/>
          <w:szCs w:val="24"/>
        </w:rPr>
        <w:tab/>
      </w:r>
      <w:r w:rsidRPr="005A70BE">
        <w:rPr>
          <w:sz w:val="24"/>
          <w:szCs w:val="24"/>
        </w:rPr>
        <w:tab/>
      </w:r>
      <w:r w:rsidRPr="005A70BE">
        <w:rPr>
          <w:sz w:val="24"/>
          <w:szCs w:val="24"/>
        </w:rPr>
        <w:tab/>
      </w:r>
      <w:r w:rsidRPr="005A70BE">
        <w:rPr>
          <w:sz w:val="24"/>
          <w:szCs w:val="24"/>
        </w:rPr>
        <w:tab/>
        <w:t xml:space="preserve">Zoom Teleconference     </w:t>
      </w:r>
    </w:p>
    <w:p w14:paraId="720438D3" w14:textId="77777777" w:rsidR="00685312" w:rsidRPr="005A70BE" w:rsidRDefault="00685312" w:rsidP="0068531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2704DDFB" w14:textId="77777777" w:rsidR="00685312" w:rsidRPr="005A70BE" w:rsidRDefault="00685312" w:rsidP="00685312">
      <w:pPr>
        <w:tabs>
          <w:tab w:val="left" w:pos="1080"/>
          <w:tab w:val="left" w:pos="1440"/>
        </w:tabs>
        <w:ind w:left="2160" w:hanging="2160"/>
        <w:jc w:val="both"/>
        <w:rPr>
          <w:sz w:val="24"/>
          <w:szCs w:val="24"/>
        </w:rPr>
      </w:pPr>
      <w:r w:rsidRPr="005A70BE">
        <w:rPr>
          <w:sz w:val="24"/>
          <w:szCs w:val="24"/>
        </w:rPr>
        <w:t xml:space="preserve">Commissioners: </w:t>
      </w:r>
      <w:r w:rsidRPr="005A70BE">
        <w:rPr>
          <w:sz w:val="24"/>
          <w:szCs w:val="24"/>
        </w:rPr>
        <w:tab/>
        <w:t xml:space="preserve">Roland A. Ochsenbein, Chair; Mary Ann Cluggish, Vice Chair; Mary Kronholm, Secretary; Deb Abraham; Les Ball; Stacy DeBole; Philip Madell, Esq.; Gina Perille; N. Janeen Resnick </w:t>
      </w:r>
    </w:p>
    <w:p w14:paraId="00C4AC3F" w14:textId="77777777" w:rsidR="00685312" w:rsidRPr="005A70BE" w:rsidRDefault="00685312" w:rsidP="00685312">
      <w:pPr>
        <w:tabs>
          <w:tab w:val="left" w:pos="1080"/>
          <w:tab w:val="left" w:pos="1440"/>
        </w:tabs>
        <w:jc w:val="both"/>
        <w:rPr>
          <w:sz w:val="24"/>
          <w:szCs w:val="24"/>
        </w:rPr>
      </w:pPr>
      <w:r w:rsidRPr="005A70BE">
        <w:rPr>
          <w:sz w:val="24"/>
          <w:szCs w:val="24"/>
        </w:rPr>
        <w:tab/>
      </w:r>
    </w:p>
    <w:p w14:paraId="141099FF" w14:textId="77777777" w:rsidR="00685312" w:rsidRPr="005A70BE" w:rsidRDefault="00685312" w:rsidP="00685312">
      <w:pPr>
        <w:jc w:val="both"/>
        <w:rPr>
          <w:b/>
          <w:sz w:val="24"/>
          <w:szCs w:val="24"/>
        </w:rPr>
      </w:pPr>
    </w:p>
    <w:p w14:paraId="5BF08C73" w14:textId="77777777" w:rsidR="00685312" w:rsidRPr="005A70BE" w:rsidRDefault="00685312" w:rsidP="00685312">
      <w:pPr>
        <w:jc w:val="both"/>
        <w:outlineLvl w:val="0"/>
        <w:rPr>
          <w:b/>
          <w:sz w:val="24"/>
          <w:szCs w:val="24"/>
        </w:rPr>
      </w:pPr>
      <w:r w:rsidRPr="005A70BE">
        <w:rPr>
          <w:b/>
          <w:sz w:val="24"/>
          <w:szCs w:val="24"/>
        </w:rPr>
        <w:t>Staff Participants:</w:t>
      </w:r>
    </w:p>
    <w:p w14:paraId="364901B0" w14:textId="77777777" w:rsidR="00685312" w:rsidRPr="005A70BE" w:rsidRDefault="00685312" w:rsidP="00685312">
      <w:pPr>
        <w:rPr>
          <w:sz w:val="24"/>
          <w:szCs w:val="28"/>
        </w:rPr>
      </w:pPr>
      <w:r w:rsidRPr="005A70BE">
        <w:rPr>
          <w:sz w:val="24"/>
          <w:szCs w:val="28"/>
        </w:rPr>
        <w:t>James Lonergan, Director; Celeste Bruno, Communications Director; Andrea Bunker, Library Building Specialist; Tracey Dimant, Head of Operations &amp; Budget; Maura Deedy, Library Advisory Specialist; Rob Favini, Head of Library Advisory and Development; Paul Kissman, Library Information Systems Specialist; Rachel Masse, Assistant to the Director; Matthew Perry, Outreach Coordinator; Mary Rose Quinn, Head of State Programs / Government Liaison; Lauren Stara, Library Building Specialist</w:t>
      </w:r>
    </w:p>
    <w:p w14:paraId="29D2A04B" w14:textId="77777777" w:rsidR="00685312" w:rsidRPr="005A70BE" w:rsidRDefault="00685312" w:rsidP="00685312">
      <w:pPr>
        <w:rPr>
          <w:sz w:val="24"/>
          <w:szCs w:val="24"/>
        </w:rPr>
      </w:pPr>
    </w:p>
    <w:p w14:paraId="105C318B" w14:textId="77777777" w:rsidR="00685312" w:rsidRPr="005A70BE" w:rsidRDefault="00685312" w:rsidP="00685312">
      <w:pPr>
        <w:jc w:val="both"/>
        <w:outlineLvl w:val="0"/>
        <w:rPr>
          <w:b/>
          <w:sz w:val="24"/>
          <w:szCs w:val="24"/>
        </w:rPr>
      </w:pPr>
      <w:r w:rsidRPr="005A70BE">
        <w:rPr>
          <w:b/>
          <w:sz w:val="24"/>
          <w:szCs w:val="24"/>
        </w:rPr>
        <w:t>Observers Participants:</w:t>
      </w:r>
    </w:p>
    <w:p w14:paraId="3BE5623C" w14:textId="77777777" w:rsidR="00685312" w:rsidRPr="005A70BE" w:rsidRDefault="00685312" w:rsidP="00685312">
      <w:pPr>
        <w:rPr>
          <w:sz w:val="24"/>
          <w:szCs w:val="24"/>
        </w:rPr>
      </w:pPr>
      <w:r w:rsidRPr="005A70BE">
        <w:rPr>
          <w:sz w:val="24"/>
          <w:szCs w:val="24"/>
        </w:rPr>
        <w:t xml:space="preserve">Jane Darling, Senior Associate, Maverick &amp; Boutique; Ron Gagnon, Executive Director, North of Boston Library Exchange (NOBLE); Jeannette Lundgren, Network Administrator, CW MARS, Inc.; Abby Straus, Consultant, Maverick &amp; Boutique </w:t>
      </w:r>
    </w:p>
    <w:p w14:paraId="69F66F3C" w14:textId="77777777" w:rsidR="00685312" w:rsidRPr="005A70BE" w:rsidRDefault="00685312" w:rsidP="00685312">
      <w:pPr>
        <w:rPr>
          <w:sz w:val="24"/>
          <w:szCs w:val="24"/>
        </w:rPr>
      </w:pPr>
    </w:p>
    <w:p w14:paraId="2E165007" w14:textId="77777777" w:rsidR="00685312" w:rsidRPr="005A70BE" w:rsidRDefault="00685312" w:rsidP="00685312">
      <w:pPr>
        <w:jc w:val="both"/>
        <w:outlineLvl w:val="0"/>
        <w:rPr>
          <w:b/>
          <w:sz w:val="24"/>
          <w:szCs w:val="24"/>
        </w:rPr>
      </w:pPr>
      <w:r w:rsidRPr="005A70BE">
        <w:rPr>
          <w:b/>
          <w:sz w:val="24"/>
          <w:szCs w:val="24"/>
        </w:rPr>
        <w:t>Meeting Called to Order by Chair Ochsenbein</w:t>
      </w:r>
    </w:p>
    <w:p w14:paraId="2908E05B" w14:textId="77777777" w:rsidR="00685312" w:rsidRDefault="00685312" w:rsidP="00685312">
      <w:pPr>
        <w:jc w:val="both"/>
        <w:rPr>
          <w:sz w:val="24"/>
          <w:szCs w:val="24"/>
        </w:rPr>
      </w:pPr>
      <w:r w:rsidRPr="005A70BE">
        <w:rPr>
          <w:sz w:val="24"/>
          <w:szCs w:val="24"/>
        </w:rPr>
        <w:t xml:space="preserve">Chair Ochsenbein called the meeting to order at 1:00 P.M. </w:t>
      </w:r>
    </w:p>
    <w:p w14:paraId="5493C54B" w14:textId="77777777" w:rsidR="00685312" w:rsidRDefault="00685312" w:rsidP="00685312">
      <w:pPr>
        <w:jc w:val="both"/>
        <w:rPr>
          <w:sz w:val="24"/>
          <w:szCs w:val="24"/>
        </w:rPr>
      </w:pPr>
    </w:p>
    <w:p w14:paraId="4404BDF7" w14:textId="77777777" w:rsidR="00685312" w:rsidRPr="005A70BE" w:rsidRDefault="00685312" w:rsidP="00685312">
      <w:pPr>
        <w:jc w:val="both"/>
        <w:rPr>
          <w:sz w:val="24"/>
          <w:szCs w:val="24"/>
        </w:rPr>
      </w:pPr>
      <w:r>
        <w:rPr>
          <w:sz w:val="24"/>
          <w:szCs w:val="24"/>
        </w:rPr>
        <w:t xml:space="preserve">The purpose of this special meeting is for the new strategic planning process. </w:t>
      </w:r>
    </w:p>
    <w:p w14:paraId="04F87FE8" w14:textId="77777777" w:rsidR="00685312" w:rsidRPr="005A70BE" w:rsidRDefault="00685312" w:rsidP="00685312">
      <w:pPr>
        <w:rPr>
          <w:sz w:val="24"/>
          <w:szCs w:val="24"/>
        </w:rPr>
      </w:pPr>
    </w:p>
    <w:p w14:paraId="4C4F8C38" w14:textId="77777777" w:rsidR="00685312" w:rsidRPr="00963117" w:rsidRDefault="00685312" w:rsidP="00685312">
      <w:pPr>
        <w:spacing w:after="120"/>
        <w:rPr>
          <w:i/>
          <w:spacing w:val="3"/>
          <w:sz w:val="24"/>
          <w:szCs w:val="24"/>
        </w:rPr>
      </w:pPr>
      <w:r w:rsidRPr="00963117">
        <w:rPr>
          <w:i/>
          <w:spacing w:val="3"/>
          <w:sz w:val="24"/>
          <w:szCs w:val="24"/>
        </w:rPr>
        <w:t>Questions to be addressed:</w:t>
      </w:r>
    </w:p>
    <w:p w14:paraId="22C32F3D" w14:textId="77777777" w:rsidR="00685312" w:rsidRPr="00ED1B6F" w:rsidRDefault="00685312" w:rsidP="00685312">
      <w:pPr>
        <w:pStyle w:val="ListParagraph"/>
        <w:numPr>
          <w:ilvl w:val="0"/>
          <w:numId w:val="2"/>
        </w:numPr>
        <w:spacing w:line="240" w:lineRule="auto"/>
        <w:ind w:left="1080"/>
        <w:rPr>
          <w:rFonts w:ascii="Times New Roman" w:hAnsi="Times New Roman" w:cs="Times New Roman"/>
          <w:spacing w:val="3"/>
          <w:sz w:val="24"/>
          <w:szCs w:val="24"/>
        </w:rPr>
      </w:pPr>
      <w:r w:rsidRPr="00963117">
        <w:rPr>
          <w:rFonts w:ascii="Times New Roman" w:hAnsi="Times New Roman" w:cs="Times New Roman"/>
          <w:spacing w:val="3"/>
          <w:sz w:val="24"/>
          <w:szCs w:val="24"/>
        </w:rPr>
        <w:t>Thinking about libraries in our state and the communities they serve, what are key challenges and opportunities that we should focus on in this round of strategic planning? Please consider both pre-COVID and now, including needs highlighted by the pandemic that should be prioritized.</w:t>
      </w:r>
    </w:p>
    <w:p w14:paraId="34F80A68" w14:textId="77777777" w:rsidR="00685312" w:rsidRPr="00963117" w:rsidRDefault="00685312" w:rsidP="00685312">
      <w:pPr>
        <w:pStyle w:val="ListParagraph"/>
        <w:spacing w:line="240" w:lineRule="auto"/>
        <w:ind w:left="1080"/>
        <w:rPr>
          <w:rFonts w:ascii="Times New Roman" w:hAnsi="Times New Roman" w:cs="Times New Roman"/>
          <w:spacing w:val="3"/>
          <w:sz w:val="24"/>
          <w:szCs w:val="24"/>
        </w:rPr>
      </w:pPr>
    </w:p>
    <w:p w14:paraId="2AB40A0E" w14:textId="77777777" w:rsidR="00685312" w:rsidRPr="00963117" w:rsidRDefault="00685312" w:rsidP="00685312">
      <w:pPr>
        <w:pStyle w:val="ListParagraph"/>
        <w:numPr>
          <w:ilvl w:val="0"/>
          <w:numId w:val="2"/>
        </w:numPr>
        <w:spacing w:line="240" w:lineRule="auto"/>
        <w:ind w:left="1080"/>
        <w:rPr>
          <w:rFonts w:ascii="Times New Roman" w:hAnsi="Times New Roman" w:cs="Times New Roman"/>
          <w:spacing w:val="3"/>
          <w:sz w:val="24"/>
          <w:szCs w:val="24"/>
        </w:rPr>
      </w:pPr>
      <w:r w:rsidRPr="00963117">
        <w:rPr>
          <w:rFonts w:ascii="Times New Roman" w:hAnsi="Times New Roman" w:cs="Times New Roman"/>
          <w:spacing w:val="3"/>
          <w:sz w:val="24"/>
          <w:szCs w:val="24"/>
        </w:rPr>
        <w:t xml:space="preserve">Thinking about both pre-COVID and present time, what is MBLC doing </w:t>
      </w:r>
      <w:proofErr w:type="gramStart"/>
      <w:r w:rsidRPr="00963117">
        <w:rPr>
          <w:rFonts w:ascii="Times New Roman" w:hAnsi="Times New Roman" w:cs="Times New Roman"/>
          <w:spacing w:val="3"/>
          <w:sz w:val="24"/>
          <w:szCs w:val="24"/>
        </w:rPr>
        <w:t>really well</w:t>
      </w:r>
      <w:proofErr w:type="gramEnd"/>
      <w:r w:rsidRPr="00963117">
        <w:rPr>
          <w:rFonts w:ascii="Times New Roman" w:hAnsi="Times New Roman" w:cs="Times New Roman"/>
          <w:spacing w:val="3"/>
          <w:sz w:val="24"/>
          <w:szCs w:val="24"/>
        </w:rPr>
        <w:t xml:space="preserve"> that we want the organization to do more of? What are its strengths? </w:t>
      </w:r>
      <w:r w:rsidRPr="00963117">
        <w:rPr>
          <w:rFonts w:ascii="Times New Roman" w:hAnsi="Times New Roman" w:cs="Times New Roman"/>
          <w:spacing w:val="3"/>
          <w:sz w:val="24"/>
          <w:szCs w:val="24"/>
        </w:rPr>
        <w:br/>
      </w:r>
    </w:p>
    <w:p w14:paraId="57F27F7F" w14:textId="77777777" w:rsidR="00685312" w:rsidRDefault="00685312" w:rsidP="00685312">
      <w:pPr>
        <w:pStyle w:val="ListParagraph"/>
        <w:numPr>
          <w:ilvl w:val="0"/>
          <w:numId w:val="2"/>
        </w:numPr>
        <w:spacing w:line="240" w:lineRule="auto"/>
        <w:ind w:left="1080"/>
        <w:rPr>
          <w:rFonts w:ascii="Times New Roman" w:hAnsi="Times New Roman" w:cs="Times New Roman"/>
          <w:spacing w:val="3"/>
          <w:sz w:val="24"/>
          <w:szCs w:val="24"/>
        </w:rPr>
      </w:pPr>
      <w:r w:rsidRPr="00963117">
        <w:rPr>
          <w:rFonts w:ascii="Times New Roman" w:hAnsi="Times New Roman" w:cs="Times New Roman"/>
          <w:spacing w:val="3"/>
          <w:sz w:val="24"/>
          <w:szCs w:val="24"/>
        </w:rPr>
        <w:t>What might be improved, and how, to realize more benefit, either internally to MBLC itself, to its partners and constituents? </w:t>
      </w:r>
    </w:p>
    <w:p w14:paraId="0D11FEC3" w14:textId="77777777" w:rsidR="00685312" w:rsidRDefault="00685312" w:rsidP="00685312">
      <w:pPr>
        <w:pStyle w:val="ListParagraph"/>
        <w:spacing w:line="240" w:lineRule="auto"/>
        <w:ind w:left="1080"/>
        <w:rPr>
          <w:rFonts w:ascii="Times New Roman" w:hAnsi="Times New Roman" w:cs="Times New Roman"/>
          <w:spacing w:val="3"/>
          <w:sz w:val="24"/>
          <w:szCs w:val="24"/>
        </w:rPr>
      </w:pPr>
    </w:p>
    <w:p w14:paraId="0667273B" w14:textId="77777777" w:rsidR="00685312" w:rsidRPr="003108CC" w:rsidRDefault="00685312" w:rsidP="00685312">
      <w:pPr>
        <w:pStyle w:val="ListParagraph"/>
        <w:numPr>
          <w:ilvl w:val="0"/>
          <w:numId w:val="2"/>
        </w:numPr>
        <w:spacing w:line="240" w:lineRule="auto"/>
        <w:ind w:left="1080"/>
        <w:rPr>
          <w:rFonts w:ascii="Times New Roman" w:hAnsi="Times New Roman" w:cs="Times New Roman"/>
          <w:spacing w:val="3"/>
          <w:sz w:val="24"/>
          <w:szCs w:val="24"/>
        </w:rPr>
      </w:pPr>
      <w:r>
        <w:rPr>
          <w:rFonts w:ascii="Times New Roman" w:hAnsi="Times New Roman" w:cs="Times New Roman"/>
          <w:spacing w:val="3"/>
          <w:sz w:val="24"/>
          <w:szCs w:val="24"/>
        </w:rPr>
        <w:lastRenderedPageBreak/>
        <w:t>How is the BLC working as a team? How are they doing as partners within MBLC and with other organizations?</w:t>
      </w:r>
      <w:r w:rsidRPr="003108CC">
        <w:rPr>
          <w:rFonts w:ascii="Times New Roman" w:hAnsi="Times New Roman" w:cs="Times New Roman"/>
          <w:spacing w:val="3"/>
          <w:sz w:val="24"/>
          <w:szCs w:val="24"/>
        </w:rPr>
        <w:br/>
      </w:r>
    </w:p>
    <w:p w14:paraId="3E58B23D" w14:textId="77777777" w:rsidR="00685312" w:rsidRPr="007747AA" w:rsidRDefault="00685312" w:rsidP="00685312">
      <w:pPr>
        <w:pStyle w:val="ListParagraph"/>
        <w:numPr>
          <w:ilvl w:val="0"/>
          <w:numId w:val="2"/>
        </w:numPr>
        <w:spacing w:line="240" w:lineRule="auto"/>
        <w:ind w:left="1080"/>
        <w:rPr>
          <w:rFonts w:ascii="Times New Roman" w:hAnsi="Times New Roman" w:cs="Times New Roman"/>
          <w:sz w:val="24"/>
          <w:szCs w:val="24"/>
        </w:rPr>
      </w:pPr>
      <w:r w:rsidRPr="00963117">
        <w:rPr>
          <w:rFonts w:ascii="Times New Roman" w:hAnsi="Times New Roman" w:cs="Times New Roman"/>
          <w:spacing w:val="3"/>
          <w:sz w:val="24"/>
          <w:szCs w:val="24"/>
        </w:rPr>
        <w:t>Other thoughts/comments?</w:t>
      </w:r>
    </w:p>
    <w:p w14:paraId="6BBAA3A7" w14:textId="77777777" w:rsidR="00685312" w:rsidRPr="005A70BE" w:rsidRDefault="00685312" w:rsidP="00685312">
      <w:pPr>
        <w:rPr>
          <w:sz w:val="24"/>
          <w:szCs w:val="24"/>
        </w:rPr>
      </w:pPr>
    </w:p>
    <w:p w14:paraId="7225212C" w14:textId="77777777" w:rsidR="00685312" w:rsidRPr="00CA70BE" w:rsidRDefault="00685312" w:rsidP="00685312">
      <w:pPr>
        <w:pStyle w:val="NoSpacing"/>
        <w:rPr>
          <w:rFonts w:ascii="Times New Roman" w:hAnsi="Times New Roman"/>
          <w:b/>
          <w:caps/>
          <w:sz w:val="24"/>
          <w:szCs w:val="24"/>
        </w:rPr>
      </w:pPr>
      <w:r>
        <w:rPr>
          <w:rFonts w:ascii="Times New Roman" w:hAnsi="Times New Roman"/>
          <w:b/>
          <w:caps/>
          <w:sz w:val="24"/>
          <w:szCs w:val="24"/>
        </w:rPr>
        <w:t>List of documents for the June 5</w:t>
      </w:r>
      <w:r w:rsidRPr="00CA70BE">
        <w:rPr>
          <w:rFonts w:ascii="Times New Roman" w:hAnsi="Times New Roman"/>
          <w:b/>
          <w:caps/>
          <w:sz w:val="24"/>
          <w:szCs w:val="24"/>
        </w:rPr>
        <w:t xml:space="preserve">, 2020 </w:t>
      </w:r>
      <w:r>
        <w:rPr>
          <w:rFonts w:ascii="Times New Roman" w:hAnsi="Times New Roman"/>
          <w:b/>
          <w:caps/>
          <w:sz w:val="24"/>
          <w:szCs w:val="24"/>
        </w:rPr>
        <w:t>Special Strategic Planning</w:t>
      </w:r>
      <w:r w:rsidRPr="00CA70BE">
        <w:rPr>
          <w:rFonts w:ascii="Times New Roman" w:hAnsi="Times New Roman"/>
          <w:b/>
          <w:caps/>
          <w:sz w:val="24"/>
          <w:szCs w:val="24"/>
        </w:rPr>
        <w:t xml:space="preserve"> Meeting:</w:t>
      </w:r>
    </w:p>
    <w:p w14:paraId="15767738" w14:textId="77777777" w:rsidR="00685312" w:rsidRDefault="00685312" w:rsidP="00685312">
      <w:pPr>
        <w:pStyle w:val="NoSpacing"/>
        <w:rPr>
          <w:rFonts w:ascii="Times New Roman" w:hAnsi="Times New Roman"/>
          <w:sz w:val="24"/>
          <w:szCs w:val="24"/>
        </w:rPr>
      </w:pPr>
    </w:p>
    <w:p w14:paraId="7CC857E9" w14:textId="77777777" w:rsidR="00685312" w:rsidRDefault="00685312" w:rsidP="00685312">
      <w:pPr>
        <w:pStyle w:val="NoSpacing"/>
        <w:numPr>
          <w:ilvl w:val="0"/>
          <w:numId w:val="1"/>
        </w:numPr>
        <w:rPr>
          <w:rFonts w:ascii="Times New Roman" w:hAnsi="Times New Roman"/>
          <w:sz w:val="24"/>
          <w:szCs w:val="24"/>
        </w:rPr>
      </w:pPr>
      <w:r>
        <w:rPr>
          <w:rFonts w:ascii="Times New Roman" w:hAnsi="Times New Roman"/>
          <w:sz w:val="24"/>
          <w:szCs w:val="24"/>
        </w:rPr>
        <w:t xml:space="preserve">Agenda for the June 5, 2020 for Special Meeting </w:t>
      </w:r>
    </w:p>
    <w:p w14:paraId="2CE18B2B" w14:textId="77777777" w:rsidR="00685312" w:rsidRPr="005A70BE" w:rsidRDefault="00685312" w:rsidP="00685312">
      <w:pPr>
        <w:jc w:val="both"/>
        <w:outlineLvl w:val="0"/>
        <w:rPr>
          <w:sz w:val="24"/>
          <w:szCs w:val="24"/>
        </w:rPr>
      </w:pPr>
    </w:p>
    <w:p w14:paraId="63A4BE78" w14:textId="77777777" w:rsidR="00685312" w:rsidRPr="005A70BE" w:rsidRDefault="00685312" w:rsidP="00685312">
      <w:pPr>
        <w:widowControl/>
        <w:autoSpaceDE/>
        <w:autoSpaceDN/>
        <w:adjustRightInd/>
        <w:outlineLvl w:val="0"/>
        <w:rPr>
          <w:b/>
          <w:sz w:val="24"/>
          <w:szCs w:val="24"/>
        </w:rPr>
      </w:pPr>
      <w:r w:rsidRPr="005A70BE">
        <w:rPr>
          <w:b/>
          <w:sz w:val="24"/>
          <w:szCs w:val="24"/>
        </w:rPr>
        <w:t>ADJOURNMENT</w:t>
      </w:r>
    </w:p>
    <w:p w14:paraId="422BF73B" w14:textId="77777777" w:rsidR="00685312" w:rsidRPr="005A70BE" w:rsidRDefault="00685312" w:rsidP="00685312">
      <w:pPr>
        <w:jc w:val="both"/>
        <w:rPr>
          <w:b/>
          <w:sz w:val="24"/>
          <w:szCs w:val="24"/>
        </w:rPr>
      </w:pPr>
    </w:p>
    <w:p w14:paraId="2BB87305" w14:textId="77777777" w:rsidR="00685312" w:rsidRPr="005A70BE" w:rsidRDefault="00685312" w:rsidP="00685312">
      <w:pPr>
        <w:jc w:val="both"/>
        <w:rPr>
          <w:sz w:val="24"/>
          <w:szCs w:val="24"/>
        </w:rPr>
      </w:pPr>
      <w:r w:rsidRPr="005A70BE">
        <w:rPr>
          <w:sz w:val="24"/>
          <w:szCs w:val="24"/>
        </w:rPr>
        <w:t xml:space="preserve">There being no further business, Commissioner Cluggish moved and Commissioner Resnick seconded to adjourn the June 5, 2020 special meeting of the Board of Library Commissioners at 2:29 P.M.  </w:t>
      </w:r>
    </w:p>
    <w:p w14:paraId="5E213F76" w14:textId="77777777" w:rsidR="00685312" w:rsidRDefault="00685312" w:rsidP="00685312">
      <w:pPr>
        <w:jc w:val="both"/>
        <w:rPr>
          <w:sz w:val="24"/>
          <w:szCs w:val="24"/>
        </w:rPr>
      </w:pPr>
    </w:p>
    <w:p w14:paraId="3C8C77FF" w14:textId="77777777" w:rsidR="00685312" w:rsidRDefault="00685312" w:rsidP="00685312">
      <w:pPr>
        <w:jc w:val="both"/>
        <w:rPr>
          <w:sz w:val="24"/>
          <w:szCs w:val="24"/>
        </w:rPr>
      </w:pPr>
    </w:p>
    <w:p w14:paraId="73E43B37" w14:textId="77777777" w:rsidR="00685312" w:rsidRPr="005A70BE" w:rsidRDefault="00685312" w:rsidP="00685312">
      <w:pPr>
        <w:jc w:val="both"/>
        <w:rPr>
          <w:sz w:val="24"/>
          <w:szCs w:val="24"/>
        </w:rPr>
      </w:pPr>
      <w:r>
        <w:rPr>
          <w:noProof/>
        </w:rPr>
        <w:drawing>
          <wp:inline distT="0" distB="0" distL="0" distR="0" wp14:anchorId="167AE8DB" wp14:editId="0443DE1F">
            <wp:extent cx="2788920" cy="746760"/>
            <wp:effectExtent l="0" t="0" r="0" b="0"/>
            <wp:docPr id="2" name="Picture 2" descr="C:\Users\ung\Desktop\signature 3 jpeg.jpg"/>
            <wp:cNvGraphicFramePr/>
            <a:graphic xmlns:a="http://schemas.openxmlformats.org/drawingml/2006/main">
              <a:graphicData uri="http://schemas.openxmlformats.org/drawingml/2006/picture">
                <pic:pic xmlns:pic="http://schemas.openxmlformats.org/drawingml/2006/picture">
                  <pic:nvPicPr>
                    <pic:cNvPr id="2" name="Picture 2" descr="C:\Users\ung\Desktop\signature 3 jpeg.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14:paraId="15C0950F" w14:textId="77777777" w:rsidR="00685312" w:rsidRPr="005A70BE" w:rsidRDefault="00685312" w:rsidP="00685312">
      <w:pPr>
        <w:jc w:val="both"/>
        <w:outlineLvl w:val="0"/>
        <w:rPr>
          <w:sz w:val="24"/>
          <w:szCs w:val="24"/>
        </w:rPr>
      </w:pPr>
      <w:r w:rsidRPr="005A70BE">
        <w:rPr>
          <w:sz w:val="24"/>
          <w:szCs w:val="24"/>
        </w:rPr>
        <w:t xml:space="preserve">Mary Kronholm </w:t>
      </w:r>
    </w:p>
    <w:p w14:paraId="18231F77" w14:textId="77777777" w:rsidR="00EC478A" w:rsidRDefault="00685312" w:rsidP="00685312">
      <w:r w:rsidRPr="005A70BE">
        <w:rPr>
          <w:sz w:val="24"/>
          <w:szCs w:val="24"/>
        </w:rPr>
        <w:t>Secretar</w:t>
      </w:r>
      <w:r>
        <w:rPr>
          <w:sz w:val="24"/>
          <w:szCs w:val="24"/>
        </w:rPr>
        <w:t>y</w:t>
      </w:r>
    </w:p>
    <w:sectPr w:rsidR="00EC478A" w:rsidSect="00685312">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082D7" w14:textId="77777777" w:rsidR="00D22000" w:rsidRDefault="00D22000" w:rsidP="00685312">
      <w:r>
        <w:separator/>
      </w:r>
    </w:p>
  </w:endnote>
  <w:endnote w:type="continuationSeparator" w:id="0">
    <w:p w14:paraId="3F30C682" w14:textId="77777777" w:rsidR="00D22000" w:rsidRDefault="00D22000" w:rsidP="0068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B9184" w14:textId="77777777" w:rsidR="00D22000" w:rsidRDefault="00D22000" w:rsidP="00685312">
      <w:r>
        <w:separator/>
      </w:r>
    </w:p>
  </w:footnote>
  <w:footnote w:type="continuationSeparator" w:id="0">
    <w:p w14:paraId="1CD8500F" w14:textId="77777777" w:rsidR="00D22000" w:rsidRDefault="00D22000" w:rsidP="00685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BE68B" w14:textId="77777777" w:rsidR="00685312" w:rsidRPr="00685312" w:rsidRDefault="00685312" w:rsidP="00685312">
    <w:pPr>
      <w:pStyle w:val="Header"/>
      <w:jc w:val="right"/>
      <w:rPr>
        <w:sz w:val="24"/>
        <w:szCs w:val="24"/>
      </w:rPr>
    </w:pPr>
    <w:r w:rsidRPr="00685312">
      <w:rPr>
        <w:sz w:val="24"/>
        <w:szCs w:val="24"/>
      </w:rPr>
      <w:t>BLC Minutes</w:t>
    </w:r>
  </w:p>
  <w:p w14:paraId="0E2813CD" w14:textId="77777777" w:rsidR="00685312" w:rsidRPr="00685312" w:rsidRDefault="00685312" w:rsidP="00685312">
    <w:pPr>
      <w:pStyle w:val="Header"/>
      <w:jc w:val="right"/>
      <w:rPr>
        <w:sz w:val="24"/>
        <w:szCs w:val="24"/>
      </w:rPr>
    </w:pPr>
    <w:r w:rsidRPr="00685312">
      <w:rPr>
        <w:sz w:val="24"/>
        <w:szCs w:val="24"/>
      </w:rPr>
      <w:t>6/5/2020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936B2B"/>
    <w:multiLevelType w:val="hybridMultilevel"/>
    <w:tmpl w:val="6EF89D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AC3609"/>
    <w:multiLevelType w:val="hybridMultilevel"/>
    <w:tmpl w:val="77CA0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12"/>
    <w:rsid w:val="00044FDC"/>
    <w:rsid w:val="00420148"/>
    <w:rsid w:val="00685312"/>
    <w:rsid w:val="00AA40B2"/>
    <w:rsid w:val="00CE2FCA"/>
    <w:rsid w:val="00D22000"/>
    <w:rsid w:val="00F3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0849"/>
  <w15:chartTrackingRefBased/>
  <w15:docId w15:val="{2E1565EC-ABB6-44C9-9770-DEC20980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31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85312"/>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685312"/>
    <w:rPr>
      <w:rFonts w:ascii="Calibri" w:eastAsia="Calibri" w:hAnsi="Calibri" w:cs="Times New Roman"/>
    </w:rPr>
  </w:style>
  <w:style w:type="paragraph" w:styleId="ListParagraph">
    <w:name w:val="List Paragraph"/>
    <w:basedOn w:val="Normal"/>
    <w:uiPriority w:val="34"/>
    <w:qFormat/>
    <w:rsid w:val="00685312"/>
    <w:pPr>
      <w:widowControl/>
      <w:autoSpaceDE/>
      <w:autoSpaceDN/>
      <w:adjustRightInd/>
      <w:spacing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85312"/>
    <w:pPr>
      <w:tabs>
        <w:tab w:val="center" w:pos="4680"/>
        <w:tab w:val="right" w:pos="9360"/>
      </w:tabs>
    </w:pPr>
  </w:style>
  <w:style w:type="character" w:customStyle="1" w:styleId="HeaderChar">
    <w:name w:val="Header Char"/>
    <w:basedOn w:val="DefaultParagraphFont"/>
    <w:link w:val="Header"/>
    <w:uiPriority w:val="99"/>
    <w:rsid w:val="0068531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85312"/>
    <w:pPr>
      <w:tabs>
        <w:tab w:val="center" w:pos="4680"/>
        <w:tab w:val="right" w:pos="9360"/>
      </w:tabs>
    </w:pPr>
  </w:style>
  <w:style w:type="character" w:customStyle="1" w:styleId="FooterChar">
    <w:name w:val="Footer Char"/>
    <w:basedOn w:val="DefaultParagraphFont"/>
    <w:link w:val="Footer"/>
    <w:uiPriority w:val="99"/>
    <w:rsid w:val="0068531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Masse, Rachel (BLC)</dc:creator>
  <cp:keywords/>
  <dc:description/>
  <cp:lastModifiedBy>Ng, Uechi (BLC)</cp:lastModifiedBy>
  <cp:revision>2</cp:revision>
  <dcterms:created xsi:type="dcterms:W3CDTF">2020-07-29T14:11:00Z</dcterms:created>
  <dcterms:modified xsi:type="dcterms:W3CDTF">2020-07-29T14:11:00Z</dcterms:modified>
</cp:coreProperties>
</file>